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F" w:rsidRPr="00D117E3" w:rsidRDefault="00992553" w:rsidP="00AD1609">
      <w:pPr>
        <w:jc w:val="center"/>
        <w:rPr>
          <w:b/>
        </w:rPr>
      </w:pPr>
      <w:r>
        <w:rPr>
          <w:b/>
        </w:rPr>
        <w:t>SEGUNDO</w:t>
      </w:r>
      <w:r w:rsidR="00AD1609" w:rsidRPr="00D117E3">
        <w:rPr>
          <w:b/>
        </w:rPr>
        <w:t xml:space="preserve"> CONCURSO</w:t>
      </w:r>
      <w:r w:rsidR="00D83F7F" w:rsidRPr="00D117E3">
        <w:rPr>
          <w:b/>
        </w:rPr>
        <w:t xml:space="preserve"> DE</w:t>
      </w:r>
      <w:r w:rsidR="00AD1609" w:rsidRPr="00D117E3">
        <w:rPr>
          <w:b/>
        </w:rPr>
        <w:t xml:space="preserve"> FOTOGRAFÍA</w:t>
      </w:r>
    </w:p>
    <w:p w:rsidR="00C55B3A" w:rsidRPr="00D117E3" w:rsidRDefault="00D83F7F" w:rsidP="00AD1609">
      <w:pPr>
        <w:jc w:val="center"/>
        <w:rPr>
          <w:b/>
        </w:rPr>
      </w:pPr>
      <w:r w:rsidRPr="00D117E3">
        <w:rPr>
          <w:b/>
        </w:rPr>
        <w:t xml:space="preserve">SOBRE :  </w:t>
      </w:r>
      <w:r w:rsidR="00AD1609" w:rsidRPr="00D117E3">
        <w:rPr>
          <w:b/>
        </w:rPr>
        <w:t xml:space="preserve"> “</w:t>
      </w:r>
      <w:r w:rsidR="00992553">
        <w:rPr>
          <w:b/>
        </w:rPr>
        <w:t>APRENDEMOS DE LA NATURALEZA</w:t>
      </w:r>
      <w:r w:rsidR="00AD1609" w:rsidRPr="00D117E3">
        <w:rPr>
          <w:b/>
        </w:rPr>
        <w:t>”</w:t>
      </w:r>
    </w:p>
    <w:p w:rsidR="00992553" w:rsidRDefault="00AC0B1C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 xml:space="preserve">Pueden concursar todos los alumnos de 5º de EP, padres </w:t>
      </w:r>
      <w:r w:rsidR="00D117E3" w:rsidRPr="00992553">
        <w:rPr>
          <w:sz w:val="20"/>
          <w:szCs w:val="20"/>
        </w:rPr>
        <w:t xml:space="preserve">y hermanos </w:t>
      </w:r>
      <w:r w:rsidRPr="00992553">
        <w:rPr>
          <w:sz w:val="20"/>
          <w:szCs w:val="20"/>
        </w:rPr>
        <w:t>de alumnos de</w:t>
      </w:r>
      <w:r w:rsidR="00023471" w:rsidRPr="00992553">
        <w:rPr>
          <w:sz w:val="20"/>
          <w:szCs w:val="20"/>
        </w:rPr>
        <w:t>l citado</w:t>
      </w:r>
      <w:r w:rsidRPr="00992553">
        <w:rPr>
          <w:sz w:val="20"/>
          <w:szCs w:val="20"/>
        </w:rPr>
        <w:t xml:space="preserve"> curso y personal del colegio. </w:t>
      </w:r>
      <w:r w:rsidR="00D83F7F" w:rsidRPr="00992553">
        <w:rPr>
          <w:sz w:val="20"/>
          <w:szCs w:val="20"/>
        </w:rPr>
        <w:t>Todos los alumnos de 5º de EP participarán en el mismo, ya que es una actividad que será evaluada</w:t>
      </w:r>
      <w:r w:rsidR="00992553" w:rsidRPr="00992553">
        <w:rPr>
          <w:sz w:val="20"/>
          <w:szCs w:val="20"/>
        </w:rPr>
        <w:t>, ya que forma parte de la unidad que trabajarán en abril y del proyecto eTwinning que realizan durante este curso.</w:t>
      </w:r>
    </w:p>
    <w:p w:rsidR="00AC0B1C" w:rsidRPr="00992553" w:rsidRDefault="00AC0B1C" w:rsidP="00992553">
      <w:pPr>
        <w:pStyle w:val="Prrafodelista"/>
        <w:jc w:val="both"/>
        <w:rPr>
          <w:sz w:val="20"/>
          <w:szCs w:val="20"/>
        </w:rPr>
      </w:pPr>
    </w:p>
    <w:p w:rsidR="00AD1609" w:rsidRPr="00992553" w:rsidRDefault="00AC0B1C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Los alumnos podrán presentar una única imagen, los padres y personal del colegio entre una y tres imágenes</w:t>
      </w:r>
      <w:r w:rsidR="00023471" w:rsidRPr="00992553">
        <w:rPr>
          <w:sz w:val="20"/>
          <w:szCs w:val="20"/>
        </w:rPr>
        <w:t>.</w:t>
      </w:r>
    </w:p>
    <w:p w:rsidR="00AD1609" w:rsidRPr="00992553" w:rsidRDefault="00AD1609" w:rsidP="00AD1609">
      <w:pPr>
        <w:pStyle w:val="Prrafodelista"/>
        <w:jc w:val="both"/>
        <w:rPr>
          <w:sz w:val="20"/>
          <w:szCs w:val="20"/>
        </w:rPr>
      </w:pPr>
    </w:p>
    <w:p w:rsidR="00C75A39" w:rsidRPr="00992553" w:rsidRDefault="00AC0B1C" w:rsidP="00C75A3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Las imágenes deberán tener un tamaño mínimo de 15x20 cm.</w:t>
      </w:r>
    </w:p>
    <w:p w:rsidR="00C75A39" w:rsidRPr="00992553" w:rsidRDefault="00C75A39" w:rsidP="00C75A39">
      <w:pPr>
        <w:pStyle w:val="Prrafodelista"/>
        <w:rPr>
          <w:sz w:val="20"/>
          <w:szCs w:val="20"/>
        </w:rPr>
      </w:pPr>
    </w:p>
    <w:p w:rsidR="00C75A39" w:rsidRPr="00992553" w:rsidRDefault="00C75A39" w:rsidP="00C75A3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 xml:space="preserve">El plazo de presentación de las fotografías se termina a las 13,00 horas del </w:t>
      </w:r>
      <w:r w:rsidR="00992553" w:rsidRPr="00992553">
        <w:rPr>
          <w:sz w:val="20"/>
          <w:szCs w:val="20"/>
        </w:rPr>
        <w:t>miércoles</w:t>
      </w:r>
      <w:r w:rsidRPr="00992553">
        <w:rPr>
          <w:sz w:val="20"/>
          <w:szCs w:val="20"/>
        </w:rPr>
        <w:t xml:space="preserve"> </w:t>
      </w:r>
      <w:r w:rsidR="00992553" w:rsidRPr="00992553">
        <w:rPr>
          <w:sz w:val="20"/>
          <w:szCs w:val="20"/>
        </w:rPr>
        <w:t xml:space="preserve">15 </w:t>
      </w:r>
      <w:r w:rsidRPr="00992553">
        <w:rPr>
          <w:sz w:val="20"/>
          <w:szCs w:val="20"/>
        </w:rPr>
        <w:t xml:space="preserve">de </w:t>
      </w:r>
      <w:r w:rsidR="00992553" w:rsidRPr="00992553">
        <w:rPr>
          <w:sz w:val="20"/>
          <w:szCs w:val="20"/>
        </w:rPr>
        <w:t>abril</w:t>
      </w:r>
      <w:r w:rsidRPr="00992553">
        <w:rPr>
          <w:sz w:val="20"/>
          <w:szCs w:val="20"/>
        </w:rPr>
        <w:t>.</w:t>
      </w:r>
    </w:p>
    <w:p w:rsidR="00C75A39" w:rsidRPr="00992553" w:rsidRDefault="00C75A39" w:rsidP="00992553">
      <w:pPr>
        <w:pStyle w:val="Prrafodelista"/>
        <w:jc w:val="both"/>
        <w:rPr>
          <w:sz w:val="20"/>
          <w:szCs w:val="20"/>
        </w:rPr>
      </w:pPr>
    </w:p>
    <w:p w:rsidR="00AD1609" w:rsidRPr="00992553" w:rsidRDefault="00AC0B1C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 xml:space="preserve">Dichas imágenes han de tratar </w:t>
      </w:r>
      <w:r w:rsidR="00992553" w:rsidRPr="00992553">
        <w:rPr>
          <w:sz w:val="20"/>
          <w:szCs w:val="20"/>
        </w:rPr>
        <w:t>sobre los siguientes temas (líneas de indagación de la unidad que trabajaremos en abril)y han de ser inéditas:</w:t>
      </w:r>
    </w:p>
    <w:p w:rsidR="00992553" w:rsidRPr="00992553" w:rsidRDefault="00992553" w:rsidP="00992553">
      <w:pPr>
        <w:pStyle w:val="Prrafodelista"/>
        <w:rPr>
          <w:i/>
          <w:sz w:val="20"/>
          <w:szCs w:val="20"/>
        </w:rPr>
      </w:pPr>
    </w:p>
    <w:p w:rsidR="00992553" w:rsidRPr="00992553" w:rsidRDefault="00992553" w:rsidP="00992553">
      <w:pPr>
        <w:pStyle w:val="Prrafodelista"/>
        <w:rPr>
          <w:i/>
          <w:sz w:val="20"/>
          <w:szCs w:val="20"/>
        </w:rPr>
      </w:pPr>
      <w:r w:rsidRPr="00992553">
        <w:rPr>
          <w:i/>
          <w:sz w:val="20"/>
          <w:szCs w:val="20"/>
        </w:rPr>
        <w:t>-Identificar algunas actuaciones del hombre que modifiquen el medio natural.</w:t>
      </w:r>
    </w:p>
    <w:p w:rsidR="00992553" w:rsidRPr="00992553" w:rsidRDefault="00992553" w:rsidP="00992553">
      <w:pPr>
        <w:pStyle w:val="Prrafodelista"/>
        <w:rPr>
          <w:i/>
          <w:sz w:val="20"/>
          <w:szCs w:val="20"/>
        </w:rPr>
      </w:pPr>
      <w:r w:rsidRPr="00992553">
        <w:rPr>
          <w:i/>
          <w:sz w:val="20"/>
          <w:szCs w:val="20"/>
        </w:rPr>
        <w:t>-Conocer la influencia del medio en que vivimos sobre nuestra forma de vida.</w:t>
      </w:r>
    </w:p>
    <w:p w:rsidR="00AC0B1C" w:rsidRPr="00992553" w:rsidRDefault="00AC0B1C" w:rsidP="00AD1609">
      <w:pPr>
        <w:pStyle w:val="Prrafodelista"/>
        <w:jc w:val="both"/>
        <w:rPr>
          <w:i/>
          <w:sz w:val="20"/>
          <w:szCs w:val="20"/>
        </w:rPr>
      </w:pPr>
    </w:p>
    <w:p w:rsidR="00AC0B1C" w:rsidRPr="00992553" w:rsidRDefault="00AC0B1C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 xml:space="preserve">Para participar se deberá enviar un correo electrónico con la/s imagen/es a la siguiente dirección: </w:t>
      </w:r>
      <w:hyperlink r:id="rId8" w:history="1">
        <w:r w:rsidRPr="00992553">
          <w:rPr>
            <w:rStyle w:val="Hipervnculo"/>
            <w:color w:val="auto"/>
            <w:sz w:val="20"/>
            <w:szCs w:val="20"/>
          </w:rPr>
          <w:t>susana.fontan@sek.es</w:t>
        </w:r>
      </w:hyperlink>
      <w:r w:rsidRPr="00992553">
        <w:rPr>
          <w:sz w:val="20"/>
          <w:szCs w:val="20"/>
        </w:rPr>
        <w:t>. Se debe hacer constar en el correo la siguiente información:</w:t>
      </w:r>
    </w:p>
    <w:p w:rsidR="00AC0B1C" w:rsidRPr="00992553" w:rsidRDefault="00AC0B1C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Título de cada una de las imágenes presentadas</w:t>
      </w:r>
      <w:r w:rsidR="00992553" w:rsidRPr="00992553">
        <w:rPr>
          <w:sz w:val="20"/>
          <w:szCs w:val="20"/>
        </w:rPr>
        <w:t xml:space="preserve"> y nombre del autor.</w:t>
      </w:r>
    </w:p>
    <w:p w:rsidR="00AC0B1C" w:rsidRPr="00992553" w:rsidRDefault="00023471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Explicación</w:t>
      </w:r>
      <w:r w:rsidR="00AC0B1C" w:rsidRPr="00992553">
        <w:rPr>
          <w:sz w:val="20"/>
          <w:szCs w:val="20"/>
        </w:rPr>
        <w:t xml:space="preserve"> de la fotografía y su relación con </w:t>
      </w:r>
      <w:r w:rsidR="00992553" w:rsidRPr="00992553">
        <w:rPr>
          <w:sz w:val="20"/>
          <w:szCs w:val="20"/>
        </w:rPr>
        <w:t>el tema</w:t>
      </w:r>
      <w:r w:rsidR="00D117E3" w:rsidRPr="00992553">
        <w:rPr>
          <w:sz w:val="20"/>
          <w:szCs w:val="20"/>
        </w:rPr>
        <w:t xml:space="preserve"> (sólo en el caso de los alumnos)</w:t>
      </w:r>
    </w:p>
    <w:p w:rsidR="00AD1609" w:rsidRPr="00992553" w:rsidRDefault="00AD1609" w:rsidP="00AD1609">
      <w:pPr>
        <w:pStyle w:val="Prrafodelista"/>
        <w:jc w:val="both"/>
        <w:rPr>
          <w:sz w:val="20"/>
          <w:szCs w:val="20"/>
        </w:rPr>
      </w:pPr>
    </w:p>
    <w:p w:rsidR="001236BC" w:rsidRPr="00992553" w:rsidRDefault="001236BC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El jurado estará conformado por:</w:t>
      </w:r>
    </w:p>
    <w:p w:rsidR="001236BC" w:rsidRPr="00992553" w:rsidRDefault="001236BC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Don Jacobo Olmedo, Director del Colegio Internacional SEK-Atlántico.</w:t>
      </w:r>
    </w:p>
    <w:p w:rsidR="001236BC" w:rsidRPr="00992553" w:rsidRDefault="001236BC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Doña Cristina Márquez, Sub-directora de aprendizaje.</w:t>
      </w:r>
    </w:p>
    <w:p w:rsidR="001236BC" w:rsidRPr="00992553" w:rsidRDefault="001236BC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Doña Ana María Barbero, Coordinadora del Educación Primaria</w:t>
      </w:r>
    </w:p>
    <w:p w:rsidR="001236BC" w:rsidRPr="00992553" w:rsidRDefault="001236BC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Don Agustín Rodríguez, Coordinador del departamento de Arte</w:t>
      </w:r>
    </w:p>
    <w:p w:rsidR="00AD1609" w:rsidRPr="00992553" w:rsidRDefault="001236BC" w:rsidP="00AD1609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Don Antonio de Ron, Técnico informático y fotógrafo profesional</w:t>
      </w:r>
    </w:p>
    <w:p w:rsidR="00C75A39" w:rsidRPr="00992553" w:rsidRDefault="00C75A39" w:rsidP="00C75A39">
      <w:pPr>
        <w:pStyle w:val="Prrafodelista"/>
        <w:jc w:val="both"/>
        <w:rPr>
          <w:sz w:val="20"/>
          <w:szCs w:val="20"/>
        </w:rPr>
      </w:pPr>
    </w:p>
    <w:p w:rsidR="00AD1609" w:rsidRPr="00992553" w:rsidRDefault="001236BC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 xml:space="preserve">Todos los participantes deben ceder los derechos de comunicación </w:t>
      </w:r>
      <w:bookmarkStart w:id="0" w:name="_GoBack"/>
      <w:bookmarkEnd w:id="0"/>
      <w:r w:rsidRPr="00992553">
        <w:rPr>
          <w:sz w:val="20"/>
          <w:szCs w:val="20"/>
        </w:rPr>
        <w:t>de las imágenes enviadas para su exposición en el aula el Día Abierto. Por otro lado los ganadores además deberán cederlos para su publicación en la blogosfera de SEK-Atlántico, así como en la</w:t>
      </w:r>
      <w:r w:rsidR="00023471" w:rsidRPr="00992553">
        <w:rPr>
          <w:sz w:val="20"/>
          <w:szCs w:val="20"/>
        </w:rPr>
        <w:t>s</w:t>
      </w:r>
      <w:r w:rsidRPr="00992553">
        <w:rPr>
          <w:sz w:val="20"/>
          <w:szCs w:val="20"/>
        </w:rPr>
        <w:t xml:space="preserve"> páginas anexas al concurso, como la de e-Twinning.</w:t>
      </w:r>
      <w:r w:rsidR="00023471" w:rsidRPr="00992553">
        <w:rPr>
          <w:sz w:val="20"/>
          <w:szCs w:val="20"/>
        </w:rPr>
        <w:t xml:space="preserve"> En todo momento contará adjunto a la imagen el nombre del autor</w:t>
      </w:r>
      <w:r w:rsidR="00051C08" w:rsidRPr="00992553">
        <w:rPr>
          <w:sz w:val="20"/>
          <w:szCs w:val="20"/>
        </w:rPr>
        <w:t>, s</w:t>
      </w:r>
      <w:r w:rsidR="00023471" w:rsidRPr="00992553">
        <w:rPr>
          <w:sz w:val="20"/>
          <w:szCs w:val="20"/>
        </w:rPr>
        <w:t>iendo utilizadas únicamente para las ocasiones anteriormente citadas.</w:t>
      </w:r>
    </w:p>
    <w:p w:rsidR="001236BC" w:rsidRPr="00992553" w:rsidRDefault="001236BC" w:rsidP="00AD1609">
      <w:pPr>
        <w:pStyle w:val="Prrafodelista"/>
        <w:jc w:val="both"/>
        <w:rPr>
          <w:sz w:val="20"/>
          <w:szCs w:val="20"/>
        </w:rPr>
      </w:pPr>
    </w:p>
    <w:p w:rsidR="00AD1609" w:rsidRPr="00992553" w:rsidRDefault="00023471" w:rsidP="00B03B2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Los ganadores serán</w:t>
      </w:r>
      <w:r w:rsidR="00AD1609" w:rsidRPr="00992553">
        <w:rPr>
          <w:sz w:val="20"/>
          <w:szCs w:val="20"/>
        </w:rPr>
        <w:t xml:space="preserve"> anunciados en el blog del aula.</w:t>
      </w:r>
    </w:p>
    <w:p w:rsidR="001236BC" w:rsidRPr="00992553" w:rsidRDefault="00023471" w:rsidP="00AD1609">
      <w:pPr>
        <w:pStyle w:val="Prrafodelista"/>
        <w:jc w:val="both"/>
        <w:rPr>
          <w:sz w:val="20"/>
          <w:szCs w:val="20"/>
        </w:rPr>
      </w:pPr>
      <w:r w:rsidRPr="00992553">
        <w:rPr>
          <w:sz w:val="20"/>
          <w:szCs w:val="20"/>
        </w:rPr>
        <w:br/>
      </w:r>
    </w:p>
    <w:p w:rsidR="00023471" w:rsidRPr="00992553" w:rsidRDefault="00023471" w:rsidP="00AD160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92553">
        <w:rPr>
          <w:sz w:val="20"/>
          <w:szCs w:val="20"/>
        </w:rPr>
        <w:t>En caso de no cumplimiento de las citadas bases, el participante, será excluido de la convocatoria.</w:t>
      </w:r>
    </w:p>
    <w:sectPr w:rsidR="00023471" w:rsidRPr="00992553" w:rsidSect="008C4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FE" w:rsidRDefault="00B14BFE" w:rsidP="00C75A39">
      <w:pPr>
        <w:spacing w:after="0" w:line="240" w:lineRule="auto"/>
      </w:pPr>
      <w:r>
        <w:separator/>
      </w:r>
    </w:p>
  </w:endnote>
  <w:endnote w:type="continuationSeparator" w:id="0">
    <w:p w:rsidR="00B14BFE" w:rsidRDefault="00B14BFE" w:rsidP="00C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FE" w:rsidRDefault="00B14BFE" w:rsidP="00C75A39">
      <w:pPr>
        <w:spacing w:after="0" w:line="240" w:lineRule="auto"/>
      </w:pPr>
      <w:r>
        <w:separator/>
      </w:r>
    </w:p>
  </w:footnote>
  <w:footnote w:type="continuationSeparator" w:id="0">
    <w:p w:rsidR="00B14BFE" w:rsidRDefault="00B14BFE" w:rsidP="00C7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661E"/>
    <w:multiLevelType w:val="hybridMultilevel"/>
    <w:tmpl w:val="47C85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C"/>
    <w:rsid w:val="00023471"/>
    <w:rsid w:val="00051C08"/>
    <w:rsid w:val="001236BC"/>
    <w:rsid w:val="00351C6C"/>
    <w:rsid w:val="00833484"/>
    <w:rsid w:val="008C4A33"/>
    <w:rsid w:val="00992553"/>
    <w:rsid w:val="00A04A72"/>
    <w:rsid w:val="00AC0B1C"/>
    <w:rsid w:val="00AD1609"/>
    <w:rsid w:val="00B14BFE"/>
    <w:rsid w:val="00C42E9A"/>
    <w:rsid w:val="00C55B3A"/>
    <w:rsid w:val="00C75A39"/>
    <w:rsid w:val="00D117E3"/>
    <w:rsid w:val="00D83F7F"/>
    <w:rsid w:val="00D94E44"/>
    <w:rsid w:val="00E1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18A08-D468-4C81-A23D-B717EEA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B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B1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7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5A39"/>
  </w:style>
  <w:style w:type="paragraph" w:styleId="Piedepgina">
    <w:name w:val="footer"/>
    <w:basedOn w:val="Normal"/>
    <w:link w:val="PiedepginaCar"/>
    <w:uiPriority w:val="99"/>
    <w:semiHidden/>
    <w:unhideWhenUsed/>
    <w:rsid w:val="00C7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5A39"/>
  </w:style>
  <w:style w:type="paragraph" w:customStyle="1" w:styleId="Body">
    <w:name w:val="Body"/>
    <w:basedOn w:val="Normal"/>
    <w:rsid w:val="00992553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fontan@sek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B168-5743-4460-B211-93AB7C45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Miguel De Ron Martínez -SEK Atlántico-</dc:creator>
  <cp:lastModifiedBy>Susana Fontan -SEK Atlántico-</cp:lastModifiedBy>
  <cp:revision>2</cp:revision>
  <cp:lastPrinted>2014-01-20T12:48:00Z</cp:lastPrinted>
  <dcterms:created xsi:type="dcterms:W3CDTF">2015-03-25T16:25:00Z</dcterms:created>
  <dcterms:modified xsi:type="dcterms:W3CDTF">2015-03-25T16:25:00Z</dcterms:modified>
</cp:coreProperties>
</file>