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BB" w:rsidRDefault="00BD76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28575</wp:posOffset>
            </wp:positionV>
            <wp:extent cx="4040505" cy="1944370"/>
            <wp:effectExtent l="19050" t="0" r="0" b="0"/>
            <wp:wrapSquare wrapText="bothSides"/>
            <wp:docPr id="1" name="Bild 1" descr="Geother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therm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05" r="1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6BB" w:rsidRDefault="00BD76BB"/>
    <w:p w:rsidR="00BD76BB" w:rsidRDefault="00BD76BB"/>
    <w:p w:rsidR="00BD76BB" w:rsidRDefault="00BD76BB"/>
    <w:p w:rsidR="00BD76BB" w:rsidRDefault="00BD76BB"/>
    <w:p w:rsidR="00BD76BB" w:rsidRDefault="00BD76BB"/>
    <w:p w:rsidR="00BD76BB" w:rsidRDefault="00BD76BB"/>
    <w:p w:rsidR="00E536A3" w:rsidRPr="00507BAD" w:rsidRDefault="00064B10" w:rsidP="00507BAD">
      <w:pPr>
        <w:ind w:left="567" w:hanging="567"/>
        <w:rPr>
          <w:sz w:val="28"/>
          <w:szCs w:val="28"/>
        </w:rPr>
      </w:pPr>
      <w:r w:rsidRPr="00507BAD">
        <w:rPr>
          <w:sz w:val="28"/>
          <w:szCs w:val="28"/>
        </w:rPr>
        <w:t>Gruppe 1</w:t>
      </w:r>
      <w:r w:rsidR="00BD76BB" w:rsidRPr="00507BAD">
        <w:rPr>
          <w:sz w:val="28"/>
          <w:szCs w:val="28"/>
        </w:rPr>
        <w:t xml:space="preserve"> </w:t>
      </w:r>
    </w:p>
    <w:p w:rsidR="00064B10" w:rsidRPr="00507BAD" w:rsidRDefault="00064B10" w:rsidP="00507BAD">
      <w:pPr>
        <w:pStyle w:val="Listenabsatz"/>
        <w:numPr>
          <w:ilvl w:val="0"/>
          <w:numId w:val="1"/>
        </w:numPr>
        <w:ind w:left="1134" w:hanging="567"/>
        <w:rPr>
          <w:sz w:val="28"/>
          <w:szCs w:val="28"/>
        </w:rPr>
      </w:pPr>
      <w:bookmarkStart w:id="0" w:name="_GoBack"/>
      <w:r w:rsidRPr="00507BAD">
        <w:rPr>
          <w:sz w:val="28"/>
          <w:szCs w:val="28"/>
        </w:rPr>
        <w:t>Ursprung geothermischer Energie</w:t>
      </w:r>
    </w:p>
    <w:p w:rsidR="00064B10" w:rsidRPr="00507BAD" w:rsidRDefault="00064B10" w:rsidP="00507BAD">
      <w:pPr>
        <w:pStyle w:val="Listenabsatz"/>
        <w:numPr>
          <w:ilvl w:val="0"/>
          <w:numId w:val="1"/>
        </w:numPr>
        <w:ind w:left="1134" w:hanging="567"/>
        <w:rPr>
          <w:sz w:val="28"/>
          <w:szCs w:val="28"/>
        </w:rPr>
      </w:pPr>
      <w:proofErr w:type="spellStart"/>
      <w:r w:rsidRPr="00507BAD">
        <w:rPr>
          <w:sz w:val="28"/>
          <w:szCs w:val="28"/>
        </w:rPr>
        <w:t>Geothermiequellen</w:t>
      </w:r>
      <w:proofErr w:type="spellEnd"/>
    </w:p>
    <w:p w:rsidR="00064B10" w:rsidRPr="00507BAD" w:rsidRDefault="00064B10" w:rsidP="00507BAD">
      <w:pPr>
        <w:pStyle w:val="Listenabsatz"/>
        <w:numPr>
          <w:ilvl w:val="0"/>
          <w:numId w:val="1"/>
        </w:numPr>
        <w:ind w:left="1134" w:hanging="567"/>
        <w:rPr>
          <w:sz w:val="28"/>
          <w:szCs w:val="28"/>
        </w:rPr>
      </w:pPr>
      <w:r w:rsidRPr="00507BAD">
        <w:rPr>
          <w:sz w:val="28"/>
          <w:szCs w:val="28"/>
        </w:rPr>
        <w:t>Nutzung der Erdwärme</w:t>
      </w:r>
    </w:p>
    <w:bookmarkEnd w:id="0"/>
    <w:p w:rsidR="00064B10" w:rsidRPr="00507BAD" w:rsidRDefault="00064B10" w:rsidP="00507BAD">
      <w:pPr>
        <w:ind w:left="567" w:hanging="567"/>
        <w:rPr>
          <w:sz w:val="28"/>
          <w:szCs w:val="28"/>
        </w:rPr>
      </w:pPr>
    </w:p>
    <w:p w:rsidR="00064B10" w:rsidRPr="00507BAD" w:rsidRDefault="00064B10" w:rsidP="00507BAD">
      <w:pPr>
        <w:ind w:left="567" w:hanging="567"/>
        <w:rPr>
          <w:sz w:val="28"/>
          <w:szCs w:val="28"/>
        </w:rPr>
      </w:pPr>
      <w:r w:rsidRPr="00507BAD">
        <w:rPr>
          <w:sz w:val="28"/>
          <w:szCs w:val="28"/>
        </w:rPr>
        <w:t>Gruppe 2</w:t>
      </w:r>
    </w:p>
    <w:p w:rsidR="00064B10" w:rsidRPr="00507BAD" w:rsidRDefault="00064B10" w:rsidP="00507BAD">
      <w:pPr>
        <w:ind w:left="567"/>
        <w:rPr>
          <w:sz w:val="28"/>
          <w:szCs w:val="28"/>
        </w:rPr>
      </w:pPr>
      <w:r w:rsidRPr="00507BAD">
        <w:rPr>
          <w:sz w:val="28"/>
          <w:szCs w:val="28"/>
        </w:rPr>
        <w:t xml:space="preserve">Nutzung geothermischer Energie in </w:t>
      </w:r>
      <w:r w:rsidR="00BD76BB" w:rsidRPr="00507BAD">
        <w:rPr>
          <w:sz w:val="28"/>
          <w:szCs w:val="28"/>
        </w:rPr>
        <w:t>D/A/CH</w:t>
      </w:r>
      <w:r w:rsidRPr="00507BAD">
        <w:rPr>
          <w:sz w:val="28"/>
          <w:szCs w:val="28"/>
        </w:rPr>
        <w:t xml:space="preserve"> und Island im Vergleich: Voraussetzungen; Anteil an der Energieversorgung; Zukunftsaussichten</w:t>
      </w:r>
    </w:p>
    <w:p w:rsidR="00BD76BB" w:rsidRPr="00507BAD" w:rsidRDefault="00BD76BB" w:rsidP="00507BAD">
      <w:pPr>
        <w:ind w:left="567" w:hanging="567"/>
        <w:rPr>
          <w:sz w:val="28"/>
          <w:szCs w:val="28"/>
        </w:rPr>
      </w:pPr>
    </w:p>
    <w:p w:rsidR="00BD76BB" w:rsidRPr="00507BAD" w:rsidRDefault="00BD76BB" w:rsidP="00507BAD">
      <w:pPr>
        <w:ind w:left="567" w:hanging="567"/>
        <w:rPr>
          <w:sz w:val="28"/>
          <w:szCs w:val="28"/>
        </w:rPr>
      </w:pPr>
      <w:r w:rsidRPr="00507BAD">
        <w:rPr>
          <w:sz w:val="28"/>
          <w:szCs w:val="28"/>
        </w:rPr>
        <w:t>Gruppe 3</w:t>
      </w:r>
    </w:p>
    <w:p w:rsidR="00BD76BB" w:rsidRPr="00507BAD" w:rsidRDefault="00BD76BB" w:rsidP="00507BAD">
      <w:pPr>
        <w:ind w:left="567"/>
        <w:rPr>
          <w:sz w:val="28"/>
          <w:szCs w:val="28"/>
        </w:rPr>
      </w:pPr>
      <w:r w:rsidRPr="00507BAD">
        <w:rPr>
          <w:sz w:val="28"/>
          <w:szCs w:val="28"/>
        </w:rPr>
        <w:t>Nutzung geothermischer Energie</w:t>
      </w:r>
      <w:r w:rsidR="008903A0" w:rsidRPr="00507BAD">
        <w:rPr>
          <w:sz w:val="28"/>
          <w:szCs w:val="28"/>
        </w:rPr>
        <w:t xml:space="preserve"> </w:t>
      </w:r>
      <w:r w:rsidRPr="00507BAD">
        <w:rPr>
          <w:sz w:val="28"/>
          <w:szCs w:val="28"/>
        </w:rPr>
        <w:t>weltweit: Voraussetzungen; Anteil an der Energieversorgung; Zukunftsaussichten</w:t>
      </w:r>
    </w:p>
    <w:p w:rsidR="00064B10" w:rsidRPr="00507BAD" w:rsidRDefault="00064B10" w:rsidP="00507BAD">
      <w:pPr>
        <w:ind w:left="567" w:hanging="567"/>
        <w:rPr>
          <w:sz w:val="28"/>
          <w:szCs w:val="28"/>
        </w:rPr>
      </w:pPr>
    </w:p>
    <w:p w:rsidR="00064B10" w:rsidRPr="00507BAD" w:rsidRDefault="00064B10" w:rsidP="00507BAD">
      <w:pPr>
        <w:ind w:left="567" w:hanging="567"/>
        <w:rPr>
          <w:sz w:val="28"/>
          <w:szCs w:val="28"/>
        </w:rPr>
      </w:pPr>
      <w:r w:rsidRPr="00507BAD">
        <w:rPr>
          <w:sz w:val="28"/>
          <w:szCs w:val="28"/>
        </w:rPr>
        <w:t xml:space="preserve">Gruppe </w:t>
      </w:r>
      <w:r w:rsidR="00BD76BB" w:rsidRPr="00507BAD">
        <w:rPr>
          <w:sz w:val="28"/>
          <w:szCs w:val="28"/>
        </w:rPr>
        <w:t>4</w:t>
      </w:r>
    </w:p>
    <w:p w:rsidR="00064B10" w:rsidRPr="00507BAD" w:rsidRDefault="00064B10" w:rsidP="00507BAD">
      <w:pPr>
        <w:ind w:left="567"/>
        <w:rPr>
          <w:sz w:val="28"/>
          <w:szCs w:val="28"/>
        </w:rPr>
      </w:pPr>
      <w:r w:rsidRPr="00507BAD">
        <w:rPr>
          <w:sz w:val="28"/>
          <w:szCs w:val="28"/>
        </w:rPr>
        <w:t xml:space="preserve">Hoch-Energieintensive-Industrien auf Island: Chancen und Risiken der Aluminiumproduktion auf der Basis geothermischer </w:t>
      </w:r>
      <w:r w:rsidR="00BD76BB" w:rsidRPr="00507BAD">
        <w:rPr>
          <w:sz w:val="28"/>
          <w:szCs w:val="28"/>
        </w:rPr>
        <w:t xml:space="preserve">(d.h. regenerativer) </w:t>
      </w:r>
      <w:r w:rsidRPr="00507BAD">
        <w:rPr>
          <w:sz w:val="28"/>
          <w:szCs w:val="28"/>
        </w:rPr>
        <w:t>Energie</w:t>
      </w:r>
    </w:p>
    <w:sectPr w:rsidR="00064B10" w:rsidRPr="00507B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66" w:rsidRDefault="008C5566" w:rsidP="00821361">
      <w:pPr>
        <w:spacing w:after="0" w:line="240" w:lineRule="auto"/>
      </w:pPr>
      <w:r>
        <w:separator/>
      </w:r>
    </w:p>
  </w:endnote>
  <w:endnote w:type="continuationSeparator" w:id="0">
    <w:p w:rsidR="008C5566" w:rsidRDefault="008C5566" w:rsidP="0082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66" w:rsidRDefault="008C5566" w:rsidP="00821361">
      <w:pPr>
        <w:spacing w:after="0" w:line="240" w:lineRule="auto"/>
      </w:pPr>
      <w:r>
        <w:separator/>
      </w:r>
    </w:p>
  </w:footnote>
  <w:footnote w:type="continuationSeparator" w:id="0">
    <w:p w:rsidR="008C5566" w:rsidRDefault="008C5566" w:rsidP="0082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378"/>
      <w:gridCol w:w="1250"/>
    </w:tblGrid>
    <w:tr w:rsidR="00821361" w:rsidRPr="00C2768F" w:rsidTr="00821361">
      <w:trPr>
        <w:trHeight w:val="1128"/>
        <w:jc w:val="center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21361" w:rsidRPr="00C2768F" w:rsidRDefault="00821361" w:rsidP="00821361">
          <w:pPr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-418465</wp:posOffset>
                </wp:positionV>
                <wp:extent cx="560070" cy="443865"/>
                <wp:effectExtent l="19050" t="0" r="0" b="0"/>
                <wp:wrapSquare wrapText="bothSides"/>
                <wp:docPr id="3" name="Bild 3" descr="wrld-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rld-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C5566">
            <w:pict>
              <v:group id="_x0000_s2049" editas="canvas" style="position:absolute;left:0;text-align:left;margin-left:18.85pt;margin-top:-36.35pt;width:30pt;height:36pt;z-index:251660288;mso-position-horizontal-relative:text;mso-position-vertical-relative:text" coordorigin="4841,818" coordsize="3272,432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4841;top:818;width:3272;height:4320" o:preferrelative="f">
                  <v:fill o:detectmouseclick="t"/>
                  <v:path o:extrusionok="t" o:connecttype="none"/>
                </v:shape>
                <w10:wrap type="square"/>
              </v:group>
            </w:pict>
          </w:r>
          <w:r w:rsidRPr="00C2768F">
            <w:t>Erdkunde 10</w:t>
          </w: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21361" w:rsidRPr="00C2768F" w:rsidRDefault="00821361" w:rsidP="00821361">
          <w:pPr>
            <w:spacing w:after="0"/>
            <w:jc w:val="center"/>
            <w:rPr>
              <w:b/>
              <w:sz w:val="32"/>
              <w:szCs w:val="32"/>
              <w:lang w:val="en-GB"/>
            </w:rPr>
          </w:pPr>
          <w:r>
            <w:rPr>
              <w:b/>
              <w:sz w:val="32"/>
              <w:szCs w:val="32"/>
              <w:lang w:val="en-GB"/>
            </w:rPr>
            <w:t xml:space="preserve">GA </w:t>
          </w:r>
          <w:proofErr w:type="spellStart"/>
          <w:r>
            <w:rPr>
              <w:b/>
              <w:sz w:val="32"/>
              <w:szCs w:val="32"/>
              <w:lang w:val="en-GB"/>
            </w:rPr>
            <w:t>Geothermie</w:t>
          </w:r>
          <w:proofErr w:type="spellEnd"/>
        </w:p>
      </w:tc>
      <w:tc>
        <w:tcPr>
          <w:tcW w:w="1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361" w:rsidRPr="00C2768F" w:rsidRDefault="00821361" w:rsidP="00F63B16">
          <w:pPr>
            <w:spacing w:before="120"/>
          </w:pPr>
          <w:r>
            <w:t xml:space="preserve">Datum: </w:t>
          </w:r>
        </w:p>
      </w:tc>
    </w:tr>
  </w:tbl>
  <w:p w:rsidR="00821361" w:rsidRDefault="008213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00ED"/>
    <w:multiLevelType w:val="hybridMultilevel"/>
    <w:tmpl w:val="5D2A73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5CD4"/>
    <w:multiLevelType w:val="hybridMultilevel"/>
    <w:tmpl w:val="F166760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361"/>
    <w:rsid w:val="00064B10"/>
    <w:rsid w:val="00507BAD"/>
    <w:rsid w:val="00821361"/>
    <w:rsid w:val="008903A0"/>
    <w:rsid w:val="008C5566"/>
    <w:rsid w:val="00BD76BB"/>
    <w:rsid w:val="00E536A3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16863D4-B82F-4442-8882-3564D08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2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1361"/>
  </w:style>
  <w:style w:type="paragraph" w:styleId="Fuzeile">
    <w:name w:val="footer"/>
    <w:basedOn w:val="Standard"/>
    <w:link w:val="FuzeileZchn"/>
    <w:uiPriority w:val="99"/>
    <w:semiHidden/>
    <w:unhideWhenUsed/>
    <w:rsid w:val="0082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361"/>
  </w:style>
  <w:style w:type="paragraph" w:styleId="Listenabsatz">
    <w:name w:val="List Paragraph"/>
    <w:basedOn w:val="Standard"/>
    <w:uiPriority w:val="34"/>
    <w:qFormat/>
    <w:rsid w:val="0006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Andreas</cp:lastModifiedBy>
  <cp:revision>5</cp:revision>
  <dcterms:created xsi:type="dcterms:W3CDTF">2013-11-03T11:32:00Z</dcterms:created>
  <dcterms:modified xsi:type="dcterms:W3CDTF">2016-10-23T10:08:00Z</dcterms:modified>
</cp:coreProperties>
</file>