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15" w:rsidRPr="00783615" w:rsidRDefault="00783615" w:rsidP="00783615">
      <w:pPr>
        <w:pStyle w:val="Default"/>
        <w:jc w:val="center"/>
        <w:rPr>
          <w:rFonts w:ascii="Arial Rounded MT Bold" w:hAnsi="Arial Rounded MT Bold"/>
          <w:color w:val="1F3864" w:themeColor="accent5" w:themeShade="80"/>
        </w:rPr>
      </w:pPr>
      <w:bookmarkStart w:id="0" w:name="_GoBack"/>
      <w:bookmarkEnd w:id="0"/>
    </w:p>
    <w:p w:rsidR="008F4BEF" w:rsidRDefault="00783615" w:rsidP="00783615">
      <w:pPr>
        <w:jc w:val="center"/>
        <w:rPr>
          <w:rFonts w:ascii="Arial Rounded MT Bold" w:hAnsi="Arial Rounded MT Bold"/>
          <w:color w:val="1F3864" w:themeColor="accent5" w:themeShade="80"/>
          <w:sz w:val="28"/>
          <w:szCs w:val="28"/>
          <w:lang w:val="en-GB"/>
        </w:rPr>
      </w:pPr>
      <w:r w:rsidRPr="00783615">
        <w:rPr>
          <w:rFonts w:ascii="Arial Rounded MT Bold" w:hAnsi="Arial Rounded MT Bold"/>
          <w:noProof/>
          <w:color w:val="1F3864" w:themeColor="accent5" w:themeShade="8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8858250" cy="8572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615" w:rsidRPr="00783615" w:rsidRDefault="00783615" w:rsidP="00783615">
                            <w:pPr>
                              <w:pStyle w:val="Default"/>
                              <w:jc w:val="center"/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32"/>
                              </w:rPr>
                            </w:pPr>
                          </w:p>
                          <w:p w:rsidR="00783615" w:rsidRPr="00783615" w:rsidRDefault="00783615" w:rsidP="0078361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lang w:val="en-GB"/>
                              </w:rPr>
                            </w:pPr>
                            <w:proofErr w:type="gramStart"/>
                            <w:r w:rsidRPr="00783615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>cup</w:t>
                            </w:r>
                            <w:proofErr w:type="gramEnd"/>
                            <w:r w:rsidRPr="00783615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 </w:t>
                            </w:r>
                            <w:r w:rsidRPr="00783615">
                              <w:rPr>
                                <w:rFonts w:ascii="Calibri" w:hAnsi="Calibri" w:cs="Calibri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>·</w:t>
                            </w:r>
                            <w:r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 p</w:t>
                            </w:r>
                            <w:r w:rsidRPr="00783615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lastic </w:t>
                            </w:r>
                            <w:r w:rsidRPr="00783615">
                              <w:rPr>
                                <w:rFonts w:ascii="Calibri" w:hAnsi="Calibri" w:cs="Calibri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>·</w:t>
                            </w:r>
                            <w:r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 g</w:t>
                            </w:r>
                            <w:r w:rsidRPr="00783615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lass </w:t>
                            </w:r>
                            <w:r w:rsidRPr="00783615">
                              <w:rPr>
                                <w:rFonts w:ascii="Calibri" w:hAnsi="Calibri" w:cs="Calibri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>·</w:t>
                            </w:r>
                            <w:r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 b</w:t>
                            </w:r>
                            <w:r w:rsidRPr="00783615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ottle </w:t>
                            </w:r>
                            <w:r w:rsidRPr="00783615">
                              <w:rPr>
                                <w:rFonts w:ascii="Calibri" w:hAnsi="Calibri" w:cs="Calibri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>·</w:t>
                            </w:r>
                            <w:r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 m</w:t>
                            </w:r>
                            <w:r w:rsidRPr="00783615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etal </w:t>
                            </w:r>
                            <w:r w:rsidRPr="00783615">
                              <w:rPr>
                                <w:rFonts w:ascii="Calibri" w:hAnsi="Calibri" w:cs="Calibri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>·</w:t>
                            </w:r>
                            <w:r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 b</w:t>
                            </w:r>
                            <w:r w:rsidRPr="00783615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ox </w:t>
                            </w:r>
                            <w:r w:rsidRPr="00783615">
                              <w:rPr>
                                <w:rFonts w:ascii="Calibri" w:hAnsi="Calibri" w:cs="Calibri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>·</w:t>
                            </w:r>
                            <w:r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 b</w:t>
                            </w:r>
                            <w:r w:rsidRPr="00783615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owl </w:t>
                            </w:r>
                            <w:r w:rsidRPr="00783615">
                              <w:rPr>
                                <w:rFonts w:ascii="Calibri" w:hAnsi="Calibri" w:cs="Calibri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>·</w:t>
                            </w:r>
                            <w:r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 c</w:t>
                            </w:r>
                            <w:r w:rsidRPr="00783615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an </w:t>
                            </w:r>
                            <w:r w:rsidRPr="00783615">
                              <w:rPr>
                                <w:rFonts w:ascii="Calibri" w:hAnsi="Calibri" w:cs="Calibri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>·</w:t>
                            </w:r>
                            <w:r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 n</w:t>
                            </w:r>
                            <w:r w:rsidRPr="00783615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ylon </w:t>
                            </w:r>
                            <w:r w:rsidRPr="00783615">
                              <w:rPr>
                                <w:rFonts w:ascii="Calibri" w:hAnsi="Calibri" w:cs="Calibri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>·</w:t>
                            </w:r>
                            <w:r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 w</w:t>
                            </w:r>
                            <w:r w:rsidRPr="00783615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ood </w:t>
                            </w:r>
                            <w:r w:rsidRPr="00783615">
                              <w:rPr>
                                <w:rFonts w:ascii="Calibri" w:hAnsi="Calibri" w:cs="Calibri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>·</w:t>
                            </w:r>
                            <w:r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 c</w:t>
                            </w:r>
                            <w:r w:rsidRPr="00783615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arton </w:t>
                            </w:r>
                            <w:r w:rsidRPr="00783615">
                              <w:rPr>
                                <w:rFonts w:ascii="Calibri" w:hAnsi="Calibri" w:cs="Calibri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>·</w:t>
                            </w:r>
                            <w:r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 j</w:t>
                            </w:r>
                            <w:r w:rsidRPr="00783615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ar </w:t>
                            </w:r>
                            <w:r w:rsidRPr="00783615">
                              <w:rPr>
                                <w:rFonts w:ascii="Calibri" w:hAnsi="Calibri" w:cs="Calibri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>·</w:t>
                            </w:r>
                            <w:r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 c</w:t>
                            </w:r>
                            <w:r w:rsidRPr="00783615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loth </w:t>
                            </w:r>
                            <w:r w:rsidRPr="00783615">
                              <w:rPr>
                                <w:rFonts w:ascii="Calibri" w:hAnsi="Calibri" w:cs="Calibri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>·</w:t>
                            </w:r>
                            <w:r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 p</w:t>
                            </w:r>
                            <w:r w:rsidRPr="00783615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acket </w:t>
                            </w:r>
                            <w:r w:rsidRPr="00783615">
                              <w:rPr>
                                <w:rFonts w:ascii="Calibri" w:hAnsi="Calibri" w:cs="Calibri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>·</w:t>
                            </w:r>
                            <w:r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 c</w:t>
                            </w:r>
                            <w:r w:rsidRPr="00783615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ardboard </w:t>
                            </w:r>
                            <w:r w:rsidRPr="00783615">
                              <w:rPr>
                                <w:rFonts w:ascii="Calibri" w:hAnsi="Calibri" w:cs="Calibri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>·</w:t>
                            </w:r>
                            <w:r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 r</w:t>
                            </w:r>
                            <w:r w:rsidRPr="00783615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ubber </w:t>
                            </w:r>
                            <w:r w:rsidRPr="00783615">
                              <w:rPr>
                                <w:rFonts w:ascii="Calibri" w:hAnsi="Calibri" w:cs="Calibri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>·</w:t>
                            </w:r>
                            <w:r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 p</w:t>
                            </w:r>
                            <w:r w:rsidRPr="00783615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aper </w:t>
                            </w:r>
                            <w:r w:rsidRPr="00783615">
                              <w:rPr>
                                <w:rFonts w:ascii="Calibri" w:hAnsi="Calibri" w:cs="Calibri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>·</w:t>
                            </w:r>
                            <w:r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 xml:space="preserve"> w</w:t>
                            </w:r>
                            <w:r w:rsidRPr="00783615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  <w:szCs w:val="23"/>
                                <w:lang w:val="en-GB"/>
                              </w:rPr>
                              <w:t>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4.9pt;width:697.5pt;height:6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">
                <v:textbox>
                  <w:txbxContent>
                    <w:p w:rsidR="00783615" w:rsidRPr="00783615" w:rsidRDefault="00783615" w:rsidP="00783615">
                      <w:pPr>
                        <w:pStyle w:val="Default"/>
                        <w:jc w:val="center"/>
                        <w:rPr>
                          <w:rFonts w:ascii="Arial Rounded MT Bold" w:hAnsi="Arial Rounded MT Bold"/>
                          <w:color w:val="1F3864" w:themeColor="accent5" w:themeShade="80"/>
                          <w:sz w:val="32"/>
                        </w:rPr>
                      </w:pPr>
                    </w:p>
                    <w:p w:rsidR="00783615" w:rsidRPr="00783615" w:rsidRDefault="00783615" w:rsidP="00783615">
                      <w:pPr>
                        <w:jc w:val="center"/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lang w:val="en-GB"/>
                        </w:rPr>
                      </w:pPr>
                      <w:proofErr w:type="gramStart"/>
                      <w:r w:rsidRPr="00783615"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>c</w:t>
                      </w:r>
                      <w:r w:rsidRPr="00783615"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>up</w:t>
                      </w:r>
                      <w:proofErr w:type="gramEnd"/>
                      <w:r w:rsidRPr="00783615"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 </w:t>
                      </w:r>
                      <w:r w:rsidRPr="00783615">
                        <w:rPr>
                          <w:rFonts w:ascii="Calibri" w:hAnsi="Calibri" w:cs="Calibri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>·</w:t>
                      </w:r>
                      <w:r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 p</w:t>
                      </w:r>
                      <w:r w:rsidRPr="00783615"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lastic </w:t>
                      </w:r>
                      <w:r w:rsidRPr="00783615">
                        <w:rPr>
                          <w:rFonts w:ascii="Calibri" w:hAnsi="Calibri" w:cs="Calibri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>·</w:t>
                      </w:r>
                      <w:r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 g</w:t>
                      </w:r>
                      <w:r w:rsidRPr="00783615"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lass </w:t>
                      </w:r>
                      <w:r w:rsidRPr="00783615">
                        <w:rPr>
                          <w:rFonts w:ascii="Calibri" w:hAnsi="Calibri" w:cs="Calibri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>·</w:t>
                      </w:r>
                      <w:r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 b</w:t>
                      </w:r>
                      <w:r w:rsidRPr="00783615"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ottle </w:t>
                      </w:r>
                      <w:r w:rsidRPr="00783615">
                        <w:rPr>
                          <w:rFonts w:ascii="Calibri" w:hAnsi="Calibri" w:cs="Calibri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>·</w:t>
                      </w:r>
                      <w:r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 m</w:t>
                      </w:r>
                      <w:r w:rsidRPr="00783615"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etal </w:t>
                      </w:r>
                      <w:r w:rsidRPr="00783615">
                        <w:rPr>
                          <w:rFonts w:ascii="Calibri" w:hAnsi="Calibri" w:cs="Calibri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>·</w:t>
                      </w:r>
                      <w:r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 b</w:t>
                      </w:r>
                      <w:r w:rsidRPr="00783615"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ox </w:t>
                      </w:r>
                      <w:r w:rsidRPr="00783615">
                        <w:rPr>
                          <w:rFonts w:ascii="Calibri" w:hAnsi="Calibri" w:cs="Calibri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>·</w:t>
                      </w:r>
                      <w:r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 b</w:t>
                      </w:r>
                      <w:r w:rsidRPr="00783615"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owl </w:t>
                      </w:r>
                      <w:r w:rsidRPr="00783615">
                        <w:rPr>
                          <w:rFonts w:ascii="Calibri" w:hAnsi="Calibri" w:cs="Calibri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>·</w:t>
                      </w:r>
                      <w:r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 c</w:t>
                      </w:r>
                      <w:r w:rsidRPr="00783615"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an </w:t>
                      </w:r>
                      <w:r w:rsidRPr="00783615">
                        <w:rPr>
                          <w:rFonts w:ascii="Calibri" w:hAnsi="Calibri" w:cs="Calibri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>·</w:t>
                      </w:r>
                      <w:r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 n</w:t>
                      </w:r>
                      <w:r w:rsidRPr="00783615"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ylon </w:t>
                      </w:r>
                      <w:r w:rsidRPr="00783615">
                        <w:rPr>
                          <w:rFonts w:ascii="Calibri" w:hAnsi="Calibri" w:cs="Calibri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>·</w:t>
                      </w:r>
                      <w:r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 w</w:t>
                      </w:r>
                      <w:r w:rsidRPr="00783615"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ood </w:t>
                      </w:r>
                      <w:r w:rsidRPr="00783615">
                        <w:rPr>
                          <w:rFonts w:ascii="Calibri" w:hAnsi="Calibri" w:cs="Calibri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>·</w:t>
                      </w:r>
                      <w:r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 c</w:t>
                      </w:r>
                      <w:r w:rsidRPr="00783615"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arton </w:t>
                      </w:r>
                      <w:r w:rsidRPr="00783615">
                        <w:rPr>
                          <w:rFonts w:ascii="Calibri" w:hAnsi="Calibri" w:cs="Calibri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>·</w:t>
                      </w:r>
                      <w:r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 j</w:t>
                      </w:r>
                      <w:r w:rsidRPr="00783615"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ar </w:t>
                      </w:r>
                      <w:r w:rsidRPr="00783615">
                        <w:rPr>
                          <w:rFonts w:ascii="Calibri" w:hAnsi="Calibri" w:cs="Calibri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>·</w:t>
                      </w:r>
                      <w:r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 c</w:t>
                      </w:r>
                      <w:r w:rsidRPr="00783615"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loth </w:t>
                      </w:r>
                      <w:r w:rsidRPr="00783615">
                        <w:rPr>
                          <w:rFonts w:ascii="Calibri" w:hAnsi="Calibri" w:cs="Calibri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>·</w:t>
                      </w:r>
                      <w:r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 p</w:t>
                      </w:r>
                      <w:r w:rsidRPr="00783615"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acket </w:t>
                      </w:r>
                      <w:r w:rsidRPr="00783615">
                        <w:rPr>
                          <w:rFonts w:ascii="Calibri" w:hAnsi="Calibri" w:cs="Calibri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>·</w:t>
                      </w:r>
                      <w:r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 c</w:t>
                      </w:r>
                      <w:r w:rsidRPr="00783615"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ardboard </w:t>
                      </w:r>
                      <w:r w:rsidRPr="00783615">
                        <w:rPr>
                          <w:rFonts w:ascii="Calibri" w:hAnsi="Calibri" w:cs="Calibri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>·</w:t>
                      </w:r>
                      <w:r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 r</w:t>
                      </w:r>
                      <w:r w:rsidRPr="00783615"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ubber </w:t>
                      </w:r>
                      <w:r w:rsidRPr="00783615">
                        <w:rPr>
                          <w:rFonts w:ascii="Calibri" w:hAnsi="Calibri" w:cs="Calibri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>·</w:t>
                      </w:r>
                      <w:r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 p</w:t>
                      </w:r>
                      <w:r w:rsidRPr="00783615"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aper </w:t>
                      </w:r>
                      <w:r w:rsidRPr="00783615">
                        <w:rPr>
                          <w:rFonts w:ascii="Calibri" w:hAnsi="Calibri" w:cs="Calibri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>·</w:t>
                      </w:r>
                      <w:r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 xml:space="preserve"> w</w:t>
                      </w:r>
                      <w:r w:rsidRPr="00783615"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  <w:szCs w:val="23"/>
                          <w:lang w:val="en-GB"/>
                        </w:rPr>
                        <w:t>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3615">
        <w:rPr>
          <w:rFonts w:ascii="Arial Rounded MT Bold" w:hAnsi="Arial Rounded MT Bold"/>
          <w:color w:val="1F3864" w:themeColor="accent5" w:themeShade="80"/>
          <w:sz w:val="28"/>
          <w:szCs w:val="28"/>
          <w:lang w:val="en-GB"/>
        </w:rPr>
        <w:t>Put the words in the correct list. Which word belongs in both lists?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29"/>
        <w:gridCol w:w="6929"/>
      </w:tblGrid>
      <w:tr w:rsidR="00783615" w:rsidTr="00783615">
        <w:trPr>
          <w:trHeight w:val="593"/>
        </w:trPr>
        <w:tc>
          <w:tcPr>
            <w:tcW w:w="6929" w:type="dxa"/>
          </w:tcPr>
          <w:p w:rsidR="00783615" w:rsidRPr="00783615" w:rsidRDefault="00783615" w:rsidP="00783615">
            <w:pPr>
              <w:jc w:val="center"/>
              <w:rPr>
                <w:rFonts w:ascii="Arial Rounded MT Bold" w:hAnsi="Arial Rounded MT Bold"/>
                <w:color w:val="1F3864" w:themeColor="accent5" w:themeShade="80"/>
                <w:sz w:val="36"/>
                <w:lang w:val="en-GB"/>
              </w:rPr>
            </w:pPr>
            <w:r w:rsidRPr="00783615">
              <w:rPr>
                <w:rFonts w:ascii="Arial Rounded MT Bold" w:hAnsi="Arial Rounded MT Bold"/>
                <w:color w:val="1F3864" w:themeColor="accent5" w:themeShade="80"/>
                <w:sz w:val="36"/>
                <w:lang w:val="en-GB"/>
              </w:rPr>
              <w:t>Materials</w:t>
            </w:r>
          </w:p>
        </w:tc>
        <w:tc>
          <w:tcPr>
            <w:tcW w:w="6929" w:type="dxa"/>
          </w:tcPr>
          <w:p w:rsidR="00783615" w:rsidRPr="00783615" w:rsidRDefault="00783615" w:rsidP="00783615">
            <w:pPr>
              <w:jc w:val="center"/>
              <w:rPr>
                <w:rFonts w:ascii="Arial Rounded MT Bold" w:hAnsi="Arial Rounded MT Bold"/>
                <w:color w:val="1F3864" w:themeColor="accent5" w:themeShade="80"/>
                <w:sz w:val="36"/>
                <w:lang w:val="en-GB"/>
              </w:rPr>
            </w:pPr>
            <w:r w:rsidRPr="00783615">
              <w:rPr>
                <w:rFonts w:ascii="Arial Rounded MT Bold" w:hAnsi="Arial Rounded MT Bold"/>
                <w:color w:val="1F3864" w:themeColor="accent5" w:themeShade="80"/>
                <w:sz w:val="36"/>
                <w:lang w:val="en-GB"/>
              </w:rPr>
              <w:t>Containers</w:t>
            </w:r>
          </w:p>
        </w:tc>
      </w:tr>
      <w:tr w:rsidR="00783615" w:rsidTr="00783615">
        <w:trPr>
          <w:trHeight w:val="2543"/>
        </w:trPr>
        <w:tc>
          <w:tcPr>
            <w:tcW w:w="6929" w:type="dxa"/>
          </w:tcPr>
          <w:p w:rsidR="00783615" w:rsidRDefault="00783615" w:rsidP="00783615">
            <w:pPr>
              <w:jc w:val="center"/>
              <w:rPr>
                <w:rFonts w:ascii="Arial Rounded MT Bold" w:hAnsi="Arial Rounded MT Bold"/>
                <w:color w:val="1F3864" w:themeColor="accent5" w:themeShade="80"/>
                <w:lang w:val="en-GB"/>
              </w:rPr>
            </w:pPr>
          </w:p>
        </w:tc>
        <w:tc>
          <w:tcPr>
            <w:tcW w:w="6929" w:type="dxa"/>
          </w:tcPr>
          <w:p w:rsidR="00783615" w:rsidRDefault="00783615" w:rsidP="00783615">
            <w:pPr>
              <w:jc w:val="center"/>
              <w:rPr>
                <w:rFonts w:ascii="Arial Rounded MT Bold" w:hAnsi="Arial Rounded MT Bold"/>
                <w:color w:val="1F3864" w:themeColor="accent5" w:themeShade="80"/>
                <w:lang w:val="en-GB"/>
              </w:rPr>
            </w:pPr>
          </w:p>
        </w:tc>
      </w:tr>
    </w:tbl>
    <w:p w:rsidR="00783615" w:rsidRDefault="00783615" w:rsidP="00783615">
      <w:pPr>
        <w:jc w:val="center"/>
        <w:rPr>
          <w:rFonts w:ascii="Arial Rounded MT Bold" w:hAnsi="Arial Rounded MT Bold"/>
          <w:color w:val="1F3864" w:themeColor="accent5" w:themeShade="80"/>
          <w:lang w:val="en-GB"/>
        </w:rPr>
      </w:pPr>
    </w:p>
    <w:p w:rsidR="00783615" w:rsidRDefault="00783615" w:rsidP="00783615">
      <w:pPr>
        <w:pStyle w:val="Default"/>
      </w:pPr>
      <w:r w:rsidRPr="00783615">
        <w:rPr>
          <w:rFonts w:ascii="Arial Rounded MT Bold" w:hAnsi="Arial Rounded MT Bold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7129780</wp:posOffset>
            </wp:positionH>
            <wp:positionV relativeFrom="paragraph">
              <wp:posOffset>11430</wp:posOffset>
            </wp:positionV>
            <wp:extent cx="2030095" cy="2019300"/>
            <wp:effectExtent l="0" t="0" r="8255" b="0"/>
            <wp:wrapTight wrapText="bothSides">
              <wp:wrapPolygon edited="0">
                <wp:start x="0" y="0"/>
                <wp:lineTo x="0" y="21396"/>
                <wp:lineTo x="21485" y="21396"/>
                <wp:lineTo x="2148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615" w:rsidRPr="00783615" w:rsidRDefault="00783615" w:rsidP="00783615">
      <w:pPr>
        <w:pStyle w:val="Default"/>
        <w:rPr>
          <w:lang w:val="en-GB"/>
        </w:rPr>
      </w:pPr>
      <w:r w:rsidRPr="00783615">
        <w:rPr>
          <w:lang w:val="en-GB"/>
        </w:rPr>
        <w:t xml:space="preserve"> </w:t>
      </w:r>
    </w:p>
    <w:p w:rsidR="00783615" w:rsidRPr="00783615" w:rsidRDefault="00783615" w:rsidP="00783615">
      <w:pPr>
        <w:pStyle w:val="Default"/>
        <w:numPr>
          <w:ilvl w:val="0"/>
          <w:numId w:val="1"/>
        </w:numPr>
        <w:spacing w:after="60"/>
        <w:rPr>
          <w:rFonts w:ascii="Arial Rounded MT Bold" w:hAnsi="Arial Rounded MT Bold"/>
          <w:sz w:val="28"/>
          <w:szCs w:val="28"/>
          <w:lang w:val="en-GB"/>
        </w:rPr>
      </w:pPr>
      <w:r w:rsidRPr="00783615">
        <w:rPr>
          <w:rFonts w:ascii="Arial Rounded MT Bold" w:hAnsi="Arial Rounded MT Bold"/>
          <w:sz w:val="28"/>
          <w:szCs w:val="28"/>
          <w:lang w:val="en-GB"/>
        </w:rPr>
        <w:t xml:space="preserve">What of the containers above do you recycle? </w:t>
      </w:r>
    </w:p>
    <w:p w:rsidR="00783615" w:rsidRPr="00783615" w:rsidRDefault="00783615" w:rsidP="00783615">
      <w:pPr>
        <w:pStyle w:val="Default"/>
        <w:numPr>
          <w:ilvl w:val="0"/>
          <w:numId w:val="1"/>
        </w:numPr>
        <w:spacing w:after="60"/>
        <w:rPr>
          <w:rFonts w:ascii="Arial Rounded MT Bold" w:hAnsi="Arial Rounded MT Bold"/>
          <w:sz w:val="28"/>
          <w:szCs w:val="28"/>
          <w:lang w:val="en-GB"/>
        </w:rPr>
      </w:pPr>
      <w:r w:rsidRPr="00783615">
        <w:rPr>
          <w:rFonts w:ascii="Arial Rounded MT Bold" w:hAnsi="Arial Rounded MT Bold"/>
          <w:sz w:val="28"/>
          <w:szCs w:val="28"/>
          <w:lang w:val="en-GB"/>
        </w:rPr>
        <w:t xml:space="preserve">What is the easiest material to recycle? Why? </w:t>
      </w:r>
    </w:p>
    <w:p w:rsidR="00783615" w:rsidRPr="00783615" w:rsidRDefault="00783615" w:rsidP="00783615">
      <w:pPr>
        <w:pStyle w:val="Default"/>
        <w:numPr>
          <w:ilvl w:val="0"/>
          <w:numId w:val="1"/>
        </w:numPr>
        <w:spacing w:after="60"/>
        <w:rPr>
          <w:rFonts w:ascii="Arial Rounded MT Bold" w:hAnsi="Arial Rounded MT Bold"/>
          <w:sz w:val="28"/>
          <w:szCs w:val="28"/>
          <w:lang w:val="en-GB"/>
        </w:rPr>
      </w:pPr>
      <w:r w:rsidRPr="00783615">
        <w:rPr>
          <w:rFonts w:ascii="Arial Rounded MT Bold" w:hAnsi="Arial Rounded MT Bold" w:cs="Wingdings"/>
          <w:sz w:val="28"/>
          <w:szCs w:val="28"/>
          <w:lang w:val="en-GB"/>
        </w:rPr>
        <w:t xml:space="preserve"> </w:t>
      </w:r>
      <w:r w:rsidRPr="00783615">
        <w:rPr>
          <w:rFonts w:ascii="Arial Rounded MT Bold" w:hAnsi="Arial Rounded MT Bold"/>
          <w:sz w:val="28"/>
          <w:szCs w:val="28"/>
          <w:lang w:val="en-GB"/>
        </w:rPr>
        <w:t xml:space="preserve">Do you consider you waste any of the items above? </w:t>
      </w:r>
    </w:p>
    <w:p w:rsidR="00783615" w:rsidRPr="00783615" w:rsidRDefault="00783615" w:rsidP="00783615">
      <w:pPr>
        <w:pStyle w:val="Default"/>
        <w:numPr>
          <w:ilvl w:val="0"/>
          <w:numId w:val="1"/>
        </w:numPr>
        <w:rPr>
          <w:rFonts w:ascii="Arial Rounded MT Bold" w:hAnsi="Arial Rounded MT Bold"/>
          <w:sz w:val="28"/>
          <w:szCs w:val="28"/>
          <w:lang w:val="en-GB"/>
        </w:rPr>
      </w:pPr>
      <w:r w:rsidRPr="00783615">
        <w:rPr>
          <w:rFonts w:ascii="Arial Rounded MT Bold" w:hAnsi="Arial Rounded MT Bold"/>
          <w:sz w:val="28"/>
          <w:szCs w:val="28"/>
          <w:lang w:val="en-GB"/>
        </w:rPr>
        <w:t xml:space="preserve">Do you know any alternative to stop the consumption of any of these containers? </w:t>
      </w:r>
    </w:p>
    <w:p w:rsidR="00783615" w:rsidRPr="00783615" w:rsidRDefault="00783615" w:rsidP="00783615">
      <w:pPr>
        <w:jc w:val="center"/>
        <w:rPr>
          <w:rFonts w:ascii="Arial Rounded MT Bold" w:hAnsi="Arial Rounded MT Bold"/>
          <w:color w:val="1F3864" w:themeColor="accent5" w:themeShade="80"/>
          <w:lang w:val="en-GB"/>
        </w:rPr>
      </w:pPr>
    </w:p>
    <w:sectPr w:rsidR="00783615" w:rsidRPr="00783615" w:rsidSect="00655A07">
      <w:pgSz w:w="16838" w:h="11906" w:orient="landscape" w:code="9"/>
      <w:pgMar w:top="709" w:right="1417" w:bottom="1701" w:left="1417" w:header="709" w:footer="709" w:gutter="0"/>
      <w:pgBorders w:offsetFrom="page">
        <w:top w:val="tornPaperBlack" w:sz="31" w:space="24" w:color="002060"/>
        <w:left w:val="tornPaperBlack" w:sz="31" w:space="24" w:color="002060"/>
        <w:bottom w:val="tornPaperBlack" w:sz="31" w:space="24" w:color="002060"/>
        <w:right w:val="tornPaperBlack" w:sz="31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gra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8018B"/>
    <w:multiLevelType w:val="hybridMultilevel"/>
    <w:tmpl w:val="AACA8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15"/>
    <w:rsid w:val="00587DF2"/>
    <w:rsid w:val="00655A07"/>
    <w:rsid w:val="00783615"/>
    <w:rsid w:val="00873A72"/>
    <w:rsid w:val="008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83615"/>
    <w:pPr>
      <w:autoSpaceDE w:val="0"/>
      <w:autoSpaceDN w:val="0"/>
      <w:adjustRightInd w:val="0"/>
      <w:spacing w:after="0" w:line="240" w:lineRule="auto"/>
    </w:pPr>
    <w:rPr>
      <w:rFonts w:ascii="Mogra" w:hAnsi="Mogra" w:cs="Mogr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78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83615"/>
    <w:pPr>
      <w:autoSpaceDE w:val="0"/>
      <w:autoSpaceDN w:val="0"/>
      <w:adjustRightInd w:val="0"/>
      <w:spacing w:after="0" w:line="240" w:lineRule="auto"/>
    </w:pPr>
    <w:rPr>
      <w:rFonts w:ascii="Mogra" w:hAnsi="Mogra" w:cs="Mogr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78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284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Regine Crüwell</cp:lastModifiedBy>
  <cp:revision>2</cp:revision>
  <dcterms:created xsi:type="dcterms:W3CDTF">2019-01-05T15:16:00Z</dcterms:created>
  <dcterms:modified xsi:type="dcterms:W3CDTF">2019-01-05T15:16:00Z</dcterms:modified>
</cp:coreProperties>
</file>