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91" w:type="dxa"/>
        <w:tblLook w:val="04A0" w:firstRow="1" w:lastRow="0" w:firstColumn="1" w:lastColumn="0" w:noHBand="0" w:noVBand="1"/>
      </w:tblPr>
      <w:tblGrid>
        <w:gridCol w:w="2376"/>
        <w:gridCol w:w="2263"/>
        <w:gridCol w:w="2263"/>
        <w:gridCol w:w="2263"/>
        <w:gridCol w:w="2263"/>
        <w:gridCol w:w="2263"/>
      </w:tblGrid>
      <w:tr w:rsidR="004E0AEE" w:rsidRPr="00521AE9" w:rsidTr="00521AE9">
        <w:trPr>
          <w:trHeight w:val="443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3" w:type="dxa"/>
            <w:shd w:val="clear" w:color="auto" w:fill="9DFFEC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  <w:t>Monday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  <w:t>Tuesday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  <w:t>Wednesday</w:t>
            </w:r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  <w:t>Thursday</w:t>
            </w:r>
          </w:p>
        </w:tc>
        <w:tc>
          <w:tcPr>
            <w:tcW w:w="2263" w:type="dxa"/>
            <w:shd w:val="clear" w:color="auto" w:fill="FFFF66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0066"/>
                <w:sz w:val="32"/>
                <w:szCs w:val="32"/>
              </w:rPr>
              <w:t>Friday</w:t>
            </w:r>
          </w:p>
        </w:tc>
      </w:tr>
      <w:tr w:rsidR="004E0AEE" w:rsidRPr="00521AE9" w:rsidTr="00521AE9">
        <w:trPr>
          <w:trHeight w:val="443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8.30-9.10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4E0AE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History of Latvia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Latvian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Sports</w:t>
            </w:r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1E3388" w:rsidP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proofErr w:type="spellStart"/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63" w:type="dxa"/>
            <w:shd w:val="clear" w:color="auto" w:fill="FFFF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Russian</w:t>
            </w:r>
          </w:p>
        </w:tc>
      </w:tr>
      <w:tr w:rsidR="004E0AEE" w:rsidRPr="00521AE9" w:rsidTr="00521AE9">
        <w:trPr>
          <w:trHeight w:val="887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9.20-10.00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BB397F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World H</w:t>
            </w:r>
            <w:r w:rsidR="001E3388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istory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Latvian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English</w:t>
            </w:r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proofErr w:type="spellStart"/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63" w:type="dxa"/>
            <w:shd w:val="clear" w:color="auto" w:fill="FFFF66"/>
          </w:tcPr>
          <w:p w:rsidR="004E0AEE" w:rsidRPr="00521AE9" w:rsidRDefault="00BB397F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Home E</w:t>
            </w:r>
            <w:r w:rsidR="001E3388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conomics</w:t>
            </w:r>
          </w:p>
        </w:tc>
      </w:tr>
      <w:tr w:rsidR="004E0AEE" w:rsidRPr="00521AE9" w:rsidTr="00521AE9">
        <w:trPr>
          <w:trHeight w:val="887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10.10-10.50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BB397F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Class L</w:t>
            </w:r>
            <w:r w:rsidR="001E3388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esson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Sport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Literature</w:t>
            </w:r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Latvian</w:t>
            </w:r>
          </w:p>
        </w:tc>
        <w:tc>
          <w:tcPr>
            <w:tcW w:w="2263" w:type="dxa"/>
            <w:shd w:val="clear" w:color="auto" w:fill="FFFF66"/>
          </w:tcPr>
          <w:p w:rsidR="004E0AEE" w:rsidRPr="00521AE9" w:rsidRDefault="00C24F00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Home economic</w:t>
            </w:r>
            <w:r w:rsidR="001E3388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s</w:t>
            </w:r>
          </w:p>
        </w:tc>
      </w:tr>
      <w:tr w:rsidR="004E0AEE" w:rsidRPr="00521AE9" w:rsidTr="00521AE9">
        <w:trPr>
          <w:trHeight w:val="443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11.10-11.50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 xml:space="preserve">Social </w:t>
            </w:r>
            <w:r w:rsidR="00BB397F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S</w:t>
            </w: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ciences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English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Literature</w:t>
            </w:r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Latvian</w:t>
            </w:r>
          </w:p>
        </w:tc>
        <w:tc>
          <w:tcPr>
            <w:tcW w:w="2263" w:type="dxa"/>
            <w:shd w:val="clear" w:color="auto" w:fill="FFFF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Music</w:t>
            </w:r>
          </w:p>
        </w:tc>
      </w:tr>
      <w:tr w:rsidR="004E0AEE" w:rsidRPr="00521AE9" w:rsidTr="00521AE9">
        <w:trPr>
          <w:trHeight w:val="887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12.30-13.10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BB397F" w:rsidP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Social S</w:t>
            </w:r>
            <w:r w:rsidR="001E3388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ciences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Russian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proofErr w:type="spellStart"/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Art</w:t>
            </w:r>
          </w:p>
        </w:tc>
        <w:tc>
          <w:tcPr>
            <w:tcW w:w="2263" w:type="dxa"/>
            <w:shd w:val="clear" w:color="auto" w:fill="FFFF66"/>
          </w:tcPr>
          <w:p w:rsidR="004E0AEE" w:rsidRPr="00521AE9" w:rsidRDefault="0051201E" w:rsidP="0051201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Nature</w:t>
            </w:r>
            <w:r w:rsidR="00C24F00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 xml:space="preserve"> sciences</w:t>
            </w:r>
          </w:p>
        </w:tc>
      </w:tr>
      <w:tr w:rsidR="004E0AEE" w:rsidRPr="00521AE9" w:rsidTr="00521AE9">
        <w:trPr>
          <w:trHeight w:val="915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13.20-14.00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Music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BB397F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Computer S</w:t>
            </w:r>
            <w:r w:rsidR="001E3388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ciences</w:t>
            </w:r>
          </w:p>
        </w:tc>
        <w:tc>
          <w:tcPr>
            <w:tcW w:w="2263" w:type="dxa"/>
            <w:shd w:val="clear" w:color="auto" w:fill="F5956F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proofErr w:type="spellStart"/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English</w:t>
            </w:r>
          </w:p>
        </w:tc>
        <w:tc>
          <w:tcPr>
            <w:tcW w:w="2263" w:type="dxa"/>
            <w:shd w:val="clear" w:color="auto" w:fill="FFFF66"/>
          </w:tcPr>
          <w:p w:rsidR="004E0AEE" w:rsidRPr="00521AE9" w:rsidRDefault="0051201E" w:rsidP="0051201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Nature</w:t>
            </w:r>
            <w:r w:rsidR="00C24F00"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 xml:space="preserve"> sciences</w:t>
            </w:r>
          </w:p>
        </w:tc>
      </w:tr>
      <w:tr w:rsidR="004E0AEE" w:rsidRPr="00521AE9" w:rsidTr="00521AE9">
        <w:trPr>
          <w:trHeight w:val="443"/>
        </w:trPr>
        <w:tc>
          <w:tcPr>
            <w:tcW w:w="2376" w:type="dxa"/>
            <w:shd w:val="clear" w:color="auto" w:fill="DDFFB3"/>
          </w:tcPr>
          <w:p w:rsidR="004E0AEE" w:rsidRPr="00521AE9" w:rsidRDefault="004E0AEE">
            <w:pPr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</w:pPr>
            <w:r w:rsidRPr="00521AE9">
              <w:rPr>
                <w:rFonts w:ascii="Bookman Old Style" w:hAnsi="Bookman Old Style"/>
                <w:b/>
                <w:color w:val="002060"/>
                <w:sz w:val="32"/>
                <w:szCs w:val="32"/>
              </w:rPr>
              <w:t>14.10-14.-50</w:t>
            </w:r>
          </w:p>
        </w:tc>
        <w:tc>
          <w:tcPr>
            <w:tcW w:w="2263" w:type="dxa"/>
            <w:shd w:val="clear" w:color="auto" w:fill="9DFFEC"/>
          </w:tcPr>
          <w:p w:rsidR="004E0AEE" w:rsidRPr="00521AE9" w:rsidRDefault="001E3388" w:rsidP="001E3388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  <w:proofErr w:type="spellStart"/>
            <w:r w:rsidRPr="00521AE9">
              <w:rPr>
                <w:rFonts w:ascii="Bookman Old Style" w:hAnsi="Bookman Old Style"/>
                <w:color w:val="000000" w:themeColor="text1"/>
                <w:sz w:val="32"/>
                <w:szCs w:val="32"/>
              </w:rPr>
              <w:t>Maths</w:t>
            </w:r>
            <w:proofErr w:type="spellEnd"/>
          </w:p>
        </w:tc>
        <w:tc>
          <w:tcPr>
            <w:tcW w:w="2263" w:type="dxa"/>
            <w:shd w:val="clear" w:color="auto" w:fill="D9D9D9" w:themeFill="background1" w:themeFillShade="D9"/>
          </w:tcPr>
          <w:p w:rsidR="004E0AEE" w:rsidRPr="00521AE9" w:rsidRDefault="004E0AE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5956F"/>
          </w:tcPr>
          <w:p w:rsidR="004E0AEE" w:rsidRPr="00521AE9" w:rsidRDefault="004E0AE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BD4B4" w:themeFill="accent6" w:themeFillTint="66"/>
          </w:tcPr>
          <w:p w:rsidR="004E0AEE" w:rsidRPr="00521AE9" w:rsidRDefault="004E0AE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</w:tc>
        <w:tc>
          <w:tcPr>
            <w:tcW w:w="2263" w:type="dxa"/>
            <w:shd w:val="clear" w:color="auto" w:fill="FFFF66"/>
          </w:tcPr>
          <w:p w:rsidR="004E0AEE" w:rsidRPr="00521AE9" w:rsidRDefault="004E0AEE">
            <w:pPr>
              <w:rPr>
                <w:rFonts w:ascii="Bookman Old Style" w:hAnsi="Bookman Old Style"/>
                <w:color w:val="000000" w:themeColor="text1"/>
                <w:sz w:val="32"/>
                <w:szCs w:val="32"/>
              </w:rPr>
            </w:pPr>
          </w:p>
        </w:tc>
      </w:tr>
    </w:tbl>
    <w:p w:rsidR="007A7615" w:rsidRPr="00521AE9" w:rsidRDefault="007A7615">
      <w:pPr>
        <w:rPr>
          <w:rFonts w:ascii="Bookman Old Style" w:hAnsi="Bookman Old Style"/>
          <w:sz w:val="28"/>
          <w:szCs w:val="28"/>
        </w:rPr>
      </w:pPr>
    </w:p>
    <w:p w:rsidR="00C00C57" w:rsidRPr="00521AE9" w:rsidRDefault="00C00C57">
      <w:pPr>
        <w:rPr>
          <w:rFonts w:ascii="Bookman Old Style" w:hAnsi="Bookman Old Style"/>
          <w:sz w:val="28"/>
          <w:szCs w:val="28"/>
        </w:rPr>
      </w:pPr>
      <w:r w:rsidRPr="00521AE9">
        <w:rPr>
          <w:rFonts w:ascii="Bookman Old Style" w:hAnsi="Bookman Old Style"/>
          <w:sz w:val="28"/>
          <w:szCs w:val="28"/>
        </w:rPr>
        <w:t>Writte</w:t>
      </w:r>
      <w:r w:rsidR="004D3A30" w:rsidRPr="00521AE9">
        <w:rPr>
          <w:rFonts w:ascii="Bookman Old Style" w:hAnsi="Bookman Old Style"/>
          <w:sz w:val="28"/>
          <w:szCs w:val="28"/>
        </w:rPr>
        <w:t xml:space="preserve">n by </w:t>
      </w:r>
      <w:proofErr w:type="spellStart"/>
      <w:r w:rsidR="004D3A30" w:rsidRPr="00521AE9">
        <w:rPr>
          <w:rFonts w:ascii="Bookman Old Style" w:hAnsi="Bookman Old Style"/>
          <w:sz w:val="28"/>
          <w:szCs w:val="28"/>
        </w:rPr>
        <w:t>Viktorija</w:t>
      </w:r>
      <w:proofErr w:type="spellEnd"/>
      <w:r w:rsidR="004D3A30" w:rsidRPr="00521AE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D3A30" w:rsidRPr="00521AE9">
        <w:rPr>
          <w:rFonts w:ascii="Bookman Old Style" w:hAnsi="Bookman Old Style"/>
          <w:sz w:val="28"/>
          <w:szCs w:val="28"/>
        </w:rPr>
        <w:t>Lajevska</w:t>
      </w:r>
      <w:proofErr w:type="spellEnd"/>
      <w:r w:rsidR="004D3A30" w:rsidRPr="00521AE9">
        <w:rPr>
          <w:rFonts w:ascii="Bookman Old Style" w:hAnsi="Bookman Old Style"/>
          <w:sz w:val="28"/>
          <w:szCs w:val="28"/>
        </w:rPr>
        <w:t xml:space="preserve"> and </w:t>
      </w:r>
      <w:proofErr w:type="spellStart"/>
      <w:r w:rsidR="004D3A30" w:rsidRPr="00521AE9">
        <w:rPr>
          <w:rFonts w:ascii="Bookman Old Style" w:hAnsi="Bookman Old Style"/>
          <w:sz w:val="28"/>
          <w:szCs w:val="28"/>
        </w:rPr>
        <w:t>Evel</w:t>
      </w:r>
      <w:r w:rsidRPr="00521AE9">
        <w:rPr>
          <w:rFonts w:ascii="Bookman Old Style" w:hAnsi="Bookman Old Style"/>
          <w:sz w:val="28"/>
          <w:szCs w:val="28"/>
        </w:rPr>
        <w:t>īna</w:t>
      </w:r>
      <w:proofErr w:type="spellEnd"/>
      <w:r w:rsidRPr="00521AE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21AE9">
        <w:rPr>
          <w:rFonts w:ascii="Bookman Old Style" w:hAnsi="Bookman Old Style"/>
          <w:sz w:val="28"/>
          <w:szCs w:val="28"/>
        </w:rPr>
        <w:t>Kaže</w:t>
      </w:r>
      <w:proofErr w:type="spellEnd"/>
      <w:r w:rsidRPr="00521AE9">
        <w:rPr>
          <w:rFonts w:ascii="Bookman Old Style" w:hAnsi="Bookman Old Style"/>
          <w:sz w:val="28"/>
          <w:szCs w:val="28"/>
        </w:rPr>
        <w:t>.</w:t>
      </w:r>
    </w:p>
    <w:sectPr w:rsidR="00C00C57" w:rsidRPr="00521AE9" w:rsidSect="005120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F3"/>
    <w:rsid w:val="001E3388"/>
    <w:rsid w:val="003310F3"/>
    <w:rsid w:val="004D3A30"/>
    <w:rsid w:val="004E0AEE"/>
    <w:rsid w:val="0051201E"/>
    <w:rsid w:val="00521AE9"/>
    <w:rsid w:val="007A7615"/>
    <w:rsid w:val="00BB397F"/>
    <w:rsid w:val="00C00C57"/>
    <w:rsid w:val="00C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1383E-A8CF-42D7-A3D5-0C404CD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Baiba Lukasevica</cp:lastModifiedBy>
  <cp:revision>5</cp:revision>
  <dcterms:created xsi:type="dcterms:W3CDTF">2014-11-05T15:12:00Z</dcterms:created>
  <dcterms:modified xsi:type="dcterms:W3CDTF">2014-11-07T23:28:00Z</dcterms:modified>
</cp:coreProperties>
</file>