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6655"/>
      </w:tblGrid>
      <w:tr w:rsidR="00995107" w:rsidRPr="00995107" w14:paraId="5A4DB6DB" w14:textId="77777777" w:rsidTr="00995107">
        <w:trPr>
          <w:trHeight w:val="47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E237" w14:textId="476F010A" w:rsidR="00995107" w:rsidRPr="00995107" w:rsidRDefault="00995107" w:rsidP="00995107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AMANCM+Arial,Bold"/>
                <w:b/>
                <w:bCs/>
                <w:color w:val="FF9999"/>
                <w:sz w:val="32"/>
                <w:szCs w:val="32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AMANCM+Arial,Bold"/>
                <w:b/>
                <w:bCs/>
                <w:color w:val="FF9999"/>
                <w:sz w:val="32"/>
                <w:szCs w:val="32"/>
                <w:lang w:eastAsia="de-DE"/>
              </w:rPr>
              <w:t>Certificate</w:t>
            </w:r>
            <w:proofErr w:type="spellEnd"/>
            <w:r>
              <w:rPr>
                <w:rFonts w:ascii="Times New Roman" w:eastAsia="Times New Roman" w:hAnsi="Times New Roman" w:cs="AMANCM+Arial,Bold"/>
                <w:b/>
                <w:bCs/>
                <w:color w:val="FF9999"/>
                <w:sz w:val="32"/>
                <w:szCs w:val="32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MANCM+Arial,Bold"/>
                <w:b/>
                <w:bCs/>
                <w:color w:val="FF9999"/>
                <w:sz w:val="32"/>
                <w:szCs w:val="32"/>
                <w:lang w:eastAsia="de-DE"/>
              </w:rPr>
              <w:t>of</w:t>
            </w:r>
            <w:proofErr w:type="spellEnd"/>
            <w:r>
              <w:rPr>
                <w:rFonts w:ascii="Times New Roman" w:eastAsia="Times New Roman" w:hAnsi="Times New Roman" w:cs="AMANCM+Arial,Bold"/>
                <w:b/>
                <w:bCs/>
                <w:color w:val="FF9999"/>
                <w:sz w:val="32"/>
                <w:szCs w:val="32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MANCM+Arial,Bold"/>
                <w:b/>
                <w:bCs/>
                <w:color w:val="FF9999"/>
                <w:sz w:val="32"/>
                <w:szCs w:val="32"/>
                <w:lang w:eastAsia="de-DE"/>
              </w:rPr>
              <w:t>attendance</w:t>
            </w:r>
            <w:proofErr w:type="spellEnd"/>
          </w:p>
          <w:p w14:paraId="32351AF8" w14:textId="415348D3" w:rsidR="00995107" w:rsidRDefault="00C91FC9" w:rsidP="00995107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AMANCM+Arial,Bold"/>
                <w:b/>
                <w:bCs/>
                <w:sz w:val="32"/>
                <w:szCs w:val="32"/>
                <w:lang w:eastAsia="de-DE"/>
              </w:rPr>
            </w:pPr>
            <w:r>
              <w:rPr>
                <w:rFonts w:ascii="Times New Roman" w:eastAsia="Times New Roman" w:hAnsi="Times New Roman" w:cs="AMANCM+Arial,Bold"/>
                <w:b/>
                <w:bCs/>
                <w:sz w:val="32"/>
                <w:szCs w:val="32"/>
                <w:lang w:eastAsia="de-DE"/>
              </w:rPr>
              <w:t xml:space="preserve">Erasmus+ </w:t>
            </w:r>
            <w:r w:rsidR="00995107" w:rsidRPr="00995107">
              <w:rPr>
                <w:rFonts w:ascii="Times New Roman" w:eastAsia="Times New Roman" w:hAnsi="Times New Roman" w:cs="AMANCM+Arial,Bold"/>
                <w:b/>
                <w:bCs/>
                <w:sz w:val="32"/>
                <w:szCs w:val="32"/>
                <w:lang w:eastAsia="de-DE"/>
              </w:rPr>
              <w:t>Konsortium „Sprache als Bindeglied der Kulturen und als Motor für wirtschaftliche Entwicklung“ – WELTWEIT UNTERRICHTEN</w:t>
            </w:r>
          </w:p>
          <w:p w14:paraId="640B2A5B" w14:textId="77777777" w:rsidR="00547EF6" w:rsidRPr="00995107" w:rsidRDefault="00547EF6" w:rsidP="00995107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AMANCM+Arial,Bold"/>
                <w:b/>
                <w:bCs/>
                <w:sz w:val="32"/>
                <w:szCs w:val="32"/>
                <w:lang w:eastAsia="de-DE"/>
              </w:rPr>
            </w:pPr>
          </w:p>
          <w:p w14:paraId="3A585E68" w14:textId="77777777" w:rsidR="00995107" w:rsidRPr="00995107" w:rsidRDefault="00995107" w:rsidP="00995107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AMANCM+Arial,Bold"/>
                <w:b/>
                <w:bCs/>
                <w:color w:val="FF66CC"/>
                <w:sz w:val="28"/>
                <w:szCs w:val="28"/>
                <w:lang w:eastAsia="de-DE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8C1A" w14:textId="77777777" w:rsidR="00995107" w:rsidRPr="00995107" w:rsidRDefault="00995107" w:rsidP="00995107">
            <w:pPr>
              <w:widowControl w:val="0"/>
              <w:autoSpaceDE w:val="0"/>
              <w:adjustRightInd w:val="0"/>
              <w:rPr>
                <w:rFonts w:ascii="Times New Roman" w:eastAsia="Times New Roman" w:hAnsi="Times New Roman" w:cs="AMANCM+Arial,Bold"/>
                <w:b/>
                <w:bCs/>
                <w:color w:val="FF66CC"/>
                <w:sz w:val="28"/>
                <w:szCs w:val="28"/>
                <w:lang w:eastAsia="de-DE"/>
              </w:rPr>
            </w:pPr>
            <w:r w:rsidRPr="00995107">
              <w:rPr>
                <w:rFonts w:ascii="Times New Roman" w:eastAsia="Times New Roman" w:hAnsi="Times New Roman" w:cs="AMANCM+Arial,Bold"/>
                <w:b/>
                <w:noProof/>
                <w:color w:val="FF66CC"/>
                <w:sz w:val="28"/>
                <w:szCs w:val="28"/>
                <w:lang w:eastAsia="de-DE"/>
              </w:rPr>
              <w:drawing>
                <wp:inline distT="0" distB="0" distL="0" distR="0" wp14:anchorId="726CE1AC" wp14:editId="561A75D3">
                  <wp:extent cx="3419475" cy="2743200"/>
                  <wp:effectExtent l="0" t="0" r="9525" b="0"/>
                  <wp:docPr id="5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BD3EBF" w14:textId="4F37D994" w:rsidR="006B24C9" w:rsidRPr="006B24C9" w:rsidRDefault="006B24C9" w:rsidP="006B24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MANCM+Arial,Bold"/>
          <w:b/>
          <w:bCs/>
          <w:color w:val="FF0000"/>
          <w:sz w:val="28"/>
          <w:szCs w:val="28"/>
          <w:lang w:eastAsia="de-DE"/>
        </w:rPr>
      </w:pPr>
    </w:p>
    <w:p w14:paraId="3CCA779A" w14:textId="77777777" w:rsidR="00521256" w:rsidRPr="006B24C9" w:rsidRDefault="00521256" w:rsidP="00521256">
      <w:pPr>
        <w:rPr>
          <w:rFonts w:ascii="Tahoma" w:hAnsi="Tahoma" w:cs="Tahoma"/>
          <w:b/>
          <w:sz w:val="20"/>
          <w:szCs w:val="20"/>
        </w:rPr>
      </w:pPr>
      <w:r w:rsidRPr="006B24C9">
        <w:rPr>
          <w:rFonts w:ascii="Tahoma" w:hAnsi="Tahoma" w:cs="Tahoma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1256" w:rsidRPr="00710A0D" w14:paraId="73EFBA6B" w14:textId="77777777" w:rsidTr="002708FC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B1B13" w14:textId="5C38C45F" w:rsidR="00521256" w:rsidRPr="00995107" w:rsidRDefault="00521256" w:rsidP="002708F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 xml:space="preserve">Name of the participant: </w:t>
            </w: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336367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  <w:p w14:paraId="08D25DD6" w14:textId="77777777" w:rsidR="005E4F0C" w:rsidRPr="00336367" w:rsidRDefault="005E4F0C" w:rsidP="002708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482A705C" w14:textId="09668EBF" w:rsidR="00521256" w:rsidRDefault="00521256" w:rsidP="002708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 xml:space="preserve">Sending institution (name, address):     </w:t>
            </w: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3363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  <w:p w14:paraId="3E7EEB1C" w14:textId="77777777" w:rsidR="005E4F0C" w:rsidRPr="00336367" w:rsidRDefault="005E4F0C" w:rsidP="002708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1F2545B4" w14:textId="5B4BD365" w:rsidR="00521256" w:rsidRPr="00336367" w:rsidRDefault="00521256" w:rsidP="002708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>Contact person (name, function, e-mail, tel</w:t>
            </w:r>
            <w:r w:rsidR="00B04FF0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 xml:space="preserve">):     </w:t>
            </w: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3363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 xml:space="preserve">                </w:t>
            </w:r>
          </w:p>
        </w:tc>
      </w:tr>
    </w:tbl>
    <w:p w14:paraId="040784E6" w14:textId="1FB1CFC5" w:rsidR="00F75B75" w:rsidRPr="00336367" w:rsidRDefault="00F75B75" w:rsidP="00710A0D">
      <w:pPr>
        <w:pStyle w:val="KeinLeerraum"/>
        <w:rPr>
          <w:lang w:val="en-GB"/>
        </w:rPr>
      </w:pPr>
    </w:p>
    <w:p w14:paraId="0A387F36" w14:textId="77777777" w:rsidR="00521256" w:rsidRPr="00336367" w:rsidRDefault="00521256" w:rsidP="00521256">
      <w:pPr>
        <w:rPr>
          <w:rFonts w:ascii="Tahoma" w:hAnsi="Tahoma" w:cs="Tahoma"/>
          <w:b/>
          <w:sz w:val="20"/>
          <w:szCs w:val="20"/>
          <w:lang w:val="en-GB"/>
        </w:rPr>
      </w:pPr>
      <w:r w:rsidRPr="00336367">
        <w:rPr>
          <w:rFonts w:ascii="Tahoma" w:hAnsi="Tahoma" w:cs="Tahoma"/>
          <w:b/>
          <w:sz w:val="20"/>
          <w:szCs w:val="20"/>
          <w:lang w:val="en-GB"/>
        </w:rPr>
        <w:t xml:space="preserve">II. DETAILS OF THE </w:t>
      </w:r>
      <w:r>
        <w:rPr>
          <w:rFonts w:ascii="Tahoma" w:hAnsi="Tahoma" w:cs="Tahoma"/>
          <w:b/>
          <w:sz w:val="20"/>
          <w:szCs w:val="20"/>
          <w:lang w:val="en-GB"/>
        </w:rPr>
        <w:t>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1256" w:rsidRPr="00547EF6" w14:paraId="2A41BDD5" w14:textId="77777777" w:rsidTr="002708FC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F79C" w14:textId="22353034" w:rsidR="00521256" w:rsidRPr="00995107" w:rsidRDefault="00521256" w:rsidP="002708F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>Receiving organisation (name</w:t>
            </w:r>
            <w:r w:rsidR="00756CEB">
              <w:rPr>
                <w:rFonts w:ascii="Tahoma" w:hAnsi="Tahoma" w:cs="Tahoma"/>
                <w:sz w:val="20"/>
                <w:szCs w:val="20"/>
                <w:lang w:val="en-GB"/>
              </w:rPr>
              <w:t>,</w:t>
            </w: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 xml:space="preserve"> address): </w:t>
            </w:r>
            <w:r w:rsidR="00F75B75" w:rsidRPr="00336367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5B75" w:rsidRPr="00336367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="00F75B75" w:rsidRPr="00336367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F75B75" w:rsidRPr="00336367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="00F75B75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="00F75B75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="00F75B75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="00F75B75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="00F75B75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="00F75B75" w:rsidRPr="0033636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317B249F" w14:textId="77777777" w:rsidR="005E4F0C" w:rsidRPr="00336367" w:rsidRDefault="005E4F0C" w:rsidP="002708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12B1E5F5" w14:textId="1B95C24D" w:rsidR="00521256" w:rsidRDefault="00521256" w:rsidP="00F75B7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>Contact Person (name, function, e-mail, tel</w:t>
            </w:r>
            <w:r w:rsidR="00B04FF0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 xml:space="preserve">):  </w:t>
            </w:r>
            <w:r w:rsidR="00F75B75" w:rsidRPr="00336367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5B75" w:rsidRPr="00336367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="00F75B75" w:rsidRPr="00336367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F75B75" w:rsidRPr="00336367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="00F75B75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="00F75B75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="00F75B75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="00F75B75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="00F75B75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="00F75B75" w:rsidRPr="003363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 xml:space="preserve">    </w:t>
            </w:r>
          </w:p>
          <w:p w14:paraId="064BEFF8" w14:textId="685B53FC" w:rsidR="005E4F0C" w:rsidRPr="00336367" w:rsidRDefault="005E4F0C" w:rsidP="00F75B75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14:paraId="4A55D114" w14:textId="77777777" w:rsidR="00F75B75" w:rsidRPr="00336367" w:rsidRDefault="00F75B75" w:rsidP="00521256">
      <w:pPr>
        <w:rPr>
          <w:rFonts w:ascii="Tahoma" w:hAnsi="Tahoma" w:cs="Tahoma"/>
          <w:sz w:val="20"/>
          <w:szCs w:val="20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1256" w:rsidRPr="00547EF6" w14:paraId="23813258" w14:textId="77777777" w:rsidTr="002708FC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1D70" w14:textId="77777777" w:rsidR="005E4F0C" w:rsidRDefault="00521256" w:rsidP="002708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D</w:t>
            </w: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 xml:space="preserve">ates of start and end of the mobility period:        </w:t>
            </w: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 w:rsidRPr="0033636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 xml:space="preserve">        </w:t>
            </w:r>
          </w:p>
          <w:p w14:paraId="58613027" w14:textId="58349446" w:rsidR="00521256" w:rsidRPr="00336367" w:rsidRDefault="00521256" w:rsidP="002708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 xml:space="preserve">                                                                </w:t>
            </w:r>
          </w:p>
        </w:tc>
      </w:tr>
    </w:tbl>
    <w:p w14:paraId="0E7CA7D4" w14:textId="331DA13E" w:rsidR="005E4F0C" w:rsidRPr="00336367" w:rsidRDefault="005E4F0C" w:rsidP="00521256">
      <w:pPr>
        <w:rPr>
          <w:rFonts w:ascii="Tahoma" w:hAnsi="Tahoma" w:cs="Tahoma"/>
          <w:sz w:val="20"/>
          <w:szCs w:val="20"/>
          <w:lang w:val="en-GB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1256" w:rsidRPr="00547EF6" w14:paraId="58E6C1D7" w14:textId="77777777" w:rsidTr="00893A40">
        <w:trPr>
          <w:trHeight w:val="1221"/>
          <w:jc w:val="center"/>
        </w:trPr>
        <w:tc>
          <w:tcPr>
            <w:tcW w:w="9853" w:type="dxa"/>
          </w:tcPr>
          <w:p w14:paraId="075C4889" w14:textId="77777777" w:rsidR="005E4F0C" w:rsidRDefault="0051242D" w:rsidP="002708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P</w:t>
            </w:r>
            <w:r w:rsidR="00521256" w:rsidRPr="00336367">
              <w:rPr>
                <w:rFonts w:ascii="Tahoma" w:hAnsi="Tahoma" w:cs="Tahoma"/>
                <w:b/>
                <w:sz w:val="20"/>
                <w:szCs w:val="20"/>
                <w:lang w:val="en-GB"/>
              </w:rPr>
              <w:t>rogramme of the mobility period</w:t>
            </w:r>
            <w:r w:rsidR="00521256" w:rsidRPr="00336367">
              <w:rPr>
                <w:rFonts w:ascii="Tahoma" w:hAnsi="Tahoma" w:cs="Tahoma"/>
                <w:sz w:val="20"/>
                <w:szCs w:val="20"/>
                <w:lang w:val="en-GB"/>
              </w:rPr>
              <w:t xml:space="preserve">:   </w:t>
            </w:r>
          </w:p>
          <w:p w14:paraId="04288957" w14:textId="41D99D5B" w:rsidR="005E4F0C" w:rsidRDefault="005E4F0C" w:rsidP="002708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54768718" w14:textId="62299828" w:rsidR="005E4F0C" w:rsidRDefault="005E4F0C" w:rsidP="002708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70BF1AB5" w14:textId="77777777" w:rsidR="005E4F0C" w:rsidRDefault="005E4F0C" w:rsidP="002708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2DFA2B18" w14:textId="77777777" w:rsidR="005E4F0C" w:rsidRDefault="005E4F0C" w:rsidP="002708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5DC7E69B" w14:textId="222985AE" w:rsidR="00521256" w:rsidRPr="00336367" w:rsidRDefault="00521256" w:rsidP="002708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 xml:space="preserve">                                                                                  </w:t>
            </w:r>
          </w:p>
        </w:tc>
      </w:tr>
      <w:tr w:rsidR="00521256" w:rsidRPr="00547EF6" w14:paraId="5752E276" w14:textId="77777777" w:rsidTr="00893A40">
        <w:trPr>
          <w:trHeight w:val="1097"/>
          <w:jc w:val="center"/>
        </w:trPr>
        <w:tc>
          <w:tcPr>
            <w:tcW w:w="9853" w:type="dxa"/>
          </w:tcPr>
          <w:p w14:paraId="6EC49F5F" w14:textId="77777777" w:rsidR="005E4F0C" w:rsidRDefault="00521256" w:rsidP="002708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36367">
              <w:rPr>
                <w:rFonts w:ascii="Tahoma" w:hAnsi="Tahoma" w:cs="Tahoma"/>
                <w:b/>
                <w:sz w:val="20"/>
                <w:szCs w:val="20"/>
                <w:lang w:val="en-GB"/>
              </w:rPr>
              <w:lastRenderedPageBreak/>
              <w:t>Competences acquired by the participant</w:t>
            </w: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 xml:space="preserve">:   </w:t>
            </w:r>
          </w:p>
          <w:p w14:paraId="41FDDE20" w14:textId="77777777" w:rsidR="005E4F0C" w:rsidRDefault="005E4F0C" w:rsidP="002708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6BE620EE" w14:textId="77777777" w:rsidR="005E4F0C" w:rsidRDefault="005E4F0C" w:rsidP="002708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2F26328C" w14:textId="77777777" w:rsidR="005E4F0C" w:rsidRDefault="005E4F0C" w:rsidP="002708FC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27A746C6" w14:textId="768A3528" w:rsidR="00521256" w:rsidRPr="00336367" w:rsidRDefault="00521256" w:rsidP="002708F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 xml:space="preserve">                                                                 </w:t>
            </w:r>
          </w:p>
        </w:tc>
      </w:tr>
      <w:tr w:rsidR="00F75B75" w:rsidRPr="00547EF6" w14:paraId="0F252D12" w14:textId="77777777" w:rsidTr="00893A40">
        <w:trPr>
          <w:trHeight w:val="1136"/>
          <w:jc w:val="center"/>
        </w:trPr>
        <w:tc>
          <w:tcPr>
            <w:tcW w:w="9853" w:type="dxa"/>
          </w:tcPr>
          <w:p w14:paraId="00C8769A" w14:textId="77777777" w:rsidR="00F75B75" w:rsidRDefault="00F75B75" w:rsidP="002708F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Ideas for multiplying (local/regional)</w:t>
            </w:r>
            <w:r w:rsidR="000A446B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and </w:t>
            </w:r>
            <w:r w:rsidR="005E4F0C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for further European or </w:t>
            </w:r>
            <w:r w:rsidR="000A446B">
              <w:rPr>
                <w:rFonts w:ascii="Tahoma" w:hAnsi="Tahoma" w:cs="Tahoma"/>
                <w:b/>
                <w:sz w:val="20"/>
                <w:szCs w:val="20"/>
                <w:lang w:val="en-GB"/>
              </w:rPr>
              <w:t>international cooperation</w:t>
            </w:r>
          </w:p>
          <w:p w14:paraId="6C6B3A71" w14:textId="77777777" w:rsidR="005E4F0C" w:rsidRDefault="005E4F0C" w:rsidP="002708F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  <w:p w14:paraId="72DF6596" w14:textId="77777777" w:rsidR="005E4F0C" w:rsidRDefault="005E4F0C" w:rsidP="002708F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  <w:p w14:paraId="3218E047" w14:textId="77777777" w:rsidR="005E4F0C" w:rsidRDefault="005E4F0C" w:rsidP="002708F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  <w:p w14:paraId="3DD3932F" w14:textId="77777777" w:rsidR="005E4F0C" w:rsidRDefault="005E4F0C" w:rsidP="002708F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  <w:p w14:paraId="6D63223B" w14:textId="7F60C0DB" w:rsidR="005E4F0C" w:rsidRPr="00336367" w:rsidRDefault="005E4F0C" w:rsidP="002708F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</w:tbl>
    <w:p w14:paraId="1AA1BAED" w14:textId="77777777" w:rsidR="00F75B75" w:rsidRPr="00336367" w:rsidRDefault="00F75B75" w:rsidP="00521256">
      <w:pPr>
        <w:rPr>
          <w:rFonts w:ascii="Tahoma" w:hAnsi="Tahoma" w:cs="Tahoma"/>
          <w:sz w:val="20"/>
          <w:szCs w:val="20"/>
          <w:lang w:val="en-GB"/>
        </w:rPr>
      </w:pPr>
    </w:p>
    <w:p w14:paraId="5B5FD6CE" w14:textId="77777777" w:rsidR="00521256" w:rsidRPr="00CB54E7" w:rsidRDefault="00521256" w:rsidP="00521256">
      <w:pPr>
        <w:rPr>
          <w:rFonts w:ascii="Tahoma" w:hAnsi="Tahoma" w:cs="Tahoma"/>
          <w:b/>
          <w:sz w:val="20"/>
          <w:szCs w:val="20"/>
          <w:lang w:val="en-GB"/>
        </w:rPr>
      </w:pPr>
      <w:r w:rsidRPr="00CB54E7">
        <w:rPr>
          <w:rFonts w:ascii="Tahoma" w:hAnsi="Tahoma" w:cs="Tahoma"/>
          <w:b/>
          <w:sz w:val="20"/>
          <w:szCs w:val="20"/>
          <w:lang w:val="en-GB"/>
        </w:rPr>
        <w:t xml:space="preserve">By signing this document the participant and the receiving organisation confirm that this mobility has taken place as </w:t>
      </w:r>
      <w:r>
        <w:rPr>
          <w:rFonts w:ascii="Tahoma" w:hAnsi="Tahoma" w:cs="Tahoma"/>
          <w:b/>
          <w:sz w:val="20"/>
          <w:szCs w:val="20"/>
          <w:lang w:val="en-GB"/>
        </w:rPr>
        <w:t>outlined above</w:t>
      </w:r>
      <w:r w:rsidRPr="00CB54E7">
        <w:rPr>
          <w:rFonts w:ascii="Tahoma" w:hAnsi="Tahoma" w:cs="Tahoma"/>
          <w:b/>
          <w:sz w:val="20"/>
          <w:szCs w:val="20"/>
          <w:lang w:val="en-GB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1256" w:rsidRPr="00547EF6" w14:paraId="2A9C82CE" w14:textId="77777777" w:rsidTr="002708FC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0879D" w14:textId="77777777" w:rsidR="00521256" w:rsidRPr="00336367" w:rsidRDefault="00521256" w:rsidP="002708FC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336367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THE PARTICIPANT </w:t>
            </w:r>
          </w:p>
          <w:p w14:paraId="1D04601E" w14:textId="6C444A1F" w:rsidR="00710A0D" w:rsidRPr="006B24C9" w:rsidRDefault="00756CEB" w:rsidP="006B24C9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fr-FR"/>
              </w:rPr>
              <w:t>Participant’s</w:t>
            </w:r>
            <w:proofErr w:type="spellEnd"/>
            <w:r w:rsidR="00521256">
              <w:rPr>
                <w:rFonts w:ascii="Tahoma" w:hAnsi="Tahoma" w:cs="Tahoma"/>
                <w:sz w:val="20"/>
                <w:szCs w:val="20"/>
                <w:lang w:val="fr-FR"/>
              </w:rPr>
              <w:t xml:space="preserve"> signature</w:t>
            </w:r>
          </w:p>
          <w:p w14:paraId="00CBEF00" w14:textId="77777777" w:rsidR="00521256" w:rsidRPr="00336367" w:rsidRDefault="00521256" w:rsidP="002708FC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336367">
              <w:rPr>
                <w:rFonts w:ascii="Tahoma" w:hAnsi="Tahoma" w:cs="Tahoma"/>
                <w:sz w:val="20"/>
                <w:szCs w:val="20"/>
                <w:lang w:val="fr-FR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14:paraId="2B534F6F" w14:textId="5A56B8B5" w:rsidR="003A05E5" w:rsidRPr="00CD03F4" w:rsidRDefault="00521256" w:rsidP="00710A0D">
      <w:pPr>
        <w:pStyle w:val="KeinLeerraum"/>
        <w:rPr>
          <w:lang w:val="fr-FR"/>
        </w:rPr>
      </w:pPr>
      <w:r w:rsidRPr="00CD03F4">
        <w:rPr>
          <w:lang w:val="fr-FR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1256" w:rsidRPr="003A05E5" w14:paraId="62F70E28" w14:textId="77777777" w:rsidTr="002708FC">
        <w:trPr>
          <w:trHeight w:val="1274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DB41B7" w14:textId="77777777" w:rsidR="00710A0D" w:rsidRDefault="00521256" w:rsidP="00710A0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36367">
              <w:rPr>
                <w:rFonts w:ascii="Tahoma" w:hAnsi="Tahoma" w:cs="Tahoma"/>
                <w:b/>
                <w:sz w:val="20"/>
                <w:szCs w:val="20"/>
                <w:lang w:val="en-GB"/>
              </w:rPr>
              <w:t>THE RECEIVING OR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GANISATION</w:t>
            </w:r>
            <w:r w:rsidR="00710A0D" w:rsidRPr="00336367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  <w:p w14:paraId="0A2253F2" w14:textId="2E74CB6B" w:rsidR="00710A0D" w:rsidRPr="00336367" w:rsidRDefault="00710A0D" w:rsidP="00710A0D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</w:t>
            </w: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>oordinator’s signature</w:t>
            </w:r>
          </w:p>
          <w:p w14:paraId="758DFB85" w14:textId="77777777" w:rsidR="00521256" w:rsidRPr="00CB54E7" w:rsidRDefault="00521256" w:rsidP="002708F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521256" w:rsidRPr="00336367" w14:paraId="5E94100D" w14:textId="77777777" w:rsidTr="00710A0D">
        <w:trPr>
          <w:trHeight w:val="426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4B83DF74" w14:textId="77777777" w:rsidR="00521256" w:rsidRPr="00336367" w:rsidRDefault="00521256" w:rsidP="002708F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>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BE0150A" w14:textId="77777777" w:rsidR="00521256" w:rsidRPr="00336367" w:rsidRDefault="00521256" w:rsidP="002708FC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336367">
              <w:rPr>
                <w:rFonts w:ascii="Tahoma" w:hAnsi="Tahoma" w:cs="Tahoma"/>
                <w:sz w:val="20"/>
                <w:szCs w:val="20"/>
                <w:lang w:val="en-GB"/>
              </w:rPr>
              <w:t>Date: ...................................................................</w:t>
            </w:r>
          </w:p>
        </w:tc>
      </w:tr>
    </w:tbl>
    <w:p w14:paraId="2412055E" w14:textId="77777777" w:rsidR="005E4F0C" w:rsidRDefault="005E4F0C" w:rsidP="005E4F0C">
      <w:pPr>
        <w:rPr>
          <w:rFonts w:ascii="Tahoma" w:hAnsi="Tahoma" w:cs="Tahoma"/>
          <w:sz w:val="20"/>
          <w:szCs w:val="20"/>
          <w:lang w:val="en-GB"/>
        </w:rPr>
      </w:pPr>
    </w:p>
    <w:tbl>
      <w:tblPr>
        <w:tblStyle w:val="Tabellenraster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052"/>
      </w:tblGrid>
      <w:tr w:rsidR="005E4F0C" w:rsidRPr="003A05E5" w14:paraId="54F27182" w14:textId="77777777" w:rsidTr="003A05E5">
        <w:tc>
          <w:tcPr>
            <w:tcW w:w="10052" w:type="dxa"/>
            <w:shd w:val="clear" w:color="auto" w:fill="DEEAF6" w:themeFill="accent1" w:themeFillTint="33"/>
          </w:tcPr>
          <w:p w14:paraId="324E1084" w14:textId="09EF958D" w:rsidR="005E4F0C" w:rsidRPr="005E4F0C" w:rsidRDefault="005E4F0C" w:rsidP="003A05E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5E4F0C">
              <w:rPr>
                <w:rFonts w:ascii="Tahoma" w:hAnsi="Tahoma" w:cs="Tahoma"/>
                <w:b/>
                <w:sz w:val="20"/>
                <w:szCs w:val="20"/>
                <w:lang w:val="en-GB"/>
              </w:rPr>
              <w:t>Checklist documents:</w:t>
            </w:r>
          </w:p>
          <w:p w14:paraId="77DC5996" w14:textId="77777777" w:rsidR="005E4F0C" w:rsidRPr="005E4F0C" w:rsidRDefault="005E4F0C" w:rsidP="005E4F0C">
            <w:pPr>
              <w:numPr>
                <w:ilvl w:val="3"/>
                <w:numId w:val="4"/>
              </w:numPr>
              <w:ind w:left="360"/>
              <w:contextualSpacing/>
              <w:jc w:val="both"/>
              <w:rPr>
                <w:rFonts w:ascii="Calibri" w:hAnsi="Calibri" w:cs="AMANDO+Arial"/>
                <w:u w:val="single"/>
                <w:lang w:val="de-AT" w:eastAsia="de-DE"/>
              </w:rPr>
            </w:pPr>
            <w:r w:rsidRPr="005E4F0C">
              <w:rPr>
                <w:rFonts w:ascii="Calibri" w:hAnsi="Calibri" w:cs="AMANDO+Arial"/>
                <w:u w:val="single"/>
                <w:lang w:val="de-AT" w:eastAsia="de-DE"/>
              </w:rPr>
              <w:t xml:space="preserve">Elektronisch zu übermitteln: </w:t>
            </w:r>
          </w:p>
          <w:p w14:paraId="5B65D430" w14:textId="79FCBF04" w:rsidR="005E4F0C" w:rsidRPr="005E4F0C" w:rsidRDefault="005E4F0C" w:rsidP="005E4F0C">
            <w:pPr>
              <w:numPr>
                <w:ilvl w:val="1"/>
                <w:numId w:val="4"/>
              </w:numPr>
              <w:contextualSpacing/>
              <w:jc w:val="both"/>
              <w:rPr>
                <w:rFonts w:ascii="Calibri" w:hAnsi="Calibri" w:cs="AMANDO+Arial"/>
                <w:b/>
                <w:lang w:val="de-AT" w:eastAsia="de-DE"/>
              </w:rPr>
            </w:pPr>
            <w:r w:rsidRPr="005E4F0C">
              <w:rPr>
                <w:rFonts w:ascii="Calibri" w:hAnsi="Calibri" w:cs="AMANDO+Arial"/>
                <w:lang w:val="de-AT" w:eastAsia="de-DE"/>
              </w:rPr>
              <w:t xml:space="preserve">Elektronischen </w:t>
            </w:r>
            <w:proofErr w:type="spellStart"/>
            <w:r w:rsidRPr="005E4F0C">
              <w:rPr>
                <w:rFonts w:ascii="Calibri" w:hAnsi="Calibri" w:cs="AMANDO+Arial"/>
                <w:lang w:val="de-AT" w:eastAsia="de-DE"/>
              </w:rPr>
              <w:t>TeilnehmerInne</w:t>
            </w:r>
            <w:r w:rsidR="00756CEB">
              <w:rPr>
                <w:rFonts w:ascii="Calibri" w:hAnsi="Calibri" w:cs="AMANDO+Arial"/>
                <w:lang w:val="de-AT" w:eastAsia="de-DE"/>
              </w:rPr>
              <w:t>nbericht</w:t>
            </w:r>
            <w:proofErr w:type="spellEnd"/>
            <w:r w:rsidR="00756CEB">
              <w:rPr>
                <w:rFonts w:ascii="Calibri" w:hAnsi="Calibri" w:cs="AMANDO+Arial"/>
                <w:lang w:val="de-AT" w:eastAsia="de-DE"/>
              </w:rPr>
              <w:t xml:space="preserve"> (Link wird nach der Mobilität automatisch </w:t>
            </w:r>
            <w:r w:rsidRPr="005E4F0C">
              <w:rPr>
                <w:rFonts w:ascii="Calibri" w:hAnsi="Calibri" w:cs="AMANDO+Arial"/>
                <w:lang w:val="de-AT" w:eastAsia="de-DE"/>
              </w:rPr>
              <w:t xml:space="preserve">per Mail </w:t>
            </w:r>
            <w:r w:rsidR="00756CEB">
              <w:rPr>
                <w:rFonts w:ascii="Calibri" w:hAnsi="Calibri" w:cs="AMANDO+Arial"/>
                <w:lang w:val="de-AT" w:eastAsia="de-DE"/>
              </w:rPr>
              <w:t>zu</w:t>
            </w:r>
            <w:r w:rsidRPr="005E4F0C">
              <w:rPr>
                <w:rFonts w:ascii="Calibri" w:hAnsi="Calibri" w:cs="AMANDO+Arial"/>
                <w:lang w:val="de-AT" w:eastAsia="de-DE"/>
              </w:rPr>
              <w:t>geschickt) ausfüllen, elektronisch abschicken („</w:t>
            </w:r>
            <w:proofErr w:type="spellStart"/>
            <w:r w:rsidRPr="005E4F0C">
              <w:rPr>
                <w:rFonts w:ascii="Calibri" w:hAnsi="Calibri" w:cs="AMANDO+Arial"/>
                <w:lang w:val="de-AT" w:eastAsia="de-DE"/>
              </w:rPr>
              <w:t>submit</w:t>
            </w:r>
            <w:proofErr w:type="spellEnd"/>
            <w:r w:rsidRPr="005E4F0C">
              <w:rPr>
                <w:rFonts w:ascii="Calibri" w:hAnsi="Calibri" w:cs="AMANDO+Arial"/>
                <w:lang w:val="de-AT" w:eastAsia="de-DE"/>
              </w:rPr>
              <w:t>“).</w:t>
            </w:r>
          </w:p>
          <w:p w14:paraId="6C8A29A6" w14:textId="3918BBEB" w:rsidR="005E4F0C" w:rsidRPr="005E4F0C" w:rsidRDefault="005E4F0C" w:rsidP="005E4F0C">
            <w:pPr>
              <w:numPr>
                <w:ilvl w:val="1"/>
                <w:numId w:val="4"/>
              </w:numPr>
              <w:contextualSpacing/>
              <w:jc w:val="both"/>
              <w:rPr>
                <w:rFonts w:ascii="Calibri" w:hAnsi="Calibri" w:cs="AMANDO+Arial"/>
                <w:b/>
                <w:lang w:val="de-AT" w:eastAsia="de-DE"/>
              </w:rPr>
            </w:pPr>
            <w:r w:rsidRPr="005E4F0C">
              <w:rPr>
                <w:rFonts w:ascii="Calibri" w:hAnsi="Calibri" w:cs="AMANDO+Arial"/>
                <w:lang w:val="de-AT" w:eastAsia="de-DE"/>
              </w:rPr>
              <w:t xml:space="preserve">Individuelle Beobachtungen und Dokumentation </w:t>
            </w:r>
            <w:r w:rsidR="00995107">
              <w:rPr>
                <w:rFonts w:ascii="Calibri" w:hAnsi="Calibri" w:cs="AMANDO+Arial"/>
                <w:lang w:val="de-AT" w:eastAsia="de-DE"/>
              </w:rPr>
              <w:t xml:space="preserve">laufend </w:t>
            </w:r>
            <w:r w:rsidRPr="005E4F0C">
              <w:rPr>
                <w:rFonts w:ascii="Calibri" w:hAnsi="Calibri" w:cs="AMANDO+Arial"/>
                <w:lang w:val="de-AT" w:eastAsia="de-DE"/>
              </w:rPr>
              <w:t xml:space="preserve">in den </w:t>
            </w:r>
            <w:proofErr w:type="spellStart"/>
            <w:r w:rsidRPr="005E4F0C">
              <w:rPr>
                <w:rFonts w:ascii="Calibri" w:hAnsi="Calibri" w:cs="AMANDO+Arial"/>
                <w:lang w:val="de-AT" w:eastAsia="de-DE"/>
              </w:rPr>
              <w:t>TwinSpace</w:t>
            </w:r>
            <w:proofErr w:type="spellEnd"/>
            <w:r w:rsidRPr="005E4F0C">
              <w:rPr>
                <w:rFonts w:ascii="Calibri" w:hAnsi="Calibri" w:cs="AMANDO+Arial"/>
                <w:lang w:val="de-AT" w:eastAsia="de-DE"/>
              </w:rPr>
              <w:t xml:space="preserve"> hochladen</w:t>
            </w:r>
          </w:p>
          <w:p w14:paraId="0B6CBAF2" w14:textId="1DB6A5F6" w:rsidR="005E4F0C" w:rsidRDefault="005E4F0C" w:rsidP="005E4F0C">
            <w:pPr>
              <w:numPr>
                <w:ilvl w:val="3"/>
                <w:numId w:val="4"/>
              </w:numPr>
              <w:ind w:left="360"/>
              <w:contextualSpacing/>
              <w:jc w:val="both"/>
              <w:rPr>
                <w:rFonts w:ascii="Calibri" w:hAnsi="Calibri" w:cs="AMANDO+Arial"/>
                <w:u w:val="single"/>
                <w:lang w:val="de-AT" w:eastAsia="de-DE"/>
              </w:rPr>
            </w:pPr>
            <w:r w:rsidRPr="005E4F0C">
              <w:rPr>
                <w:rFonts w:ascii="Calibri" w:hAnsi="Calibri" w:cs="AMANDO+Arial"/>
                <w:u w:val="single"/>
                <w:lang w:val="de-AT" w:eastAsia="de-DE"/>
              </w:rPr>
              <w:t xml:space="preserve">Per E-Mail zu senden: </w:t>
            </w:r>
          </w:p>
          <w:p w14:paraId="74B34BBC" w14:textId="77777777" w:rsidR="00995107" w:rsidRPr="005E4F0C" w:rsidRDefault="00995107" w:rsidP="00995107">
            <w:pPr>
              <w:numPr>
                <w:ilvl w:val="1"/>
                <w:numId w:val="4"/>
              </w:numPr>
              <w:contextualSpacing/>
              <w:jc w:val="both"/>
              <w:rPr>
                <w:rFonts w:ascii="Calibri" w:hAnsi="Calibri" w:cs="AMANDO+Arial"/>
                <w:lang w:val="de-AT" w:eastAsia="de-DE"/>
              </w:rPr>
            </w:pPr>
            <w:r w:rsidRPr="005E4F0C">
              <w:rPr>
                <w:rFonts w:ascii="Calibri" w:hAnsi="Calibri" w:cs="AMANDO+Arial"/>
                <w:lang w:val="de-AT" w:eastAsia="de-DE"/>
              </w:rPr>
              <w:t>Word-Doc des Datenblattes – das erleichtert uns die Schreibarbeit</w:t>
            </w:r>
          </w:p>
          <w:p w14:paraId="1D6D6B5A" w14:textId="77777777" w:rsidR="00995107" w:rsidRPr="00995107" w:rsidRDefault="00995107" w:rsidP="00995107">
            <w:pPr>
              <w:numPr>
                <w:ilvl w:val="1"/>
                <w:numId w:val="4"/>
              </w:numPr>
              <w:contextualSpacing/>
              <w:jc w:val="both"/>
              <w:rPr>
                <w:rFonts w:ascii="Calibri" w:hAnsi="Calibri" w:cs="AMANDO+Arial"/>
                <w:u w:val="single"/>
                <w:lang w:val="de-AT" w:eastAsia="de-DE"/>
              </w:rPr>
            </w:pPr>
            <w:r w:rsidRPr="005E4F0C">
              <w:rPr>
                <w:rFonts w:ascii="Calibri" w:hAnsi="Calibri" w:cs="AMANDO+Arial"/>
                <w:lang w:val="de-AT" w:eastAsia="de-DE"/>
              </w:rPr>
              <w:t>Mobility Agreement – vor der Mobilität!</w:t>
            </w:r>
          </w:p>
          <w:p w14:paraId="615B63D7" w14:textId="1107369B" w:rsidR="00995107" w:rsidRDefault="00995107" w:rsidP="00995107">
            <w:pPr>
              <w:numPr>
                <w:ilvl w:val="1"/>
                <w:numId w:val="4"/>
              </w:numPr>
              <w:contextualSpacing/>
              <w:jc w:val="both"/>
              <w:rPr>
                <w:rFonts w:ascii="Calibri" w:hAnsi="Calibri" w:cs="AMANDO+Arial"/>
                <w:lang w:val="de-AT" w:eastAsia="de-DE"/>
              </w:rPr>
            </w:pPr>
            <w:r w:rsidRPr="005E4F0C">
              <w:rPr>
                <w:rFonts w:ascii="Calibri" w:hAnsi="Calibri" w:cs="AMANDO+Arial"/>
                <w:lang w:val="de-AT" w:eastAsia="de-DE"/>
              </w:rPr>
              <w:t xml:space="preserve">Mandat, </w:t>
            </w:r>
            <w:proofErr w:type="spellStart"/>
            <w:r w:rsidRPr="005E4F0C">
              <w:rPr>
                <w:rFonts w:ascii="Calibri" w:hAnsi="Calibri" w:cs="AMANDO+Arial"/>
                <w:lang w:val="de-AT" w:eastAsia="de-DE"/>
              </w:rPr>
              <w:t>Datenblatt+Vertrag</w:t>
            </w:r>
            <w:proofErr w:type="spellEnd"/>
            <w:r w:rsidRPr="003D3CAE">
              <w:rPr>
                <w:rFonts w:ascii="Calibri" w:hAnsi="Calibri" w:cs="AMANDO+Arial"/>
                <w:lang w:val="de-AT" w:eastAsia="de-DE"/>
              </w:rPr>
              <w:t>, Aufenthaltsbestätigung</w:t>
            </w:r>
          </w:p>
          <w:p w14:paraId="17972D6E" w14:textId="3C654141" w:rsidR="00995107" w:rsidRPr="005319DD" w:rsidRDefault="00995107" w:rsidP="00995107">
            <w:pPr>
              <w:numPr>
                <w:ilvl w:val="3"/>
                <w:numId w:val="4"/>
              </w:numPr>
              <w:ind w:left="360"/>
              <w:contextualSpacing/>
              <w:jc w:val="both"/>
              <w:rPr>
                <w:rFonts w:ascii="Calibri" w:hAnsi="Calibri" w:cs="AMANDO+Arial"/>
                <w:u w:val="single"/>
                <w:lang w:val="de-AT" w:eastAsia="de-DE"/>
              </w:rPr>
            </w:pPr>
            <w:bookmarkStart w:id="1" w:name="_GoBack"/>
            <w:bookmarkEnd w:id="1"/>
            <w:r w:rsidRPr="005319DD">
              <w:rPr>
                <w:rFonts w:ascii="Calibri" w:hAnsi="Calibri" w:cs="AMANDO+Arial"/>
                <w:u w:val="single"/>
                <w:lang w:val="de-AT" w:eastAsia="de-DE"/>
              </w:rPr>
              <w:t>Vom Teilnehmer/der Teilnehmerin aufzubewahren</w:t>
            </w:r>
          </w:p>
          <w:p w14:paraId="77454E54" w14:textId="77777777" w:rsidR="005E4F0C" w:rsidRPr="005319DD" w:rsidRDefault="005E4F0C" w:rsidP="005E4F0C">
            <w:pPr>
              <w:numPr>
                <w:ilvl w:val="1"/>
                <w:numId w:val="4"/>
              </w:numPr>
              <w:contextualSpacing/>
              <w:jc w:val="both"/>
              <w:rPr>
                <w:rFonts w:ascii="Calibri" w:hAnsi="Calibri" w:cs="AMANDO+Arial"/>
                <w:lang w:val="de-AT" w:eastAsia="de-DE"/>
              </w:rPr>
            </w:pPr>
            <w:r w:rsidRPr="005319DD">
              <w:rPr>
                <w:rFonts w:ascii="Calibri" w:hAnsi="Calibri" w:cs="AMANDO+Arial"/>
                <w:lang w:val="de-AT" w:eastAsia="de-DE"/>
              </w:rPr>
              <w:t>Boardingpässe, nach Datum geordnet</w:t>
            </w:r>
          </w:p>
          <w:p w14:paraId="4B826670" w14:textId="64A0A5CF" w:rsidR="003D3CAE" w:rsidRPr="005E4F0C" w:rsidRDefault="003D3CAE" w:rsidP="003D3CAE">
            <w:pPr>
              <w:contextualSpacing/>
              <w:jc w:val="both"/>
              <w:rPr>
                <w:rFonts w:ascii="Calibri" w:hAnsi="Calibri" w:cs="AMANDO+Arial"/>
                <w:u w:val="single"/>
                <w:lang w:val="de-AT" w:eastAsia="de-DE"/>
              </w:rPr>
            </w:pPr>
          </w:p>
          <w:p w14:paraId="50EAA616" w14:textId="77777777" w:rsidR="005E4F0C" w:rsidRPr="003A05E5" w:rsidRDefault="005E4F0C" w:rsidP="003D3CA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0F16C0E" w14:textId="6288CE1F" w:rsidR="003212DE" w:rsidRPr="005A5ADC" w:rsidRDefault="003212DE" w:rsidP="005A5ADC">
      <w:pPr>
        <w:rPr>
          <w:rFonts w:ascii="Verdana" w:hAnsi="Verdana"/>
          <w:b/>
          <w:color w:val="000000"/>
          <w:sz w:val="8"/>
          <w:szCs w:val="20"/>
          <w:lang w:val="de-AT"/>
        </w:rPr>
      </w:pPr>
    </w:p>
    <w:sectPr w:rsidR="003212DE" w:rsidRPr="005A5ADC" w:rsidSect="00521256">
      <w:footerReference w:type="default" r:id="rId8"/>
      <w:pgSz w:w="11906" w:h="16838"/>
      <w:pgMar w:top="851" w:right="709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758ED" w14:textId="77777777" w:rsidR="00250546" w:rsidRDefault="00250546" w:rsidP="00B11F84">
      <w:pPr>
        <w:spacing w:after="0" w:line="240" w:lineRule="auto"/>
      </w:pPr>
      <w:r>
        <w:separator/>
      </w:r>
    </w:p>
  </w:endnote>
  <w:endnote w:type="continuationSeparator" w:id="0">
    <w:p w14:paraId="7DF5E6F4" w14:textId="77777777" w:rsidR="00250546" w:rsidRDefault="00250546" w:rsidP="00B1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ANCM+Arial,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NDO+Ari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3C58F" w14:textId="1C15063F" w:rsidR="00250546" w:rsidRDefault="003A05E5" w:rsidP="00250546">
    <w:pPr>
      <w:pStyle w:val="Defaul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8E4F7A" wp14:editId="51D993E1">
              <wp:simplePos x="0" y="0"/>
              <wp:positionH relativeFrom="column">
                <wp:posOffset>-644525</wp:posOffset>
              </wp:positionH>
              <wp:positionV relativeFrom="paragraph">
                <wp:posOffset>-86995</wp:posOffset>
              </wp:positionV>
              <wp:extent cx="1400175" cy="1133475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175" cy="1133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5ECD56" w14:textId="56F8394D" w:rsidR="006B24C9" w:rsidRPr="003A05E5" w:rsidRDefault="006B24C9" w:rsidP="0005132E">
                          <w:pPr>
                            <w:pStyle w:val="Fuzeile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  <w:r w:rsidRPr="003A05E5">
                            <w:rPr>
                              <w:rFonts w:cs="Times New Roman"/>
                              <w:sz w:val="19"/>
                              <w:szCs w:val="19"/>
                            </w:rPr>
                            <w:t xml:space="preserve">Konsortium 2019 </w:t>
                          </w:r>
                        </w:p>
                        <w:p w14:paraId="6C56F4D9" w14:textId="77617EC6" w:rsidR="00F41322" w:rsidRPr="003A05E5" w:rsidRDefault="003A05E5" w:rsidP="0005132E">
                          <w:pPr>
                            <w:pStyle w:val="Fuzeile"/>
                            <w:rPr>
                              <w:rFonts w:cs="Times New Roman"/>
                              <w:sz w:val="19"/>
                              <w:szCs w:val="19"/>
                            </w:rPr>
                          </w:pPr>
                          <w:r w:rsidRPr="003A05E5">
                            <w:rPr>
                              <w:rFonts w:cs="Times New Roman"/>
                              <w:sz w:val="19"/>
                              <w:szCs w:val="19"/>
                            </w:rPr>
                            <w:t>Sprachen als Bindeglied der Kulturen und als Motor für wirtschaftliche Entwicklung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E4F7A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50.75pt;margin-top:-6.85pt;width:110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" filled="f" stroked="f">
              <v:textbox>
                <w:txbxContent>
                  <w:p w14:paraId="335ECD56" w14:textId="56F8394D" w:rsidR="006B24C9" w:rsidRPr="003A05E5" w:rsidRDefault="006B24C9" w:rsidP="0005132E">
                    <w:pPr>
                      <w:pStyle w:val="Fuzeile"/>
                      <w:rPr>
                        <w:rFonts w:cs="Times New Roman"/>
                        <w:sz w:val="19"/>
                        <w:szCs w:val="19"/>
                      </w:rPr>
                    </w:pPr>
                    <w:r w:rsidRPr="003A05E5">
                      <w:rPr>
                        <w:rFonts w:cs="Times New Roman"/>
                        <w:sz w:val="19"/>
                        <w:szCs w:val="19"/>
                      </w:rPr>
                      <w:t xml:space="preserve">Konsortium 2019 </w:t>
                    </w:r>
                  </w:p>
                  <w:p w14:paraId="6C56F4D9" w14:textId="77617EC6" w:rsidR="00F41322" w:rsidRPr="003A05E5" w:rsidRDefault="003A05E5" w:rsidP="0005132E">
                    <w:pPr>
                      <w:pStyle w:val="Fuzeile"/>
                      <w:rPr>
                        <w:rFonts w:cs="Times New Roman"/>
                        <w:sz w:val="19"/>
                        <w:szCs w:val="19"/>
                      </w:rPr>
                    </w:pPr>
                    <w:r w:rsidRPr="003A05E5">
                      <w:rPr>
                        <w:rFonts w:cs="Times New Roman"/>
                        <w:sz w:val="19"/>
                        <w:szCs w:val="19"/>
                      </w:rPr>
                      <w:t>Sprachen als Bindeglied der Kulturen und als Motor für wirtschaftliche Entwicklung</w:t>
                    </w:r>
                  </w:p>
                </w:txbxContent>
              </v:textbox>
            </v:shape>
          </w:pict>
        </mc:Fallback>
      </mc:AlternateContent>
    </w:r>
    <w:r w:rsidR="006B24C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7BC6B1" wp14:editId="62DC92A5">
              <wp:simplePos x="0" y="0"/>
              <wp:positionH relativeFrom="column">
                <wp:posOffset>2069465</wp:posOffset>
              </wp:positionH>
              <wp:positionV relativeFrom="paragraph">
                <wp:posOffset>8255</wp:posOffset>
              </wp:positionV>
              <wp:extent cx="2219325" cy="9144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685088" w14:textId="16BF99F2" w:rsidR="002421D4" w:rsidRPr="002421D4" w:rsidRDefault="002421D4" w:rsidP="002421D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ahoma" w:hAnsi="Tahoma" w:cs="Tahoma"/>
                              <w:color w:val="464646"/>
                              <w:sz w:val="16"/>
                              <w:szCs w:val="16"/>
                            </w:rPr>
                          </w:pPr>
                          <w:r w:rsidRPr="002421D4">
                            <w:rPr>
                              <w:rFonts w:ascii="Tahoma" w:hAnsi="Tahoma" w:cs="Tahoma"/>
                              <w:color w:val="464646"/>
                              <w:sz w:val="16"/>
                              <w:szCs w:val="16"/>
                            </w:rPr>
                            <w:t>Dieses Projekt wurde mit Unterstützung der Europäischen Kommission finanziert. Die Verantwortung für den Inhalt dieser Veröffentlichung trägt allein der Verfasser; die Kommission haftet nicht für die weitere Verwendung der darin enthaltenen Angaben.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7BC6B1" id="Textfeld 3" o:spid="_x0000_s1027" type="#_x0000_t202" style="position:absolute;margin-left:162.95pt;margin-top:.65pt;width:174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" filled="f" stroked="f">
              <v:textbox>
                <w:txbxContent>
                  <w:p w14:paraId="7F685088" w14:textId="16BF99F2" w:rsidR="002421D4" w:rsidRPr="002421D4" w:rsidRDefault="002421D4" w:rsidP="002421D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ahoma" w:hAnsi="Tahoma" w:cs="Tahoma"/>
                        <w:color w:val="464646"/>
                        <w:sz w:val="16"/>
                        <w:szCs w:val="16"/>
                      </w:rPr>
                    </w:pPr>
                    <w:r w:rsidRPr="002421D4">
                      <w:rPr>
                        <w:rFonts w:ascii="Tahoma" w:hAnsi="Tahoma" w:cs="Tahoma"/>
                        <w:color w:val="464646"/>
                        <w:sz w:val="16"/>
                        <w:szCs w:val="16"/>
                      </w:rPr>
                      <w:t>Dieses Projekt wurde mit Unterstützung der Europäischen Kommission finanziert. Die Verantwortung für den Inhalt dieser Veröffentlichung trägt allein der Verfasser; die Kommission haftet nicht für die weitere Verwendung der darin enthaltenen Angaben.</w:t>
                    </w:r>
                  </w:p>
                </w:txbxContent>
              </v:textbox>
            </v:shape>
          </w:pict>
        </mc:Fallback>
      </mc:AlternateContent>
    </w:r>
    <w:r w:rsidR="00250546">
      <w:rPr>
        <w:noProof/>
        <w:lang w:eastAsia="de-DE"/>
      </w:rPr>
      <w:t xml:space="preserve"> </w:t>
    </w:r>
  </w:p>
  <w:p w14:paraId="47AEFF60" w14:textId="4B27E764" w:rsidR="00250546" w:rsidRDefault="00250546" w:rsidP="00250546">
    <w:pPr>
      <w:pStyle w:val="Default"/>
      <w:rPr>
        <w:rFonts w:cs="Times New Roman"/>
        <w:color w:val="auto"/>
      </w:rPr>
    </w:pPr>
  </w:p>
  <w:p w14:paraId="6356EBAA" w14:textId="1F4F68F5" w:rsidR="00250546" w:rsidRPr="00F41322" w:rsidRDefault="006B24C9" w:rsidP="00F41322">
    <w:pPr>
      <w:pStyle w:val="Default"/>
      <w:rPr>
        <w:rFonts w:cs="Times New Roman"/>
        <w:color w:val="auto"/>
      </w:rPr>
    </w:pPr>
    <w:r>
      <w:rPr>
        <w:rFonts w:cs="Times New Roman"/>
        <w:noProof/>
        <w:color w:val="auto"/>
        <w:lang w:eastAsia="de-DE"/>
      </w:rPr>
      <w:drawing>
        <wp:anchor distT="0" distB="0" distL="114300" distR="114300" simplePos="0" relativeHeight="251662336" behindDoc="1" locked="0" layoutInCell="1" allowOverlap="1" wp14:anchorId="3A3AB8E4" wp14:editId="45462359">
          <wp:simplePos x="0" y="0"/>
          <wp:positionH relativeFrom="margin">
            <wp:posOffset>4287232</wp:posOffset>
          </wp:positionH>
          <wp:positionV relativeFrom="paragraph">
            <wp:posOffset>10160</wp:posOffset>
          </wp:positionV>
          <wp:extent cx="2103408" cy="381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lsr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043" cy="382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322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DA73FC5" wp14:editId="25FF353C">
          <wp:simplePos x="0" y="0"/>
          <wp:positionH relativeFrom="column">
            <wp:posOffset>609600</wp:posOffset>
          </wp:positionH>
          <wp:positionV relativeFrom="paragraph">
            <wp:posOffset>14605</wp:posOffset>
          </wp:positionV>
          <wp:extent cx="1485900" cy="423545"/>
          <wp:effectExtent l="0" t="0" r="1270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-Erasmus__vect_POS__CMYK_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235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1D4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3381AD6" wp14:editId="7AFC143A">
          <wp:simplePos x="0" y="0"/>
          <wp:positionH relativeFrom="column">
            <wp:posOffset>8560435</wp:posOffset>
          </wp:positionH>
          <wp:positionV relativeFrom="paragraph">
            <wp:posOffset>104775</wp:posOffset>
          </wp:positionV>
          <wp:extent cx="828675" cy="490220"/>
          <wp:effectExtent l="0" t="0" r="952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ndesschulrat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828675" cy="4902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546">
      <w:rPr>
        <w:rFonts w:cs="Times New Roman"/>
        <w:color w:val="aut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B0CC1" w14:textId="77777777" w:rsidR="00250546" w:rsidRDefault="00250546" w:rsidP="00B11F84">
      <w:pPr>
        <w:spacing w:after="0" w:line="240" w:lineRule="auto"/>
      </w:pPr>
      <w:r>
        <w:separator/>
      </w:r>
    </w:p>
  </w:footnote>
  <w:footnote w:type="continuationSeparator" w:id="0">
    <w:p w14:paraId="5567BFD0" w14:textId="77777777" w:rsidR="00250546" w:rsidRDefault="00250546" w:rsidP="00B11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21A0"/>
    <w:multiLevelType w:val="hybridMultilevel"/>
    <w:tmpl w:val="8F3095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1EA7"/>
    <w:multiLevelType w:val="hybridMultilevel"/>
    <w:tmpl w:val="3D265CBC"/>
    <w:lvl w:ilvl="0" w:tplc="2D068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DBAB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74E9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B0E5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CC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8B04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97AD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1A68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88CC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4C162254"/>
    <w:multiLevelType w:val="hybridMultilevel"/>
    <w:tmpl w:val="E48202B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920CA90">
      <w:start w:val="1"/>
      <w:numFmt w:val="bullet"/>
      <w:lvlText w:val="–"/>
      <w:lvlJc w:val="left"/>
      <w:pPr>
        <w:ind w:left="2880" w:hanging="720"/>
      </w:pPr>
      <w:rPr>
        <w:rFonts w:ascii="Arial" w:eastAsia="Times New Roman" w:hAnsi="Arial" w:cs="Arial" w:hint="default"/>
        <w:b w:val="0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111BAD"/>
    <w:multiLevelType w:val="hybridMultilevel"/>
    <w:tmpl w:val="DC040D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C1"/>
    <w:rsid w:val="0005132E"/>
    <w:rsid w:val="000A446B"/>
    <w:rsid w:val="002421D4"/>
    <w:rsid w:val="00250546"/>
    <w:rsid w:val="003212DE"/>
    <w:rsid w:val="00350D6D"/>
    <w:rsid w:val="003A05E5"/>
    <w:rsid w:val="003D3CAE"/>
    <w:rsid w:val="004438C1"/>
    <w:rsid w:val="0051242D"/>
    <w:rsid w:val="00516F4C"/>
    <w:rsid w:val="00521256"/>
    <w:rsid w:val="005319DD"/>
    <w:rsid w:val="00547EF6"/>
    <w:rsid w:val="005A5ADC"/>
    <w:rsid w:val="005E4F0C"/>
    <w:rsid w:val="005F5027"/>
    <w:rsid w:val="00664268"/>
    <w:rsid w:val="006B24C9"/>
    <w:rsid w:val="00710A0D"/>
    <w:rsid w:val="00756CEB"/>
    <w:rsid w:val="00784266"/>
    <w:rsid w:val="00815E86"/>
    <w:rsid w:val="00893A40"/>
    <w:rsid w:val="008A5252"/>
    <w:rsid w:val="0093077A"/>
    <w:rsid w:val="00966E68"/>
    <w:rsid w:val="00995107"/>
    <w:rsid w:val="00AB0469"/>
    <w:rsid w:val="00B04FF0"/>
    <w:rsid w:val="00B11F84"/>
    <w:rsid w:val="00C91FC9"/>
    <w:rsid w:val="00CD03F4"/>
    <w:rsid w:val="00E2611D"/>
    <w:rsid w:val="00EB2E36"/>
    <w:rsid w:val="00F41322"/>
    <w:rsid w:val="00F75B75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9AC4E65"/>
  <w15:docId w15:val="{4E264A44-97A8-4400-A0D3-0354A588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4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1F84"/>
  </w:style>
  <w:style w:type="paragraph" w:styleId="Fuzeile">
    <w:name w:val="footer"/>
    <w:basedOn w:val="Standard"/>
    <w:link w:val="FuzeileZchn"/>
    <w:uiPriority w:val="99"/>
    <w:unhideWhenUsed/>
    <w:rsid w:val="00B1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1F84"/>
  </w:style>
  <w:style w:type="character" w:styleId="Hyperlink">
    <w:name w:val="Hyperlink"/>
    <w:basedOn w:val="Absatz-Standardschriftart"/>
    <w:uiPriority w:val="99"/>
    <w:unhideWhenUsed/>
    <w:rsid w:val="00B11F8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3077A"/>
    <w:pPr>
      <w:spacing w:after="0" w:line="240" w:lineRule="auto"/>
      <w:ind w:left="720"/>
      <w:contextualSpacing/>
    </w:pPr>
    <w:rPr>
      <w:rFonts w:ascii="Times" w:hAnsi="Times"/>
      <w:sz w:val="20"/>
      <w:szCs w:val="20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2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25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505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4266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KeinLeerraum">
    <w:name w:val="No Spacing"/>
    <w:uiPriority w:val="1"/>
    <w:qFormat/>
    <w:rsid w:val="00710A0D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rsid w:val="005E4F0C"/>
    <w:pPr>
      <w:spacing w:after="0" w:line="240" w:lineRule="auto"/>
    </w:pPr>
    <w:rPr>
      <w:rFonts w:ascii="AMANCM+Arial,Bold" w:eastAsia="AMANCM+Arial,Bold" w:hAnsi="AMANCM+Arial,Bold" w:cs="AMANCM+Arial,Bold"/>
      <w:color w:val="000000"/>
      <w:sz w:val="24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5E4F0C"/>
    <w:rPr>
      <w:rFonts w:ascii="AMANCM+Arial,Bold" w:eastAsia="AMANCM+Arial,Bold" w:hAnsi="AMANCM+Arial,Bold" w:cs="AMANCM+Arial,Bold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5E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995107"/>
    <w:pPr>
      <w:spacing w:after="0" w:line="240" w:lineRule="auto"/>
    </w:pPr>
    <w:rPr>
      <w:rFonts w:ascii="Calibri" w:eastAsia="Calibri" w:hAnsi="Calibri" w:cs="Times New Roman"/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fuer Steiermark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Ferstl, Simone (LSR f. Stmk)</dc:creator>
  <cp:keywords/>
  <dc:description/>
  <cp:lastModifiedBy>Schneider, Gisela (BD Stmk)</cp:lastModifiedBy>
  <cp:revision>11</cp:revision>
  <dcterms:created xsi:type="dcterms:W3CDTF">2019-01-07T22:49:00Z</dcterms:created>
  <dcterms:modified xsi:type="dcterms:W3CDTF">2019-10-09T13:35:00Z</dcterms:modified>
</cp:coreProperties>
</file>