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6595" w14:textId="77777777" w:rsidR="00AA744F" w:rsidRPr="0077519F" w:rsidRDefault="00AA744F" w:rsidP="0030794B">
      <w:pPr>
        <w:jc w:val="center"/>
        <w:rPr>
          <w:rFonts w:ascii="Times New Roman" w:hAnsi="Times New Roman"/>
          <w:b/>
          <w:sz w:val="36"/>
          <w:szCs w:val="36"/>
          <w:u w:val="single"/>
        </w:rPr>
      </w:pPr>
      <w:r w:rsidRPr="0077519F">
        <w:rPr>
          <w:b/>
          <w:sz w:val="36"/>
          <w:szCs w:val="36"/>
          <w:u w:val="single"/>
          <w:lang w:val="en"/>
        </w:rPr>
        <w:t>ERASMUS + Action Form</w:t>
      </w:r>
    </w:p>
    <w:p w14:paraId="656CD261" w14:textId="77777777" w:rsidR="00AA744F" w:rsidRDefault="00AA744F">
      <w:pPr>
        <w:rPr>
          <w:rFonts w:ascii="Times New Roman" w:hAnsi="Times New Roman"/>
          <w:sz w:val="28"/>
          <w:szCs w:val="28"/>
        </w:rPr>
      </w:pPr>
    </w:p>
    <w:p w14:paraId="1ACFB77F" w14:textId="524D6D8D" w:rsidR="00AA744F" w:rsidRPr="0077519F" w:rsidRDefault="00AA744F">
      <w:pPr>
        <w:rPr>
          <w:rFonts w:ascii="Times New Roman" w:hAnsi="Times New Roman"/>
          <w:sz w:val="28"/>
          <w:szCs w:val="28"/>
        </w:rPr>
      </w:pPr>
      <w:r w:rsidRPr="0077519F">
        <w:rPr>
          <w:b/>
          <w:sz w:val="28"/>
          <w:szCs w:val="28"/>
          <w:lang w:val="en"/>
        </w:rPr>
        <w:t>Action title:</w:t>
      </w:r>
      <w:r>
        <w:rPr>
          <w:b/>
          <w:sz w:val="28"/>
          <w:szCs w:val="28"/>
          <w:lang w:val="en"/>
        </w:rPr>
        <w:t xml:space="preserve"> Color games with soda and vinegar.</w:t>
      </w:r>
    </w:p>
    <w:p w14:paraId="2DBF37F6" w14:textId="6555AA4B" w:rsidR="00AA744F" w:rsidRPr="00EB3286" w:rsidRDefault="00AA744F">
      <w:pPr>
        <w:rPr>
          <w:rFonts w:ascii="Times New Roman" w:hAnsi="Times New Roman"/>
          <w:sz w:val="28"/>
          <w:szCs w:val="28"/>
        </w:rPr>
      </w:pPr>
      <w:r w:rsidRPr="0077519F">
        <w:rPr>
          <w:b/>
          <w:sz w:val="28"/>
          <w:szCs w:val="28"/>
          <w:lang w:val="en"/>
        </w:rPr>
        <w:t>Short description of activities:</w:t>
      </w:r>
      <w:r>
        <w:rPr>
          <w:b/>
          <w:sz w:val="28"/>
          <w:szCs w:val="28"/>
          <w:lang w:val="en"/>
        </w:rPr>
        <w:t xml:space="preserve"> </w:t>
      </w:r>
      <w:r>
        <w:rPr>
          <w:sz w:val="28"/>
          <w:szCs w:val="28"/>
          <w:lang w:val="en"/>
        </w:rPr>
        <w:t>During this operation, children can drop the colors of the soda layer. See the reaction of soda and vinegar, which puts all the fun and starts fizzle.</w:t>
      </w:r>
    </w:p>
    <w:p w14:paraId="1BD2B462" w14:textId="77777777" w:rsidR="00AA744F" w:rsidRDefault="00AA744F">
      <w:pPr>
        <w:rPr>
          <w:rFonts w:ascii="Times New Roman" w:hAnsi="Times New Roman"/>
          <w:sz w:val="28"/>
          <w:szCs w:val="28"/>
        </w:rPr>
      </w:pPr>
    </w:p>
    <w:p w14:paraId="7D5EC92C" w14:textId="77777777" w:rsidR="00AA744F" w:rsidRPr="00552ED9" w:rsidRDefault="00AA744F">
      <w:pPr>
        <w:rPr>
          <w:rFonts w:ascii="Times New Roman" w:hAnsi="Times New Roman"/>
          <w:sz w:val="28"/>
          <w:szCs w:val="28"/>
        </w:rPr>
      </w:pPr>
      <w:r>
        <w:rPr>
          <w:b/>
          <w:sz w:val="28"/>
          <w:szCs w:val="28"/>
          <w:lang w:val="en"/>
        </w:rPr>
        <w:t xml:space="preserve">Time of operation (date, time): </w:t>
      </w:r>
    </w:p>
    <w:p w14:paraId="38589851" w14:textId="61849A40" w:rsidR="00AA744F" w:rsidRDefault="00AA744F">
      <w:pPr>
        <w:rPr>
          <w:rFonts w:ascii="Times New Roman" w:hAnsi="Times New Roman"/>
          <w:sz w:val="28"/>
          <w:szCs w:val="28"/>
        </w:rPr>
      </w:pPr>
      <w:r w:rsidRPr="0077519F">
        <w:rPr>
          <w:b/>
          <w:sz w:val="28"/>
          <w:szCs w:val="28"/>
          <w:lang w:val="en"/>
        </w:rPr>
        <w:t>Group</w:t>
      </w:r>
      <w:r>
        <w:rPr>
          <w:sz w:val="28"/>
          <w:szCs w:val="28"/>
          <w:lang w:val="en"/>
        </w:rPr>
        <w:t xml:space="preserve">: </w:t>
      </w:r>
      <w:proofErr w:type="spellStart"/>
      <w:r>
        <w:rPr>
          <w:sz w:val="28"/>
          <w:szCs w:val="28"/>
          <w:lang w:val="en"/>
        </w:rPr>
        <w:t>Naerulinnud</w:t>
      </w:r>
      <w:proofErr w:type="spellEnd"/>
      <w:r>
        <w:rPr>
          <w:sz w:val="28"/>
          <w:szCs w:val="28"/>
          <w:lang w:val="en"/>
        </w:rPr>
        <w:t xml:space="preserve">                                </w:t>
      </w:r>
      <w:r w:rsidRPr="0077519F">
        <w:rPr>
          <w:b/>
          <w:sz w:val="28"/>
          <w:szCs w:val="28"/>
          <w:lang w:val="en"/>
        </w:rPr>
        <w:t>Age of children</w:t>
      </w:r>
      <w:r>
        <w:rPr>
          <w:sz w:val="28"/>
          <w:szCs w:val="28"/>
          <w:lang w:val="en"/>
        </w:rPr>
        <w:t>: 4-5 years</w:t>
      </w:r>
    </w:p>
    <w:p w14:paraId="39D834AB" w14:textId="77777777" w:rsidR="00AA744F" w:rsidRDefault="00AA744F">
      <w:pPr>
        <w:rPr>
          <w:rFonts w:ascii="Times New Roman" w:hAnsi="Times New Roman"/>
          <w:sz w:val="28"/>
          <w:szCs w:val="28"/>
        </w:rPr>
      </w:pPr>
    </w:p>
    <w:p w14:paraId="36694469" w14:textId="0370DDDB" w:rsidR="00AA744F" w:rsidRDefault="00AA744F">
      <w:pPr>
        <w:rPr>
          <w:rFonts w:ascii="Times New Roman" w:hAnsi="Times New Roman"/>
          <w:sz w:val="28"/>
          <w:szCs w:val="28"/>
        </w:rPr>
      </w:pPr>
      <w:r w:rsidRPr="0077519F">
        <w:rPr>
          <w:b/>
          <w:sz w:val="28"/>
          <w:szCs w:val="28"/>
          <w:lang w:val="en"/>
        </w:rPr>
        <w:t>Teachers</w:t>
      </w:r>
      <w:r>
        <w:rPr>
          <w:sz w:val="28"/>
          <w:szCs w:val="28"/>
          <w:lang w:val="en"/>
        </w:rPr>
        <w:t xml:space="preserve">: </w:t>
      </w:r>
      <w:proofErr w:type="spellStart"/>
      <w:r>
        <w:rPr>
          <w:rFonts w:ascii="Times New Roman" w:hAnsi="Times New Roman"/>
          <w:sz w:val="28"/>
          <w:szCs w:val="28"/>
        </w:rPr>
        <w:t>Meeli</w:t>
      </w:r>
      <w:proofErr w:type="spellEnd"/>
      <w:r>
        <w:rPr>
          <w:rFonts w:ascii="Times New Roman" w:hAnsi="Times New Roman"/>
          <w:sz w:val="28"/>
          <w:szCs w:val="28"/>
        </w:rPr>
        <w:t xml:space="preserve"> Lugus, Hege </w:t>
      </w:r>
      <w:proofErr w:type="spellStart"/>
      <w:r>
        <w:rPr>
          <w:rFonts w:ascii="Times New Roman" w:hAnsi="Times New Roman"/>
          <w:sz w:val="28"/>
          <w:szCs w:val="28"/>
        </w:rPr>
        <w:t>Mardiste</w:t>
      </w:r>
      <w:proofErr w:type="spellEnd"/>
    </w:p>
    <w:p w14:paraId="7F724423" w14:textId="77777777" w:rsidR="00AA744F" w:rsidRDefault="00AA744F">
      <w:pPr>
        <w:rPr>
          <w:rFonts w:ascii="Times New Roman" w:hAnsi="Times New Roman"/>
          <w:sz w:val="28"/>
          <w:szCs w:val="28"/>
        </w:rPr>
      </w:pPr>
    </w:p>
    <w:p w14:paraId="5DACE44E" w14:textId="77777777" w:rsidR="00AA744F" w:rsidRDefault="00AA744F">
      <w:pPr>
        <w:rPr>
          <w:rFonts w:ascii="Times New Roman" w:hAnsi="Times New Roman"/>
          <w:sz w:val="28"/>
          <w:szCs w:val="28"/>
        </w:rPr>
      </w:pPr>
      <w:r w:rsidRPr="0077519F">
        <w:rPr>
          <w:b/>
          <w:sz w:val="28"/>
          <w:szCs w:val="28"/>
          <w:lang w:val="en"/>
        </w:rPr>
        <w:t>Objectives</w:t>
      </w:r>
      <w:r>
        <w:rPr>
          <w:sz w:val="28"/>
          <w:szCs w:val="28"/>
          <w:lang w:val="en"/>
        </w:rPr>
        <w:t xml:space="preserve">: </w:t>
      </w:r>
    </w:p>
    <w:p w14:paraId="4CBF6C43" w14:textId="77777777" w:rsidR="00AA744F" w:rsidRDefault="00AA744F">
      <w:pPr>
        <w:rPr>
          <w:rFonts w:ascii="Times New Roman" w:hAnsi="Times New Roman"/>
          <w:sz w:val="28"/>
          <w:szCs w:val="28"/>
        </w:rPr>
      </w:pPr>
      <w:r>
        <w:rPr>
          <w:sz w:val="28"/>
          <w:szCs w:val="28"/>
          <w:lang w:val="en"/>
        </w:rPr>
        <w:t>The child learns how to respond to contact with soda and vinegar</w:t>
      </w:r>
    </w:p>
    <w:p w14:paraId="66A91DB4" w14:textId="00D55491" w:rsidR="00AA744F" w:rsidRDefault="00AA744F">
      <w:pPr>
        <w:rPr>
          <w:rFonts w:ascii="Times New Roman" w:hAnsi="Times New Roman"/>
          <w:sz w:val="28"/>
          <w:szCs w:val="28"/>
        </w:rPr>
      </w:pPr>
      <w:r>
        <w:rPr>
          <w:sz w:val="28"/>
          <w:szCs w:val="28"/>
          <w:lang w:val="en"/>
        </w:rPr>
        <w:t>The child learns transport fluid with pipette.</w:t>
      </w:r>
    </w:p>
    <w:p w14:paraId="00E57AA8" w14:textId="131A0230" w:rsidR="00AA744F" w:rsidRDefault="00AA744F">
      <w:pPr>
        <w:rPr>
          <w:rFonts w:ascii="Times New Roman" w:hAnsi="Times New Roman"/>
          <w:sz w:val="28"/>
          <w:szCs w:val="28"/>
        </w:rPr>
      </w:pPr>
      <w:r>
        <w:rPr>
          <w:sz w:val="28"/>
          <w:szCs w:val="28"/>
          <w:lang w:val="en"/>
        </w:rPr>
        <w:t>The child uses a speech in some of the impressions associated with activity.</w:t>
      </w:r>
    </w:p>
    <w:p w14:paraId="7E9F2098" w14:textId="77777777" w:rsidR="00AA744F" w:rsidRDefault="00AA744F">
      <w:pPr>
        <w:rPr>
          <w:rFonts w:ascii="Times New Roman" w:hAnsi="Times New Roman"/>
          <w:sz w:val="28"/>
          <w:szCs w:val="28"/>
        </w:rPr>
      </w:pPr>
    </w:p>
    <w:p w14:paraId="39B275CF" w14:textId="0CA5907A" w:rsidR="00AA744F" w:rsidRDefault="00AA744F">
      <w:pPr>
        <w:rPr>
          <w:rFonts w:ascii="Times New Roman" w:hAnsi="Times New Roman"/>
          <w:sz w:val="28"/>
          <w:szCs w:val="28"/>
        </w:rPr>
      </w:pPr>
      <w:r w:rsidRPr="0077519F">
        <w:rPr>
          <w:b/>
          <w:sz w:val="28"/>
          <w:szCs w:val="28"/>
          <w:lang w:val="en"/>
        </w:rPr>
        <w:t>Facilities</w:t>
      </w:r>
      <w:r>
        <w:rPr>
          <w:sz w:val="28"/>
          <w:szCs w:val="28"/>
          <w:lang w:val="en"/>
        </w:rPr>
        <w:t>: Vinegar, food coloring (colors for painting on the eggs), pipettes, paper plates, color paper (cut by the size of paper plates), with baking soda, small cups or color palette to place colors.</w:t>
      </w:r>
    </w:p>
    <w:p w14:paraId="0E5E5EB1" w14:textId="77777777" w:rsidR="00AA744F" w:rsidRDefault="00AA744F">
      <w:pPr>
        <w:rPr>
          <w:rFonts w:ascii="Times New Roman" w:hAnsi="Times New Roman"/>
          <w:sz w:val="28"/>
          <w:szCs w:val="28"/>
        </w:rPr>
      </w:pPr>
    </w:p>
    <w:p w14:paraId="556373A2" w14:textId="5CD5BA19" w:rsidR="00AA744F" w:rsidRDefault="00AA744F">
      <w:pPr>
        <w:rPr>
          <w:rFonts w:ascii="Times New Roman" w:hAnsi="Times New Roman"/>
          <w:sz w:val="28"/>
          <w:szCs w:val="28"/>
        </w:rPr>
      </w:pPr>
      <w:r w:rsidRPr="0077519F">
        <w:rPr>
          <w:b/>
          <w:sz w:val="28"/>
          <w:szCs w:val="28"/>
          <w:lang w:val="en"/>
        </w:rPr>
        <w:t>Action Gear:</w:t>
      </w:r>
      <w:r>
        <w:rPr>
          <w:b/>
          <w:sz w:val="28"/>
          <w:szCs w:val="28"/>
          <w:lang w:val="en"/>
        </w:rPr>
        <w:t xml:space="preserve"> </w:t>
      </w:r>
      <w:r>
        <w:rPr>
          <w:sz w:val="28"/>
          <w:szCs w:val="28"/>
          <w:lang w:val="en"/>
        </w:rPr>
        <w:t xml:space="preserve">There are pre-prepared colors for children, accompanied by a vinegar. Each child's workplace has been placed in colors, pipettes and paper plates, color paper, which have been put on baking soda light layer. The name of the child is written on the plate and paper. </w:t>
      </w:r>
    </w:p>
    <w:p w14:paraId="6357E4B1" w14:textId="0FC956D7" w:rsidR="00AA744F" w:rsidRPr="00C75042" w:rsidRDefault="00AA744F">
      <w:pPr>
        <w:rPr>
          <w:rFonts w:ascii="Times New Roman" w:hAnsi="Times New Roman"/>
          <w:sz w:val="28"/>
          <w:szCs w:val="28"/>
        </w:rPr>
      </w:pPr>
      <w:r>
        <w:rPr>
          <w:sz w:val="28"/>
          <w:szCs w:val="28"/>
          <w:lang w:val="en"/>
        </w:rPr>
        <w:t xml:space="preserve">The teacher shows how the pipette works, and then the kids can start playing with colors. In contact with a vinegar-blended dye, a reaction occurs during which </w:t>
      </w:r>
      <w:r>
        <w:rPr>
          <w:sz w:val="28"/>
          <w:szCs w:val="28"/>
          <w:lang w:val="en"/>
        </w:rPr>
        <w:lastRenderedPageBreak/>
        <w:t>carbon dioxide is emitted, which makes all of it to fizzle. Children can drop the colors and see the reaction. A very exciting activity for children.</w:t>
      </w:r>
    </w:p>
    <w:p w14:paraId="3DED4825" w14:textId="77777777" w:rsidR="00AA744F" w:rsidRDefault="00AA744F">
      <w:pPr>
        <w:rPr>
          <w:rFonts w:ascii="Times New Roman" w:hAnsi="Times New Roman"/>
          <w:sz w:val="28"/>
          <w:szCs w:val="28"/>
        </w:rPr>
      </w:pPr>
    </w:p>
    <w:p w14:paraId="52F59838" w14:textId="77777777" w:rsidR="00AA744F" w:rsidRDefault="00AA744F">
      <w:pPr>
        <w:rPr>
          <w:rFonts w:ascii="Times New Roman" w:hAnsi="Times New Roman"/>
          <w:sz w:val="28"/>
          <w:szCs w:val="28"/>
        </w:rPr>
      </w:pPr>
    </w:p>
    <w:p w14:paraId="32DD81F3" w14:textId="77777777" w:rsidR="00AA744F" w:rsidRDefault="00AA744F">
      <w:pPr>
        <w:rPr>
          <w:rFonts w:ascii="Times New Roman" w:hAnsi="Times New Roman"/>
          <w:sz w:val="28"/>
          <w:szCs w:val="28"/>
        </w:rPr>
      </w:pPr>
      <w:r w:rsidRPr="0077519F">
        <w:rPr>
          <w:b/>
          <w:sz w:val="28"/>
          <w:szCs w:val="28"/>
          <w:lang w:val="en"/>
        </w:rPr>
        <w:t>Sources</w:t>
      </w:r>
      <w:r>
        <w:rPr>
          <w:sz w:val="28"/>
          <w:szCs w:val="28"/>
          <w:lang w:val="en"/>
        </w:rPr>
        <w:t xml:space="preserve">: </w:t>
      </w:r>
    </w:p>
    <w:p w14:paraId="76CF0670" w14:textId="77777777" w:rsidR="00AA744F" w:rsidRDefault="00AA744F">
      <w:pPr>
        <w:rPr>
          <w:rFonts w:ascii="Times New Roman" w:hAnsi="Times New Roman"/>
          <w:b/>
          <w:sz w:val="28"/>
          <w:szCs w:val="28"/>
        </w:rPr>
      </w:pPr>
    </w:p>
    <w:p w14:paraId="7F36FB9B" w14:textId="77777777" w:rsidR="00AA744F" w:rsidRDefault="00AA744F">
      <w:pPr>
        <w:rPr>
          <w:rFonts w:ascii="Times New Roman" w:hAnsi="Times New Roman"/>
          <w:b/>
          <w:sz w:val="28"/>
          <w:szCs w:val="28"/>
        </w:rPr>
      </w:pPr>
    </w:p>
    <w:p w14:paraId="7B5F7280" w14:textId="77777777" w:rsidR="00AA744F" w:rsidRDefault="00AA744F">
      <w:pPr>
        <w:rPr>
          <w:rFonts w:ascii="Times New Roman" w:hAnsi="Times New Roman"/>
          <w:b/>
          <w:sz w:val="28"/>
          <w:szCs w:val="28"/>
        </w:rPr>
      </w:pPr>
    </w:p>
    <w:p w14:paraId="17B888D2" w14:textId="77777777" w:rsidR="00AA744F" w:rsidRDefault="00AA744F">
      <w:pPr>
        <w:rPr>
          <w:rFonts w:ascii="Times New Roman" w:hAnsi="Times New Roman"/>
          <w:b/>
          <w:sz w:val="28"/>
          <w:szCs w:val="28"/>
        </w:rPr>
      </w:pPr>
    </w:p>
    <w:p w14:paraId="1D659E8F" w14:textId="77777777" w:rsidR="00AA744F" w:rsidRDefault="00AA744F">
      <w:pPr>
        <w:rPr>
          <w:rFonts w:ascii="Times New Roman" w:hAnsi="Times New Roman"/>
          <w:b/>
          <w:sz w:val="28"/>
          <w:szCs w:val="28"/>
        </w:rPr>
      </w:pPr>
    </w:p>
    <w:p w14:paraId="5E808540" w14:textId="77777777" w:rsidR="00AA744F" w:rsidRDefault="00AA744F">
      <w:pPr>
        <w:rPr>
          <w:rFonts w:ascii="Times New Roman" w:hAnsi="Times New Roman"/>
          <w:b/>
          <w:sz w:val="28"/>
          <w:szCs w:val="28"/>
        </w:rPr>
      </w:pPr>
    </w:p>
    <w:p w14:paraId="0384D606" w14:textId="77777777" w:rsidR="00AA744F" w:rsidRDefault="00AA744F">
      <w:pPr>
        <w:rPr>
          <w:rFonts w:ascii="Times New Roman" w:hAnsi="Times New Roman"/>
          <w:b/>
          <w:sz w:val="28"/>
          <w:szCs w:val="28"/>
        </w:rPr>
      </w:pPr>
    </w:p>
    <w:p w14:paraId="1A135BA1" w14:textId="77777777" w:rsidR="00AA744F" w:rsidRDefault="00AA744F">
      <w:pPr>
        <w:rPr>
          <w:rFonts w:ascii="Times New Roman" w:hAnsi="Times New Roman"/>
          <w:b/>
          <w:sz w:val="28"/>
          <w:szCs w:val="28"/>
        </w:rPr>
      </w:pPr>
    </w:p>
    <w:p w14:paraId="73AEF2D9" w14:textId="77777777" w:rsidR="00AA744F" w:rsidRDefault="00AA744F">
      <w:pPr>
        <w:rPr>
          <w:rFonts w:ascii="Times New Roman" w:hAnsi="Times New Roman"/>
          <w:b/>
          <w:sz w:val="28"/>
          <w:szCs w:val="28"/>
        </w:rPr>
      </w:pPr>
    </w:p>
    <w:p w14:paraId="19A753FD" w14:textId="77777777" w:rsidR="00AA744F" w:rsidRDefault="00AA744F">
      <w:pPr>
        <w:rPr>
          <w:rFonts w:ascii="Times New Roman" w:hAnsi="Times New Roman"/>
          <w:b/>
          <w:sz w:val="28"/>
          <w:szCs w:val="28"/>
        </w:rPr>
      </w:pPr>
    </w:p>
    <w:p w14:paraId="3F88A7BA" w14:textId="77777777" w:rsidR="00AA744F" w:rsidRPr="0030794B" w:rsidRDefault="00AA744F">
      <w:pPr>
        <w:rPr>
          <w:rFonts w:ascii="Times New Roman" w:hAnsi="Times New Roman"/>
          <w:sz w:val="28"/>
          <w:szCs w:val="28"/>
        </w:rPr>
      </w:pPr>
      <w:bookmarkStart w:id="0" w:name="_GoBack"/>
      <w:bookmarkEnd w:id="0"/>
    </w:p>
    <w:sectPr w:rsidR="00AA744F" w:rsidRPr="00307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F"/>
    <w:rsid w:val="00181070"/>
    <w:rsid w:val="001A449F"/>
    <w:rsid w:val="00AA74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075"/>
  <w15:chartTrackingRefBased/>
  <w15:docId w15:val="{284F542A-C980-4B6B-8E4A-B54109A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3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EEE5C2-051C-4E12-9340-626C53818178}">
  <we:reference id="cd7f7d77-5385-4c0e-9997-08526b7ab600" version="1.0.0.0" store="\\officefile\public\vthota\ogma\manifest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2</Pages>
  <Words>212</Words>
  <Characters>1214</Characters>
  <Application>Microsoft Office Word</Application>
  <DocSecurity>0</DocSecurity>
  <Lines>10</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 (InConsulting Inc.)</dc:creator>
  <cp:keywords/>
  <dc:description/>
  <cp:lastModifiedBy>Madis Lugus</cp:lastModifiedBy>
  <cp:revision>1</cp:revision>
  <dcterms:created xsi:type="dcterms:W3CDTF">2017-09-13T21:10:00Z</dcterms:created>
  <dcterms:modified xsi:type="dcterms:W3CDTF">2018-02-19T14:59:00Z</dcterms:modified>
</cp:coreProperties>
</file>