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7A" w:rsidRPr="0008107A" w:rsidRDefault="0008107A" w:rsidP="0008107A">
      <w:pPr>
        <w:jc w:val="center"/>
        <w:rPr>
          <w:rFonts w:ascii="Times New Roman" w:hAnsi="Times New Roman" w:cs="Times New Roman"/>
          <w:sz w:val="28"/>
        </w:rPr>
      </w:pPr>
      <w:r w:rsidRPr="0008107A">
        <w:rPr>
          <w:rFonts w:ascii="Times New Roman" w:hAnsi="Times New Roman" w:cs="Times New Roman"/>
          <w:sz w:val="28"/>
        </w:rPr>
        <w:t xml:space="preserve">KLAUSIMAI VAIKAMS. </w:t>
      </w:r>
    </w:p>
    <w:p w:rsidR="00772473" w:rsidRDefault="00247562" w:rsidP="0008107A">
      <w:pPr>
        <w:jc w:val="center"/>
        <w:rPr>
          <w:rFonts w:ascii="Times New Roman" w:hAnsi="Times New Roman" w:cs="Times New Roman"/>
          <w:sz w:val="28"/>
        </w:rPr>
      </w:pPr>
      <w:r w:rsidRPr="0008107A">
        <w:rPr>
          <w:rFonts w:ascii="Times New Roman" w:hAnsi="Times New Roman" w:cs="Times New Roman"/>
          <w:sz w:val="28"/>
        </w:rPr>
        <w:t>Apklausti 54 vaikai (vi</w:t>
      </w:r>
      <w:r w:rsidR="0008107A" w:rsidRPr="0008107A">
        <w:rPr>
          <w:rFonts w:ascii="Times New Roman" w:hAnsi="Times New Roman" w:cs="Times New Roman"/>
          <w:sz w:val="28"/>
        </w:rPr>
        <w:t>sų</w:t>
      </w:r>
      <w:r w:rsidRPr="0008107A">
        <w:rPr>
          <w:rFonts w:ascii="Times New Roman" w:hAnsi="Times New Roman" w:cs="Times New Roman"/>
          <w:sz w:val="28"/>
        </w:rPr>
        <w:t xml:space="preserve"> projekte dalyvavusių grupių vaikai:„Boružiukų“, „Pelėdžiukų“, „Bitučių“)</w:t>
      </w:r>
    </w:p>
    <w:p w:rsidR="00D22CCB" w:rsidRDefault="00D22CCB" w:rsidP="00D22CCB">
      <w:pPr>
        <w:jc w:val="both"/>
        <w:rPr>
          <w:rFonts w:ascii="Times New Roman" w:hAnsi="Times New Roman" w:cs="Times New Roman"/>
          <w:sz w:val="28"/>
        </w:rPr>
      </w:pPr>
      <w:r>
        <w:rPr>
          <w:rFonts w:ascii="Times New Roman" w:hAnsi="Times New Roman" w:cs="Times New Roman"/>
          <w:sz w:val="28"/>
        </w:rPr>
        <w:t>Vaikams pamokėlės su lėlėmis labai patiko, jie pasakojo lėlėms savo jausmus, dalinosi savo patirtimi, noriai sprendė lėlių problemas ir stengėsi joms padėti. Pirmose pamokėlėse vaikai jautėsi nedrąsiai, nejauku buvo joms prisistatyti, pasisveikinti. Vėliau vaikai jų labai laukdavo, norėdavo pasidalinti su jomis savo patirtais įspūdžiais. Su lėlėmis elgdavosi atsargiai, kad jų neužgautų, noriai joms skaitydavo knygutes, su jomis kartu piešdavo. Pokalbiuose su lėlėmis drąsiau išsakydavo savo mintis, pasidalindavo savo išgyvenimais.</w:t>
      </w:r>
    </w:p>
    <w:p w:rsidR="003D5B85" w:rsidRPr="0008107A" w:rsidRDefault="003D5B85" w:rsidP="00D22CCB">
      <w:pPr>
        <w:jc w:val="both"/>
        <w:rPr>
          <w:rFonts w:ascii="Times New Roman" w:hAnsi="Times New Roman" w:cs="Times New Roman"/>
          <w:sz w:val="28"/>
        </w:rPr>
      </w:pPr>
    </w:p>
    <w:p w:rsidR="00D22CCB" w:rsidRDefault="003D5B85" w:rsidP="0008107A">
      <w:pPr>
        <w:jc w:val="center"/>
        <w:rPr>
          <w:rFonts w:ascii="Times New Roman" w:hAnsi="Times New Roman" w:cs="Times New Roman"/>
          <w:sz w:val="28"/>
        </w:rPr>
      </w:pPr>
      <w:r>
        <w:rPr>
          <w:rFonts w:ascii="Times New Roman" w:hAnsi="Times New Roman" w:cs="Times New Roman"/>
          <w:sz w:val="28"/>
        </w:rPr>
        <w:t>QUESTIONS FOR CHILDREN</w:t>
      </w:r>
    </w:p>
    <w:p w:rsidR="003D5B85" w:rsidRDefault="00910AF3" w:rsidP="001C0F39">
      <w:pPr>
        <w:jc w:val="center"/>
        <w:rPr>
          <w:rFonts w:ascii="Times New Roman" w:hAnsi="Times New Roman" w:cs="Times New Roman"/>
          <w:sz w:val="28"/>
        </w:rPr>
      </w:pPr>
      <w:r>
        <w:rPr>
          <w:rFonts w:ascii="Times New Roman" w:hAnsi="Times New Roman" w:cs="Times New Roman"/>
          <w:sz w:val="28"/>
        </w:rPr>
        <w:t>54 children were surveyed</w:t>
      </w:r>
      <w:r w:rsidR="003D5B85">
        <w:rPr>
          <w:rFonts w:ascii="Times New Roman" w:hAnsi="Times New Roman" w:cs="Times New Roman"/>
          <w:sz w:val="28"/>
        </w:rPr>
        <w:t xml:space="preserve"> (</w:t>
      </w:r>
      <w:r w:rsidR="001C0F39">
        <w:rPr>
          <w:rFonts w:ascii="Times New Roman" w:hAnsi="Times New Roman" w:cs="Times New Roman"/>
          <w:sz w:val="28"/>
        </w:rPr>
        <w:t>all groups of children that participated in the project: „Boru</w:t>
      </w:r>
      <w:r>
        <w:rPr>
          <w:rFonts w:ascii="Times New Roman" w:hAnsi="Times New Roman" w:cs="Times New Roman"/>
          <w:sz w:val="28"/>
        </w:rPr>
        <w:t>žiukai“, „Pelėdžiukai“, „Bitutės</w:t>
      </w:r>
      <w:r w:rsidR="001C0F39">
        <w:rPr>
          <w:rFonts w:ascii="Times New Roman" w:hAnsi="Times New Roman" w:cs="Times New Roman"/>
          <w:sz w:val="28"/>
        </w:rPr>
        <w:t>“)</w:t>
      </w:r>
    </w:p>
    <w:p w:rsidR="001C0F39" w:rsidRDefault="001C0F39" w:rsidP="001C0F39">
      <w:pPr>
        <w:jc w:val="both"/>
        <w:rPr>
          <w:rFonts w:ascii="Times New Roman" w:hAnsi="Times New Roman" w:cs="Times New Roman"/>
          <w:sz w:val="28"/>
        </w:rPr>
      </w:pPr>
      <w:r>
        <w:rPr>
          <w:rFonts w:ascii="Times New Roman" w:hAnsi="Times New Roman" w:cs="Times New Roman"/>
          <w:sz w:val="28"/>
        </w:rPr>
        <w:t>Children really liked the lessons with dolls, they talked about their feelings to them, shared their experience</w:t>
      </w:r>
      <w:r w:rsidR="00910AF3">
        <w:rPr>
          <w:rFonts w:ascii="Times New Roman" w:hAnsi="Times New Roman" w:cs="Times New Roman"/>
          <w:sz w:val="28"/>
        </w:rPr>
        <w:t>s, willingly solved dolls‘</w:t>
      </w:r>
      <w:r>
        <w:rPr>
          <w:rFonts w:ascii="Times New Roman" w:hAnsi="Times New Roman" w:cs="Times New Roman"/>
          <w:sz w:val="28"/>
        </w:rPr>
        <w:t xml:space="preserve"> problems and tried to help them. In the first lessons children felt </w:t>
      </w:r>
      <w:r w:rsidR="00910AF3">
        <w:rPr>
          <w:rFonts w:ascii="Times New Roman" w:hAnsi="Times New Roman" w:cs="Times New Roman"/>
          <w:sz w:val="28"/>
        </w:rPr>
        <w:t>shy</w:t>
      </w:r>
      <w:r>
        <w:rPr>
          <w:rFonts w:ascii="Times New Roman" w:hAnsi="Times New Roman" w:cs="Times New Roman"/>
          <w:sz w:val="28"/>
        </w:rPr>
        <w:t xml:space="preserve">, it was awkward to introduce yourself, to say hello. Later children would look forward to spending time with them, they couldn‘t wait </w:t>
      </w:r>
      <w:r w:rsidR="004C591C">
        <w:rPr>
          <w:rFonts w:ascii="Times New Roman" w:hAnsi="Times New Roman" w:cs="Times New Roman"/>
          <w:sz w:val="28"/>
        </w:rPr>
        <w:t xml:space="preserve">to share their own </w:t>
      </w:r>
      <w:r w:rsidR="00910AF3">
        <w:rPr>
          <w:rFonts w:ascii="Times New Roman" w:hAnsi="Times New Roman" w:cs="Times New Roman"/>
          <w:sz w:val="28"/>
        </w:rPr>
        <w:t>experiences</w:t>
      </w:r>
      <w:r w:rsidR="004C591C">
        <w:rPr>
          <w:rFonts w:ascii="Times New Roman" w:hAnsi="Times New Roman" w:cs="Times New Roman"/>
          <w:sz w:val="28"/>
        </w:rPr>
        <w:t xml:space="preserve"> with them. They were very carefull</w:t>
      </w:r>
      <w:r w:rsidR="00910AF3">
        <w:rPr>
          <w:rFonts w:ascii="Times New Roman" w:hAnsi="Times New Roman" w:cs="Times New Roman"/>
          <w:sz w:val="28"/>
        </w:rPr>
        <w:t xml:space="preserve"> with the dolls so they would not</w:t>
      </w:r>
      <w:r w:rsidR="004C591C">
        <w:rPr>
          <w:rFonts w:ascii="Times New Roman" w:hAnsi="Times New Roman" w:cs="Times New Roman"/>
          <w:sz w:val="28"/>
        </w:rPr>
        <w:t xml:space="preserve"> hurt them, would willingly read books to them, draw toge</w:t>
      </w:r>
      <w:r w:rsidR="00910AF3">
        <w:rPr>
          <w:rFonts w:ascii="Times New Roman" w:hAnsi="Times New Roman" w:cs="Times New Roman"/>
          <w:sz w:val="28"/>
        </w:rPr>
        <w:t>ther. Talking with the dolls he</w:t>
      </w:r>
      <w:r w:rsidR="004C591C">
        <w:rPr>
          <w:rFonts w:ascii="Times New Roman" w:hAnsi="Times New Roman" w:cs="Times New Roman"/>
          <w:sz w:val="28"/>
        </w:rPr>
        <w:t xml:space="preserve">lped </w:t>
      </w:r>
      <w:r w:rsidR="00910AF3">
        <w:rPr>
          <w:rFonts w:ascii="Times New Roman" w:hAnsi="Times New Roman" w:cs="Times New Roman"/>
          <w:sz w:val="28"/>
        </w:rPr>
        <w:t>the</w:t>
      </w:r>
      <w:r w:rsidR="004C591C">
        <w:rPr>
          <w:rFonts w:ascii="Times New Roman" w:hAnsi="Times New Roman" w:cs="Times New Roman"/>
          <w:sz w:val="28"/>
        </w:rPr>
        <w:t xml:space="preserve"> children to express their thoughts more openly, share their experiences.</w:t>
      </w:r>
    </w:p>
    <w:p w:rsidR="001C0F39" w:rsidRDefault="001C0F39" w:rsidP="003D5B85">
      <w:pPr>
        <w:jc w:val="both"/>
        <w:rPr>
          <w:rFonts w:ascii="Times New Roman" w:hAnsi="Times New Roman" w:cs="Times New Roman"/>
          <w:sz w:val="28"/>
        </w:rPr>
      </w:pPr>
    </w:p>
    <w:p w:rsidR="001E1D19" w:rsidRDefault="001E1D19" w:rsidP="0008107A">
      <w:pPr>
        <w:rPr>
          <w:rFonts w:ascii="Times New Roman" w:hAnsi="Times New Roman" w:cs="Times New Roman"/>
          <w:sz w:val="28"/>
        </w:rPr>
      </w:pPr>
    </w:p>
    <w:p w:rsidR="00862BEF" w:rsidRDefault="0008107A" w:rsidP="0008107A">
      <w:pPr>
        <w:rPr>
          <w:rFonts w:ascii="Times New Roman" w:hAnsi="Times New Roman" w:cs="Times New Roman"/>
          <w:sz w:val="28"/>
        </w:rPr>
      </w:pPr>
      <w:r>
        <w:rPr>
          <w:rFonts w:ascii="Times New Roman" w:hAnsi="Times New Roman" w:cs="Times New Roman"/>
          <w:sz w:val="28"/>
        </w:rPr>
        <w:t xml:space="preserve">1. </w:t>
      </w:r>
      <w:r w:rsidR="00910AF3">
        <w:rPr>
          <w:rFonts w:ascii="Times New Roman" w:hAnsi="Times New Roman" w:cs="Times New Roman"/>
          <w:sz w:val="28"/>
        </w:rPr>
        <w:t>Do you remember the dolls‘ names?</w:t>
      </w:r>
    </w:p>
    <w:p w:rsidR="00862BEF" w:rsidRDefault="00862BEF" w:rsidP="0008107A">
      <w:pPr>
        <w:rPr>
          <w:rFonts w:ascii="Times New Roman" w:hAnsi="Times New Roman" w:cs="Times New Roman"/>
          <w:sz w:val="28"/>
        </w:rPr>
      </w:pPr>
      <w:r>
        <w:rPr>
          <w:rFonts w:ascii="Times New Roman" w:hAnsi="Times New Roman" w:cs="Times New Roman"/>
          <w:noProof/>
          <w:sz w:val="28"/>
          <w:lang w:eastAsia="lt-LT"/>
        </w:rPr>
        <w:drawing>
          <wp:inline distT="0" distB="0" distL="0" distR="0">
            <wp:extent cx="3825240" cy="2011680"/>
            <wp:effectExtent l="0" t="0" r="381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8107A" w:rsidRDefault="00862BEF" w:rsidP="0008107A">
      <w:pPr>
        <w:rPr>
          <w:rFonts w:ascii="Times New Roman" w:hAnsi="Times New Roman" w:cs="Times New Roman"/>
          <w:sz w:val="28"/>
        </w:rPr>
      </w:pPr>
      <w:r>
        <w:rPr>
          <w:rFonts w:ascii="Times New Roman" w:hAnsi="Times New Roman" w:cs="Times New Roman"/>
          <w:sz w:val="28"/>
        </w:rPr>
        <w:lastRenderedPageBreak/>
        <w:t xml:space="preserve">2. </w:t>
      </w:r>
      <w:r w:rsidR="00910AF3">
        <w:rPr>
          <w:rFonts w:ascii="Times New Roman" w:hAnsi="Times New Roman" w:cs="Times New Roman"/>
          <w:sz w:val="28"/>
        </w:rPr>
        <w:t>Did you like when Aretė, Etanas amd Lilė would come into the group?</w:t>
      </w:r>
    </w:p>
    <w:p w:rsidR="001E1D19" w:rsidRDefault="001E1D19" w:rsidP="0008107A">
      <w:pPr>
        <w:rPr>
          <w:rFonts w:ascii="Times New Roman" w:hAnsi="Times New Roman" w:cs="Times New Roman"/>
          <w:sz w:val="28"/>
        </w:rPr>
      </w:pPr>
      <w:r>
        <w:rPr>
          <w:rFonts w:ascii="Times New Roman" w:hAnsi="Times New Roman" w:cs="Times New Roman"/>
          <w:noProof/>
          <w:sz w:val="28"/>
          <w:lang w:eastAsia="lt-LT"/>
        </w:rPr>
        <w:drawing>
          <wp:inline distT="0" distB="0" distL="0" distR="0">
            <wp:extent cx="3825240" cy="222504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E1D19" w:rsidRDefault="00862BEF" w:rsidP="0008107A">
      <w:pPr>
        <w:rPr>
          <w:rFonts w:ascii="Times New Roman" w:hAnsi="Times New Roman" w:cs="Times New Roman"/>
          <w:sz w:val="28"/>
        </w:rPr>
      </w:pPr>
      <w:r>
        <w:rPr>
          <w:rFonts w:ascii="Times New Roman" w:hAnsi="Times New Roman" w:cs="Times New Roman"/>
          <w:sz w:val="28"/>
        </w:rPr>
        <w:t xml:space="preserve">3. </w:t>
      </w:r>
      <w:r w:rsidR="00910AF3">
        <w:rPr>
          <w:rFonts w:ascii="Times New Roman" w:hAnsi="Times New Roman" w:cs="Times New Roman"/>
          <w:sz w:val="28"/>
        </w:rPr>
        <w:t>Did you share you feelings and thoughts during the lessons?</w:t>
      </w:r>
    </w:p>
    <w:p w:rsidR="00546A6B" w:rsidRDefault="00546A6B" w:rsidP="0008107A">
      <w:pPr>
        <w:rPr>
          <w:rFonts w:ascii="Times New Roman" w:hAnsi="Times New Roman" w:cs="Times New Roman"/>
          <w:sz w:val="28"/>
        </w:rPr>
      </w:pPr>
      <w:r>
        <w:rPr>
          <w:rFonts w:ascii="Times New Roman" w:hAnsi="Times New Roman" w:cs="Times New Roman"/>
          <w:noProof/>
          <w:sz w:val="28"/>
          <w:lang w:eastAsia="lt-LT"/>
        </w:rPr>
        <w:drawing>
          <wp:inline distT="0" distB="0" distL="0" distR="0">
            <wp:extent cx="3848100" cy="217932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55AD8" w:rsidRDefault="00E55AD8" w:rsidP="0008107A">
      <w:pPr>
        <w:rPr>
          <w:rFonts w:ascii="Times New Roman" w:hAnsi="Times New Roman" w:cs="Times New Roman"/>
          <w:sz w:val="28"/>
        </w:rPr>
      </w:pPr>
      <w:r>
        <w:rPr>
          <w:rFonts w:ascii="Times New Roman" w:hAnsi="Times New Roman" w:cs="Times New Roman"/>
          <w:sz w:val="28"/>
        </w:rPr>
        <w:t xml:space="preserve">4. </w:t>
      </w:r>
      <w:bookmarkStart w:id="0" w:name="_GoBack"/>
      <w:bookmarkEnd w:id="0"/>
      <w:r w:rsidR="00910AF3">
        <w:rPr>
          <w:rFonts w:ascii="Times New Roman" w:hAnsi="Times New Roman" w:cs="Times New Roman"/>
          <w:sz w:val="28"/>
        </w:rPr>
        <w:t>Did you tell your parents and family about the dolls, their stories?</w:t>
      </w:r>
    </w:p>
    <w:p w:rsidR="00C06BA4" w:rsidRDefault="00C06BA4" w:rsidP="0008107A">
      <w:pPr>
        <w:rPr>
          <w:rFonts w:ascii="Times New Roman" w:hAnsi="Times New Roman" w:cs="Times New Roman"/>
          <w:sz w:val="28"/>
        </w:rPr>
      </w:pPr>
      <w:r>
        <w:rPr>
          <w:rFonts w:ascii="Times New Roman" w:hAnsi="Times New Roman" w:cs="Times New Roman"/>
          <w:noProof/>
          <w:sz w:val="28"/>
          <w:lang w:eastAsia="lt-LT"/>
        </w:rPr>
        <w:drawing>
          <wp:inline distT="0" distB="0" distL="0" distR="0">
            <wp:extent cx="3482340" cy="2240280"/>
            <wp:effectExtent l="0" t="0" r="381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110E" w:rsidRDefault="0021110E" w:rsidP="0008107A">
      <w:pPr>
        <w:rPr>
          <w:rFonts w:ascii="Times New Roman" w:hAnsi="Times New Roman" w:cs="Times New Roman"/>
          <w:sz w:val="28"/>
        </w:rPr>
      </w:pPr>
    </w:p>
    <w:sectPr w:rsidR="0021110E" w:rsidSect="00FE25E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247562"/>
    <w:rsid w:val="0008107A"/>
    <w:rsid w:val="00131D77"/>
    <w:rsid w:val="001C0F39"/>
    <w:rsid w:val="001E1D19"/>
    <w:rsid w:val="0021110E"/>
    <w:rsid w:val="00247562"/>
    <w:rsid w:val="00295CAB"/>
    <w:rsid w:val="003D5B85"/>
    <w:rsid w:val="003F60D4"/>
    <w:rsid w:val="004C591C"/>
    <w:rsid w:val="00546A6B"/>
    <w:rsid w:val="005C0277"/>
    <w:rsid w:val="00772473"/>
    <w:rsid w:val="00862BEF"/>
    <w:rsid w:val="00873BB6"/>
    <w:rsid w:val="00910AF3"/>
    <w:rsid w:val="00C06BA4"/>
    <w:rsid w:val="00CD1003"/>
    <w:rsid w:val="00D22CCB"/>
    <w:rsid w:val="00D932E3"/>
    <w:rsid w:val="00E55AD8"/>
    <w:rsid w:val="00FD2D6F"/>
    <w:rsid w:val="00FE25E8"/>
    <w:rsid w:val="00FE5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5BCD"/>
  <w15:docId w15:val="{339ABF63-3498-48F4-ADE3-700014C4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Sheet1!$B$1</c:f>
              <c:strCache>
                <c:ptCount val="1"/>
                <c:pt idx="0">
                  <c:v>Atsakymai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00D-490D-8927-C3D6D2EAAC4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00D-490D-8927-C3D6D2EAAC4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00D-490D-8927-C3D6D2EAAC4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Taip</c:v>
                </c:pt>
                <c:pt idx="1">
                  <c:v>Ne</c:v>
                </c:pt>
                <c:pt idx="2">
                  <c:v>Nežinau</c:v>
                </c:pt>
              </c:strCache>
            </c:strRef>
          </c:cat>
          <c:val>
            <c:numRef>
              <c:f>Sheet1!$B$2:$B$4</c:f>
              <c:numCache>
                <c:formatCode>General</c:formatCode>
                <c:ptCount val="3"/>
                <c:pt idx="0">
                  <c:v>52</c:v>
                </c:pt>
                <c:pt idx="1">
                  <c:v>1</c:v>
                </c:pt>
                <c:pt idx="2">
                  <c:v>1.4</c:v>
                </c:pt>
              </c:numCache>
            </c:numRef>
          </c:val>
          <c:extLst>
            <c:ext xmlns:c16="http://schemas.microsoft.com/office/drawing/2014/chart" uri="{C3380CC4-5D6E-409C-BE32-E72D297353CC}">
              <c16:uniqueId val="{00000000-2086-4E06-ACD0-41035C9D9A7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Sheet1!$B$1</c:f>
              <c:strCache>
                <c:ptCount val="1"/>
                <c:pt idx="0">
                  <c:v>Atsakymai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0B3-435B-8800-DBF0E8BFF60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0B3-435B-8800-DBF0E8BFF60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0B3-435B-8800-DBF0E8BFF60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Taip</c:v>
                </c:pt>
                <c:pt idx="1">
                  <c:v>Ne</c:v>
                </c:pt>
                <c:pt idx="2">
                  <c:v>Nežinau</c:v>
                </c:pt>
              </c:strCache>
            </c:strRef>
          </c:cat>
          <c:val>
            <c:numRef>
              <c:f>Sheet1!$B$2:$B$4</c:f>
              <c:numCache>
                <c:formatCode>General</c:formatCode>
                <c:ptCount val="3"/>
                <c:pt idx="0">
                  <c:v>50</c:v>
                </c:pt>
                <c:pt idx="1">
                  <c:v>1</c:v>
                </c:pt>
                <c:pt idx="2">
                  <c:v>3</c:v>
                </c:pt>
              </c:numCache>
            </c:numRef>
          </c:val>
          <c:extLst>
            <c:ext xmlns:c16="http://schemas.microsoft.com/office/drawing/2014/chart" uri="{C3380CC4-5D6E-409C-BE32-E72D297353CC}">
              <c16:uniqueId val="{00000000-31AB-4ADB-A065-DBCE6932F1D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Sheet1!$B$1</c:f>
              <c:strCache>
                <c:ptCount val="1"/>
                <c:pt idx="0">
                  <c:v>Atsakymai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B7-4D58-9B25-C688EC56FC0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B7-4D58-9B25-C688EC56FC0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CB7-4D58-9B25-C688EC56FC0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Taip</c:v>
                </c:pt>
                <c:pt idx="1">
                  <c:v>Ne</c:v>
                </c:pt>
                <c:pt idx="2">
                  <c:v>Kartais</c:v>
                </c:pt>
              </c:strCache>
            </c:strRef>
          </c:cat>
          <c:val>
            <c:numRef>
              <c:f>Sheet1!$B$2:$B$4</c:f>
              <c:numCache>
                <c:formatCode>General</c:formatCode>
                <c:ptCount val="3"/>
                <c:pt idx="0">
                  <c:v>48</c:v>
                </c:pt>
                <c:pt idx="1">
                  <c:v>2</c:v>
                </c:pt>
                <c:pt idx="2">
                  <c:v>1.4</c:v>
                </c:pt>
              </c:numCache>
            </c:numRef>
          </c:val>
          <c:extLst>
            <c:ext xmlns:c16="http://schemas.microsoft.com/office/drawing/2014/chart" uri="{C3380CC4-5D6E-409C-BE32-E72D297353CC}">
              <c16:uniqueId val="{00000000-779B-456A-9CC9-384B0527561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Sheet1!$B$1</c:f>
              <c:strCache>
                <c:ptCount val="1"/>
                <c:pt idx="0">
                  <c:v>Atsakymai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33-478B-BC1F-0B7F1A0511E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33-478B-BC1F-0B7F1A0511E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Taip</c:v>
                </c:pt>
                <c:pt idx="1">
                  <c:v>Ne</c:v>
                </c:pt>
              </c:strCache>
            </c:strRef>
          </c:cat>
          <c:val>
            <c:numRef>
              <c:f>Sheet1!$B$2:$B$3</c:f>
              <c:numCache>
                <c:formatCode>General</c:formatCode>
                <c:ptCount val="2"/>
                <c:pt idx="0">
                  <c:v>53</c:v>
                </c:pt>
                <c:pt idx="1">
                  <c:v>1</c:v>
                </c:pt>
              </c:numCache>
            </c:numRef>
          </c:val>
          <c:extLst>
            <c:ext xmlns:c16="http://schemas.microsoft.com/office/drawing/2014/chart" uri="{C3380CC4-5D6E-409C-BE32-E72D297353CC}">
              <c16:uniqueId val="{00000000-0C01-4533-829F-E66D2C79F10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1063</Words>
  <Characters>606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Skurdelienė</dc:creator>
  <cp:keywords/>
  <dc:description/>
  <cp:lastModifiedBy>Windows User</cp:lastModifiedBy>
  <cp:revision>4</cp:revision>
  <dcterms:created xsi:type="dcterms:W3CDTF">2021-08-23T16:57:00Z</dcterms:created>
  <dcterms:modified xsi:type="dcterms:W3CDTF">2021-08-27T20:27:00Z</dcterms:modified>
</cp:coreProperties>
</file>