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24" w:rsidRDefault="00B06A6F">
      <w:pPr>
        <w:rPr>
          <w:b/>
          <w:sz w:val="40"/>
          <w:szCs w:val="40"/>
        </w:rPr>
      </w:pPr>
      <w:r w:rsidRPr="00B06A6F">
        <w:rPr>
          <w:b/>
          <w:sz w:val="40"/>
          <w:szCs w:val="40"/>
        </w:rPr>
        <w:t xml:space="preserve">AGREMENTS AFTER </w:t>
      </w:r>
      <w:r w:rsidR="00282474">
        <w:rPr>
          <w:b/>
          <w:sz w:val="40"/>
          <w:szCs w:val="40"/>
        </w:rPr>
        <w:t>THIRD</w:t>
      </w:r>
      <w:r w:rsidRPr="00B06A6F">
        <w:rPr>
          <w:b/>
          <w:sz w:val="40"/>
          <w:szCs w:val="40"/>
        </w:rPr>
        <w:t xml:space="preserve"> TRAINING EVENT </w:t>
      </w:r>
      <w:r w:rsidR="00282474">
        <w:rPr>
          <w:b/>
          <w:sz w:val="40"/>
          <w:szCs w:val="40"/>
        </w:rPr>
        <w:t>CETALDO</w:t>
      </w:r>
      <w:r w:rsidRPr="00B06A6F">
        <w:rPr>
          <w:b/>
          <w:sz w:val="40"/>
          <w:szCs w:val="40"/>
        </w:rPr>
        <w:t xml:space="preserve"> (</w:t>
      </w:r>
      <w:r w:rsidR="00282474">
        <w:rPr>
          <w:b/>
          <w:sz w:val="40"/>
          <w:szCs w:val="40"/>
        </w:rPr>
        <w:t>ITALY</w:t>
      </w:r>
      <w:r w:rsidRPr="00B06A6F">
        <w:rPr>
          <w:b/>
          <w:sz w:val="40"/>
          <w:szCs w:val="40"/>
        </w:rPr>
        <w:t>)</w:t>
      </w:r>
      <w:r>
        <w:rPr>
          <w:b/>
          <w:sz w:val="40"/>
          <w:szCs w:val="40"/>
        </w:rPr>
        <w:t xml:space="preserve"> –</w:t>
      </w:r>
      <w:proofErr w:type="spellStart"/>
      <w:r w:rsidR="00282474">
        <w:rPr>
          <w:b/>
          <w:sz w:val="40"/>
          <w:szCs w:val="40"/>
        </w:rPr>
        <w:t>October</w:t>
      </w:r>
      <w:proofErr w:type="spellEnd"/>
      <w:r>
        <w:rPr>
          <w:b/>
          <w:sz w:val="40"/>
          <w:szCs w:val="40"/>
        </w:rPr>
        <w:t xml:space="preserve"> 1</w:t>
      </w:r>
      <w:r w:rsidR="00282474">
        <w:rPr>
          <w:b/>
          <w:sz w:val="40"/>
          <w:szCs w:val="40"/>
        </w:rPr>
        <w:t>4</w:t>
      </w:r>
      <w:r w:rsidRPr="00B06A6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-</w:t>
      </w:r>
      <w:r w:rsidR="00282474">
        <w:rPr>
          <w:b/>
          <w:sz w:val="40"/>
          <w:szCs w:val="40"/>
        </w:rPr>
        <w:t>17</w:t>
      </w:r>
      <w:r w:rsidRPr="00B06A6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 2019</w:t>
      </w:r>
    </w:p>
    <w:p w:rsidR="00C61BDE" w:rsidRDefault="00B06A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06A6F">
        <w:rPr>
          <w:rFonts w:ascii="Times New Roman" w:hAnsi="Times New Roman" w:cs="Times New Roman"/>
          <w:sz w:val="28"/>
          <w:szCs w:val="28"/>
          <w:u w:val="single"/>
        </w:rPr>
        <w:t>1.-Improvements</w:t>
      </w:r>
      <w:r w:rsidR="00C61BDE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proofErr w:type="spellStart"/>
      <w:r w:rsidR="00C61BDE">
        <w:rPr>
          <w:rFonts w:ascii="Times New Roman" w:hAnsi="Times New Roman" w:cs="Times New Roman"/>
          <w:sz w:val="28"/>
          <w:szCs w:val="28"/>
          <w:u w:val="single"/>
        </w:rPr>
        <w:t>added</w:t>
      </w:r>
      <w:proofErr w:type="spellEnd"/>
      <w:r w:rsidR="00C61B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61BDE">
        <w:rPr>
          <w:rFonts w:ascii="Times New Roman" w:hAnsi="Times New Roman" w:cs="Times New Roman"/>
          <w:sz w:val="28"/>
          <w:szCs w:val="28"/>
          <w:u w:val="single"/>
        </w:rPr>
        <w:t>value</w:t>
      </w:r>
      <w:proofErr w:type="spellEnd"/>
      <w:r w:rsidR="00C61B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61BDE">
        <w:rPr>
          <w:rFonts w:ascii="Times New Roman" w:hAnsi="Times New Roman" w:cs="Times New Roman"/>
          <w:sz w:val="28"/>
          <w:szCs w:val="28"/>
          <w:u w:val="single"/>
        </w:rPr>
        <w:t>to</w:t>
      </w:r>
      <w:proofErr w:type="spellEnd"/>
      <w:r w:rsidR="00C61B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61BDE">
        <w:rPr>
          <w:rFonts w:ascii="Times New Roman" w:hAnsi="Times New Roman" w:cs="Times New Roman"/>
          <w:sz w:val="28"/>
          <w:szCs w:val="28"/>
          <w:u w:val="single"/>
        </w:rPr>
        <w:t>our</w:t>
      </w:r>
      <w:proofErr w:type="spellEnd"/>
      <w:r w:rsidR="00C61BDE">
        <w:rPr>
          <w:rFonts w:ascii="Times New Roman" w:hAnsi="Times New Roman" w:cs="Times New Roman"/>
          <w:sz w:val="28"/>
          <w:szCs w:val="28"/>
          <w:u w:val="single"/>
        </w:rPr>
        <w:t xml:space="preserve"> Project:</w:t>
      </w:r>
    </w:p>
    <w:p w:rsidR="00C61BDE" w:rsidRDefault="00C61BDE" w:rsidP="00F627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8B4">
        <w:rPr>
          <w:rFonts w:ascii="Times New Roman" w:hAnsi="Times New Roman" w:cs="Times New Roman"/>
          <w:sz w:val="28"/>
          <w:szCs w:val="28"/>
        </w:rPr>
        <w:t xml:space="preserve">final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1BDE" w:rsidRDefault="00C61BDE" w:rsidP="00F627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IMPROVING OUR ETWINNING PAGE:</w:t>
      </w:r>
    </w:p>
    <w:p w:rsidR="00C61BDE" w:rsidRDefault="00C61BDE" w:rsidP="00F627B5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subpage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complete, </w:t>
      </w:r>
      <w:proofErr w:type="spellStart"/>
      <w:r>
        <w:rPr>
          <w:rFonts w:ascii="Times New Roman" w:hAnsi="Times New Roman" w:cs="Times New Roman"/>
          <w:sz w:val="28"/>
          <w:szCs w:val="28"/>
        </w:rPr>
        <w:t>please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try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upload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discussed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training ( </w:t>
      </w:r>
      <w:proofErr w:type="spellStart"/>
      <w:r>
        <w:rPr>
          <w:rFonts w:ascii="Times New Roman" w:hAnsi="Times New Roman" w:cs="Times New Roman"/>
          <w:sz w:val="28"/>
          <w:szCs w:val="28"/>
        </w:rPr>
        <w:t>I’m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attaching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structure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page)</w:t>
      </w:r>
    </w:p>
    <w:p w:rsidR="00C61BDE" w:rsidRDefault="00C61BDE" w:rsidP="00F627B5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Training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label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and Sabrina </w:t>
      </w:r>
      <w:proofErr w:type="spellStart"/>
      <w:r>
        <w:rPr>
          <w:rFonts w:ascii="Times New Roman" w:hAnsi="Times New Roman" w:cs="Times New Roman"/>
          <w:sz w:val="28"/>
          <w:szCs w:val="28"/>
        </w:rPr>
        <w:t>Iacoponi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ambassor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338B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38B4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2338B4">
        <w:rPr>
          <w:rFonts w:ascii="Times New Roman" w:hAnsi="Times New Roman" w:cs="Times New Roman"/>
          <w:sz w:val="28"/>
          <w:szCs w:val="28"/>
        </w:rPr>
        <w:t xml:space="preserve"> can use </w:t>
      </w:r>
      <w:proofErr w:type="spellStart"/>
      <w:r w:rsidR="002338B4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23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8B4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23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8B4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="00233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8B4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="002338B4">
        <w:rPr>
          <w:rFonts w:ascii="Times New Roman" w:hAnsi="Times New Roman" w:cs="Times New Roman"/>
          <w:sz w:val="28"/>
          <w:szCs w:val="28"/>
        </w:rPr>
        <w:t>-.</w:t>
      </w:r>
    </w:p>
    <w:p w:rsidR="00C61BDE" w:rsidRDefault="00C61BDE" w:rsidP="00C61BD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invite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page.</w:t>
      </w:r>
    </w:p>
    <w:p w:rsidR="00C61BDE" w:rsidRPr="00C61BDE" w:rsidRDefault="00914FB1" w:rsidP="00C61BD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61BDE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oldest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pupils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mates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twinning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page and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comment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BDE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C61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BDE" w:rsidRPr="00C61BDE" w:rsidRDefault="00C61BDE" w:rsidP="00C61BD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(chat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conferences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training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agreements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61BDE" w:rsidRPr="00C61BDE" w:rsidRDefault="00C61BDE" w:rsidP="00F627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1BDE">
        <w:rPr>
          <w:rFonts w:ascii="Times New Roman" w:hAnsi="Times New Roman" w:cs="Times New Roman"/>
          <w:sz w:val="28"/>
          <w:szCs w:val="28"/>
        </w:rPr>
        <w:t>INCLUDING SUBSTANABILITY</w:t>
      </w:r>
      <w:r w:rsidR="00E43E08">
        <w:rPr>
          <w:rFonts w:ascii="Times New Roman" w:hAnsi="Times New Roman" w:cs="Times New Roman"/>
          <w:sz w:val="28"/>
          <w:szCs w:val="28"/>
        </w:rPr>
        <w:t>/DISSEMINATION</w:t>
      </w:r>
      <w:r w:rsidRPr="00C61BDE">
        <w:rPr>
          <w:rFonts w:ascii="Times New Roman" w:hAnsi="Times New Roman" w:cs="Times New Roman"/>
          <w:sz w:val="28"/>
          <w:szCs w:val="28"/>
        </w:rPr>
        <w:t xml:space="preserve"> ASPECTS:</w:t>
      </w:r>
    </w:p>
    <w:p w:rsidR="00C61BDE" w:rsidRDefault="00C61BDE" w:rsidP="00F627B5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Woking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pupils</w:t>
      </w:r>
      <w:proofErr w:type="spellEnd"/>
      <w:r w:rsidR="00F627B5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F627B5">
        <w:rPr>
          <w:rFonts w:ascii="Times New Roman" w:hAnsi="Times New Roman" w:cs="Times New Roman"/>
          <w:sz w:val="28"/>
          <w:szCs w:val="28"/>
        </w:rPr>
        <w:t>checking</w:t>
      </w:r>
      <w:proofErr w:type="spellEnd"/>
      <w:r w:rsidR="00F6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7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6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7B5"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 w:rsidR="00F627B5">
        <w:rPr>
          <w:rFonts w:ascii="Times New Roman" w:hAnsi="Times New Roman" w:cs="Times New Roman"/>
          <w:sz w:val="28"/>
          <w:szCs w:val="28"/>
        </w:rPr>
        <w:t xml:space="preserve"> ( in </w:t>
      </w:r>
      <w:proofErr w:type="spellStart"/>
      <w:r w:rsidR="00F627B5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="00F627B5">
        <w:rPr>
          <w:rFonts w:ascii="Times New Roman" w:hAnsi="Times New Roman" w:cs="Times New Roman"/>
          <w:sz w:val="28"/>
          <w:szCs w:val="28"/>
        </w:rPr>
        <w:t xml:space="preserve"> School: France/</w:t>
      </w:r>
      <w:proofErr w:type="spellStart"/>
      <w:r w:rsidR="00F627B5">
        <w:rPr>
          <w:rFonts w:ascii="Times New Roman" w:hAnsi="Times New Roman" w:cs="Times New Roman"/>
          <w:sz w:val="28"/>
          <w:szCs w:val="28"/>
        </w:rPr>
        <w:t>Spain</w:t>
      </w:r>
      <w:proofErr w:type="spellEnd"/>
      <w:r w:rsidR="00F627B5">
        <w:rPr>
          <w:rFonts w:ascii="Times New Roman" w:hAnsi="Times New Roman" w:cs="Times New Roman"/>
          <w:sz w:val="28"/>
          <w:szCs w:val="28"/>
        </w:rPr>
        <w:t>)</w:t>
      </w:r>
    </w:p>
    <w:p w:rsidR="00C61BDE" w:rsidRDefault="00C61BDE" w:rsidP="00F627B5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curriculam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</w:t>
      </w:r>
      <w:proofErr w:type="spellEnd"/>
    </w:p>
    <w:p w:rsidR="00C61BDE" w:rsidRDefault="00C61BDE" w:rsidP="00F627B5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7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62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use of ICT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pupils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08">
        <w:rPr>
          <w:rFonts w:ascii="Times New Roman" w:hAnsi="Times New Roman" w:cs="Times New Roman"/>
          <w:sz w:val="28"/>
          <w:szCs w:val="28"/>
        </w:rPr>
        <w:t>Project</w:t>
      </w:r>
    </w:p>
    <w:p w:rsidR="00E43E08" w:rsidRPr="00C61BDE" w:rsidRDefault="00E43E08" w:rsidP="00F627B5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ceremonies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schools</w:t>
      </w:r>
      <w:proofErr w:type="spellEnd"/>
    </w:p>
    <w:p w:rsidR="00C61BDE" w:rsidRDefault="00C61BDE" w:rsidP="00F627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INCLUDING NEW ACTIVITIES THAT COMPLEMENT THE PROJE</w:t>
      </w:r>
      <w:r w:rsidR="00E43E08">
        <w:rPr>
          <w:rFonts w:ascii="Times New Roman" w:hAnsi="Times New Roman" w:cs="Times New Roman"/>
          <w:sz w:val="28"/>
          <w:szCs w:val="28"/>
        </w:rPr>
        <w:t>CT</w:t>
      </w:r>
    </w:p>
    <w:p w:rsidR="00E43E08" w:rsidRDefault="00E43E08" w:rsidP="00F627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C61BDE" w:rsidRDefault="00C61BDE" w:rsidP="00C6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As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in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E08" w:rsidRDefault="00E43E08" w:rsidP="00C6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Colaborative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suggested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Sabrina)</w:t>
      </w:r>
    </w:p>
    <w:p w:rsidR="00E43E08" w:rsidRPr="00C61BDE" w:rsidRDefault="00E43E08" w:rsidP="00C61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Almería)</w:t>
      </w:r>
    </w:p>
    <w:p w:rsidR="00831996" w:rsidRPr="00831996" w:rsidRDefault="00831996" w:rsidP="00831996">
      <w:pPr>
        <w:rPr>
          <w:rFonts w:ascii="Times New Roman" w:hAnsi="Times New Roman" w:cs="Times New Roman"/>
          <w:sz w:val="28"/>
          <w:szCs w:val="28"/>
          <w:u w:val="single"/>
        </w:rPr>
      </w:pPr>
      <w:r w:rsidRPr="0083199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2.- </w:t>
      </w:r>
      <w:proofErr w:type="spellStart"/>
      <w:r w:rsidRPr="00831996">
        <w:rPr>
          <w:rFonts w:ascii="Times New Roman" w:hAnsi="Times New Roman" w:cs="Times New Roman"/>
          <w:sz w:val="28"/>
          <w:szCs w:val="28"/>
          <w:u w:val="single"/>
        </w:rPr>
        <w:t>Transnational</w:t>
      </w:r>
      <w:proofErr w:type="spellEnd"/>
      <w:r w:rsidRPr="008319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  <w:u w:val="single"/>
        </w:rPr>
        <w:t>meeting</w:t>
      </w:r>
      <w:proofErr w:type="spellEnd"/>
      <w:r w:rsidRPr="008319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  <w:u w:val="single"/>
        </w:rPr>
        <w:t>about</w:t>
      </w:r>
      <w:proofErr w:type="spellEnd"/>
      <w:r w:rsidRPr="008319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  <w:u w:val="single"/>
        </w:rPr>
        <w:t>dissemination</w:t>
      </w:r>
      <w:proofErr w:type="spellEnd"/>
      <w:r w:rsidRPr="00831996"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 w:rsidRPr="00831996">
        <w:rPr>
          <w:rFonts w:ascii="Times New Roman" w:hAnsi="Times New Roman" w:cs="Times New Roman"/>
          <w:sz w:val="28"/>
          <w:szCs w:val="28"/>
          <w:u w:val="single"/>
        </w:rPr>
        <w:t>substanability</w:t>
      </w:r>
      <w:proofErr w:type="spellEnd"/>
      <w:r w:rsidRPr="00831996">
        <w:rPr>
          <w:rFonts w:ascii="Times New Roman" w:hAnsi="Times New Roman" w:cs="Times New Roman"/>
          <w:sz w:val="28"/>
          <w:szCs w:val="28"/>
          <w:u w:val="single"/>
        </w:rPr>
        <w:t xml:space="preserve"> and use of ICT </w:t>
      </w:r>
      <w:proofErr w:type="spellStart"/>
      <w:r w:rsidRPr="00831996">
        <w:rPr>
          <w:rFonts w:ascii="Times New Roman" w:hAnsi="Times New Roman" w:cs="Times New Roman"/>
          <w:sz w:val="28"/>
          <w:szCs w:val="28"/>
          <w:u w:val="single"/>
        </w:rPr>
        <w:t>by</w:t>
      </w:r>
      <w:proofErr w:type="spellEnd"/>
      <w:r w:rsidRPr="0083199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  <w:u w:val="single"/>
        </w:rPr>
        <w:t>pupils</w:t>
      </w:r>
      <w:proofErr w:type="spellEnd"/>
      <w:r w:rsidRPr="00831996">
        <w:rPr>
          <w:rFonts w:ascii="Times New Roman" w:hAnsi="Times New Roman" w:cs="Times New Roman"/>
          <w:sz w:val="28"/>
          <w:szCs w:val="28"/>
          <w:u w:val="single"/>
        </w:rPr>
        <w:t xml:space="preserve">  in France.</w:t>
      </w:r>
    </w:p>
    <w:p w:rsidR="00831996" w:rsidRPr="00831996" w:rsidRDefault="00831996" w:rsidP="008319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Spanish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hilighted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could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improved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lack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France.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reason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decided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prepare 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transnational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) in Saint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Genies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Comolas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founds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partner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decide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participate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996" w:rsidRPr="00831996" w:rsidRDefault="00831996" w:rsidP="008319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Coordinator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M.Mar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Jurado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asked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Spanish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June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answered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permission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organize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participate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justify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final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>.</w:t>
      </w:r>
    </w:p>
    <w:p w:rsidR="00831996" w:rsidRPr="00831996" w:rsidRDefault="00831996" w:rsidP="008319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Anyway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agency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can use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reasons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justify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31996" w:rsidRPr="00831996" w:rsidRDefault="00831996" w:rsidP="0083199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lack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partner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hilighted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decide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prepare 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transnational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Edmon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Faures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School.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Thereby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community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in general,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staff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pupils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feel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linked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up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FRATS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allow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improve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aspect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mark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final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Project.</w:t>
      </w:r>
    </w:p>
    <w:p w:rsidR="00831996" w:rsidRPr="00831996" w:rsidRDefault="00831996" w:rsidP="0083199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transnational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agreements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organize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Persona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Methodology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curricula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methodology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objectives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being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worked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duration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Project,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officialy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include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partner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schools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 new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aspect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provided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form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essential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sustanaibility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Project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School.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added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final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FRATS. </w:t>
      </w:r>
    </w:p>
    <w:p w:rsidR="00831996" w:rsidRPr="00831996" w:rsidRDefault="00831996" w:rsidP="0083199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label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 online trainings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Sabrina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Iacoponi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Italian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coordinator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ambassor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transnational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page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upgraded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surpassed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order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lastRenderedPageBreak/>
        <w:t>award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extremely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improvement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dissemination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substaniability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Project. </w:t>
      </w:r>
    </w:p>
    <w:p w:rsidR="00831996" w:rsidRPr="00831996" w:rsidRDefault="00831996" w:rsidP="0083199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School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prepare 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shadowing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attendant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teachers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visited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clasrooms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observe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pupils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use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Persona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Doll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Metodoloy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Project.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useful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commented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above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parragraph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2):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curricula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programs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996" w:rsidRPr="00831996" w:rsidRDefault="00831996" w:rsidP="008319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Suggested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dates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: 2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April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20-21, 2020. – 22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stay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more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visit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>.</w:t>
      </w:r>
    </w:p>
    <w:p w:rsidR="00831996" w:rsidRDefault="00831996" w:rsidP="008319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host School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try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cheap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prices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accomodation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meals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A6F" w:rsidRPr="00831996" w:rsidRDefault="00831996" w:rsidP="008319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3.-</w:t>
      </w:r>
      <w:r w:rsidR="00E43E08" w:rsidRPr="00831996">
        <w:rPr>
          <w:rFonts w:ascii="Times New Roman" w:hAnsi="Times New Roman" w:cs="Times New Roman"/>
          <w:sz w:val="28"/>
          <w:szCs w:val="28"/>
          <w:u w:val="single"/>
        </w:rPr>
        <w:t>Last</w:t>
      </w:r>
      <w:r w:rsidR="00B06A6F" w:rsidRPr="00831996">
        <w:rPr>
          <w:rFonts w:ascii="Times New Roman" w:hAnsi="Times New Roman" w:cs="Times New Roman"/>
          <w:sz w:val="28"/>
          <w:szCs w:val="28"/>
          <w:u w:val="single"/>
        </w:rPr>
        <w:t xml:space="preserve"> training </w:t>
      </w:r>
      <w:proofErr w:type="spellStart"/>
      <w:r w:rsidR="00B06A6F" w:rsidRPr="00831996">
        <w:rPr>
          <w:rFonts w:ascii="Times New Roman" w:hAnsi="Times New Roman" w:cs="Times New Roman"/>
          <w:sz w:val="28"/>
          <w:szCs w:val="28"/>
          <w:u w:val="single"/>
        </w:rPr>
        <w:t>event</w:t>
      </w:r>
      <w:proofErr w:type="spellEnd"/>
      <w:r w:rsidR="00B06A6F" w:rsidRPr="00831996">
        <w:rPr>
          <w:rFonts w:ascii="Times New Roman" w:hAnsi="Times New Roman" w:cs="Times New Roman"/>
          <w:sz w:val="28"/>
          <w:szCs w:val="28"/>
          <w:u w:val="single"/>
        </w:rPr>
        <w:t xml:space="preserve"> in </w:t>
      </w:r>
      <w:proofErr w:type="spellStart"/>
      <w:r w:rsidR="00AB6FDA" w:rsidRPr="00831996">
        <w:rPr>
          <w:rFonts w:ascii="Times New Roman" w:hAnsi="Times New Roman" w:cs="Times New Roman"/>
          <w:sz w:val="28"/>
          <w:szCs w:val="28"/>
          <w:u w:val="single"/>
        </w:rPr>
        <w:t>Klaipeda</w:t>
      </w:r>
      <w:proofErr w:type="spellEnd"/>
      <w:r w:rsidR="00B06A6F" w:rsidRPr="0083199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AB6FDA" w:rsidRPr="00831996">
        <w:rPr>
          <w:rFonts w:ascii="Times New Roman" w:hAnsi="Times New Roman" w:cs="Times New Roman"/>
          <w:sz w:val="28"/>
          <w:szCs w:val="28"/>
          <w:u w:val="single"/>
        </w:rPr>
        <w:t>Lithuania</w:t>
      </w:r>
      <w:proofErr w:type="spellEnd"/>
      <w:r w:rsidR="00B06A6F" w:rsidRPr="0083199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6114F" w:rsidRPr="00831996" w:rsidRDefault="00914FB1">
      <w:pPr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Dates</w:t>
      </w:r>
      <w:proofErr w:type="gramStart"/>
      <w:r w:rsidRPr="00831996">
        <w:rPr>
          <w:rFonts w:ascii="Times New Roman" w:hAnsi="Times New Roman" w:cs="Times New Roman"/>
          <w:sz w:val="28"/>
          <w:szCs w:val="28"/>
        </w:rPr>
        <w:t xml:space="preserve">:  </w:t>
      </w:r>
      <w:r w:rsidR="00AB6FDA" w:rsidRPr="00831996">
        <w:rPr>
          <w:rFonts w:ascii="Times New Roman" w:hAnsi="Times New Roman" w:cs="Times New Roman"/>
          <w:sz w:val="28"/>
          <w:szCs w:val="28"/>
        </w:rPr>
        <w:t>June</w:t>
      </w:r>
      <w:proofErr w:type="gramEnd"/>
      <w:r w:rsidR="00AB6FDA" w:rsidRPr="00831996">
        <w:rPr>
          <w:rFonts w:ascii="Times New Roman" w:hAnsi="Times New Roman" w:cs="Times New Roman"/>
          <w:sz w:val="28"/>
          <w:szCs w:val="28"/>
        </w:rPr>
        <w:t xml:space="preserve">   1</w:t>
      </w:r>
      <w:r w:rsidR="00AB6FDA" w:rsidRPr="0083199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31996">
        <w:rPr>
          <w:rFonts w:ascii="Times New Roman" w:hAnsi="Times New Roman" w:cs="Times New Roman"/>
          <w:sz w:val="28"/>
          <w:szCs w:val="28"/>
        </w:rPr>
        <w:t>-</w:t>
      </w:r>
      <w:r w:rsidR="00E43E08" w:rsidRPr="00831996">
        <w:rPr>
          <w:rFonts w:ascii="Times New Roman" w:hAnsi="Times New Roman" w:cs="Times New Roman"/>
          <w:sz w:val="28"/>
          <w:szCs w:val="28"/>
        </w:rPr>
        <w:t>4</w:t>
      </w:r>
      <w:r w:rsidRPr="0083199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31996">
        <w:rPr>
          <w:rFonts w:ascii="Times New Roman" w:hAnsi="Times New Roman" w:cs="Times New Roman"/>
          <w:sz w:val="28"/>
          <w:szCs w:val="28"/>
        </w:rPr>
        <w:t>, 20</w:t>
      </w:r>
      <w:r w:rsidR="00AB6FDA" w:rsidRPr="00831996">
        <w:rPr>
          <w:rFonts w:ascii="Times New Roman" w:hAnsi="Times New Roman" w:cs="Times New Roman"/>
          <w:sz w:val="28"/>
          <w:szCs w:val="28"/>
        </w:rPr>
        <w:t>20</w:t>
      </w:r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B1" w:rsidRPr="00831996" w:rsidRDefault="00914FB1">
      <w:pPr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M.Mar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prepare a oficial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working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days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proposed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E08" w:rsidRPr="00831996">
        <w:rPr>
          <w:rFonts w:ascii="Times New Roman" w:hAnsi="Times New Roman" w:cs="Times New Roman"/>
          <w:sz w:val="28"/>
          <w:szCs w:val="28"/>
        </w:rPr>
        <w:t>L</w:t>
      </w:r>
      <w:r w:rsidR="00831996">
        <w:rPr>
          <w:rFonts w:ascii="Times New Roman" w:hAnsi="Times New Roman" w:cs="Times New Roman"/>
          <w:sz w:val="28"/>
          <w:szCs w:val="28"/>
        </w:rPr>
        <w:t>ithuani</w:t>
      </w:r>
      <w:r w:rsidR="00E43E08" w:rsidRPr="00831996">
        <w:rPr>
          <w:rFonts w:ascii="Times New Roman" w:hAnsi="Times New Roman" w:cs="Times New Roman"/>
          <w:sz w:val="28"/>
          <w:szCs w:val="28"/>
        </w:rPr>
        <w:t>a</w:t>
      </w:r>
      <w:r w:rsidRPr="0083199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996">
        <w:rPr>
          <w:rFonts w:ascii="Times New Roman" w:hAnsi="Times New Roman" w:cs="Times New Roman"/>
          <w:sz w:val="28"/>
          <w:szCs w:val="28"/>
        </w:rPr>
        <w:t>Team</w:t>
      </w:r>
      <w:proofErr w:type="spellEnd"/>
      <w:r w:rsidRPr="00831996">
        <w:rPr>
          <w:rFonts w:ascii="Times New Roman" w:hAnsi="Times New Roman" w:cs="Times New Roman"/>
          <w:sz w:val="28"/>
          <w:szCs w:val="28"/>
        </w:rPr>
        <w:t>.</w:t>
      </w:r>
    </w:p>
    <w:p w:rsidR="00C638BB" w:rsidRPr="00C638BB" w:rsidRDefault="00C638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38BB">
        <w:rPr>
          <w:rFonts w:ascii="Times New Roman" w:hAnsi="Times New Roman" w:cs="Times New Roman"/>
          <w:sz w:val="28"/>
          <w:szCs w:val="28"/>
          <w:u w:val="single"/>
        </w:rPr>
        <w:t xml:space="preserve">4.- </w:t>
      </w:r>
      <w:proofErr w:type="spellStart"/>
      <w:r w:rsidRPr="00C638BB">
        <w:rPr>
          <w:rFonts w:ascii="Times New Roman" w:hAnsi="Times New Roman" w:cs="Times New Roman"/>
          <w:sz w:val="28"/>
          <w:szCs w:val="28"/>
          <w:u w:val="single"/>
        </w:rPr>
        <w:t>Evaluation</w:t>
      </w:r>
      <w:proofErr w:type="spellEnd"/>
      <w:r w:rsidRPr="00C638BB">
        <w:rPr>
          <w:rFonts w:ascii="Times New Roman" w:hAnsi="Times New Roman" w:cs="Times New Roman"/>
          <w:sz w:val="28"/>
          <w:szCs w:val="28"/>
          <w:u w:val="single"/>
        </w:rPr>
        <w:t xml:space="preserve"> of training </w:t>
      </w:r>
      <w:proofErr w:type="spellStart"/>
      <w:r w:rsidRPr="00C638BB">
        <w:rPr>
          <w:rFonts w:ascii="Times New Roman" w:hAnsi="Times New Roman" w:cs="Times New Roman"/>
          <w:sz w:val="28"/>
          <w:szCs w:val="28"/>
          <w:u w:val="single"/>
        </w:rPr>
        <w:t>events</w:t>
      </w:r>
      <w:proofErr w:type="spellEnd"/>
      <w:r w:rsidRPr="00C638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4FB1" w:rsidRDefault="00E43E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Latvia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>
        <w:rPr>
          <w:rFonts w:ascii="Times New Roman" w:hAnsi="Times New Roman" w:cs="Times New Roman"/>
          <w:sz w:val="28"/>
          <w:szCs w:val="28"/>
        </w:rPr>
        <w:t>Nataljia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Spain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can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page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evaluation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4FB1" w:rsidRDefault="008319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14FB1" w:rsidRPr="00914FB1">
        <w:rPr>
          <w:rFonts w:ascii="Times New Roman" w:hAnsi="Times New Roman" w:cs="Times New Roman"/>
          <w:sz w:val="28"/>
          <w:szCs w:val="28"/>
          <w:u w:val="single"/>
        </w:rPr>
        <w:t xml:space="preserve">.-Other </w:t>
      </w:r>
      <w:proofErr w:type="spellStart"/>
      <w:r w:rsidR="00914FB1" w:rsidRPr="00914FB1">
        <w:rPr>
          <w:rFonts w:ascii="Times New Roman" w:hAnsi="Times New Roman" w:cs="Times New Roman"/>
          <w:sz w:val="28"/>
          <w:szCs w:val="28"/>
          <w:u w:val="single"/>
        </w:rPr>
        <w:t>aspects</w:t>
      </w:r>
      <w:proofErr w:type="spellEnd"/>
      <w:r w:rsidR="00914F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849C1" w:rsidRDefault="00831996" w:rsidP="006849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final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results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Doll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page,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country PDM </w:t>
      </w:r>
      <w:proofErr w:type="spellStart"/>
      <w:r>
        <w:rPr>
          <w:rFonts w:ascii="Times New Roman" w:hAnsi="Times New Roman" w:cs="Times New Roman"/>
          <w:sz w:val="28"/>
          <w:szCs w:val="28"/>
        </w:rPr>
        <w:t>webpages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 Mar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Project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36E" w:rsidRDefault="00AF536E" w:rsidP="006849C1">
      <w:pPr>
        <w:rPr>
          <w:rFonts w:ascii="Times New Roman" w:hAnsi="Times New Roman" w:cs="Times New Roman"/>
          <w:sz w:val="28"/>
          <w:szCs w:val="28"/>
        </w:rPr>
      </w:pPr>
      <w:r w:rsidRPr="00AF536E">
        <w:rPr>
          <w:rFonts w:ascii="Times New Roman" w:hAnsi="Times New Roman" w:cs="Times New Roman"/>
          <w:sz w:val="28"/>
          <w:szCs w:val="28"/>
        </w:rPr>
        <w:t xml:space="preserve">Sabrina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audiobook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pink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monster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” in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languages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partners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record and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6E">
        <w:rPr>
          <w:rFonts w:ascii="Times New Roman" w:hAnsi="Times New Roman" w:cs="Times New Roman"/>
          <w:sz w:val="28"/>
          <w:szCs w:val="28"/>
        </w:rPr>
        <w:t>tongues</w:t>
      </w:r>
      <w:proofErr w:type="spellEnd"/>
      <w:r w:rsidRPr="00AF536E">
        <w:rPr>
          <w:rFonts w:ascii="Times New Roman" w:hAnsi="Times New Roman" w:cs="Times New Roman"/>
          <w:sz w:val="28"/>
          <w:szCs w:val="28"/>
        </w:rPr>
        <w:t>.</w:t>
      </w:r>
    </w:p>
    <w:p w:rsidR="00E43E08" w:rsidRDefault="00A550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4424">
        <w:rPr>
          <w:rFonts w:ascii="Times New Roman" w:hAnsi="Times New Roman" w:cs="Times New Roman"/>
          <w:sz w:val="28"/>
          <w:szCs w:val="28"/>
        </w:rPr>
        <w:t>Videoconferences</w:t>
      </w:r>
      <w:proofErr w:type="spellEnd"/>
      <w:r w:rsidRPr="00504424">
        <w:rPr>
          <w:rFonts w:ascii="Times New Roman" w:hAnsi="Times New Roman" w:cs="Times New Roman"/>
          <w:sz w:val="28"/>
          <w:szCs w:val="28"/>
        </w:rPr>
        <w:t xml:space="preserve">, </w:t>
      </w:r>
      <w:r w:rsidR="00E43E08">
        <w:rPr>
          <w:rFonts w:ascii="Times New Roman" w:hAnsi="Times New Roman" w:cs="Times New Roman"/>
          <w:sz w:val="28"/>
          <w:szCs w:val="28"/>
        </w:rPr>
        <w:t xml:space="preserve">Sabrina </w:t>
      </w:r>
      <w:proofErr w:type="spellStart"/>
      <w:r w:rsidR="00E43E08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E43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E08">
        <w:rPr>
          <w:rFonts w:ascii="Times New Roman" w:hAnsi="Times New Roman" w:cs="Times New Roman"/>
          <w:sz w:val="28"/>
          <w:szCs w:val="28"/>
        </w:rPr>
        <w:t>send</w:t>
      </w:r>
      <w:proofErr w:type="spellEnd"/>
      <w:r w:rsidR="00E43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E08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E43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E08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E43E08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E43E08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="00E43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E0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E43E08">
        <w:rPr>
          <w:rFonts w:ascii="Times New Roman" w:hAnsi="Times New Roman" w:cs="Times New Roman"/>
          <w:sz w:val="28"/>
          <w:szCs w:val="28"/>
        </w:rPr>
        <w:t xml:space="preserve"> line</w:t>
      </w:r>
      <w:r w:rsidR="00831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E08" w:rsidRDefault="00E43E08">
      <w:pPr>
        <w:rPr>
          <w:rFonts w:ascii="Times New Roman" w:hAnsi="Times New Roman" w:cs="Times New Roman"/>
          <w:sz w:val="28"/>
          <w:szCs w:val="28"/>
        </w:rPr>
      </w:pPr>
    </w:p>
    <w:p w:rsidR="00CC249D" w:rsidRPr="00504424" w:rsidRDefault="00CC249D">
      <w:pPr>
        <w:rPr>
          <w:b/>
          <w:sz w:val="40"/>
          <w:szCs w:val="40"/>
        </w:rPr>
      </w:pPr>
    </w:p>
    <w:sectPr w:rsidR="00CC249D" w:rsidRPr="00504424" w:rsidSect="0065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41" w:rsidRDefault="00F43541" w:rsidP="00B06A6F">
      <w:pPr>
        <w:spacing w:after="0" w:line="240" w:lineRule="auto"/>
      </w:pPr>
      <w:r>
        <w:separator/>
      </w:r>
    </w:p>
  </w:endnote>
  <w:endnote w:type="continuationSeparator" w:id="0">
    <w:p w:rsidR="00F43541" w:rsidRDefault="00F43541" w:rsidP="00B0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24" w:rsidRDefault="0050442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24" w:rsidRDefault="0050442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24" w:rsidRDefault="0050442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41" w:rsidRDefault="00F43541" w:rsidP="00B06A6F">
      <w:pPr>
        <w:spacing w:after="0" w:line="240" w:lineRule="auto"/>
      </w:pPr>
      <w:r>
        <w:separator/>
      </w:r>
    </w:p>
  </w:footnote>
  <w:footnote w:type="continuationSeparator" w:id="0">
    <w:p w:rsidR="00F43541" w:rsidRDefault="00F43541" w:rsidP="00B0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24" w:rsidRDefault="003D5AD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5188" o:spid="_x0000_s2051" type="#_x0000_t75" style="position:absolute;margin-left:0;margin-top:0;width:424.85pt;height:533.45pt;z-index:-251657216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24" w:rsidRDefault="003D5AD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5189" o:spid="_x0000_s2052" type="#_x0000_t75" style="position:absolute;margin-left:0;margin-top:0;width:424.85pt;height:533.45pt;z-index:-251656192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424" w:rsidRDefault="003D5AD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5187" o:spid="_x0000_s2050" type="#_x0000_t75" style="position:absolute;margin-left:0;margin-top:0;width:424.85pt;height:533.45pt;z-index:-251658240;mso-position-horizontal:center;mso-position-horizontal-relative:margin;mso-position-vertical:center;mso-position-vertical-relative:margin" o:allowincell="f">
          <v:imagedata r:id="rId1" o:title="LOGO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27F4"/>
    <w:multiLevelType w:val="hybridMultilevel"/>
    <w:tmpl w:val="556EE7BA"/>
    <w:lvl w:ilvl="0" w:tplc="611CDA2C">
      <w:start w:val="1"/>
      <w:numFmt w:val="decimal"/>
      <w:lvlText w:val="%1-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4216"/>
    <w:multiLevelType w:val="hybridMultilevel"/>
    <w:tmpl w:val="21A8999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2511"/>
    <w:multiLevelType w:val="hybridMultilevel"/>
    <w:tmpl w:val="11AA0866"/>
    <w:lvl w:ilvl="0" w:tplc="A69E97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E0108"/>
    <w:multiLevelType w:val="hybridMultilevel"/>
    <w:tmpl w:val="00A0589E"/>
    <w:lvl w:ilvl="0" w:tplc="DB20F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6A6F"/>
    <w:rsid w:val="000B0B7B"/>
    <w:rsid w:val="000D64C3"/>
    <w:rsid w:val="00210D8E"/>
    <w:rsid w:val="002338B4"/>
    <w:rsid w:val="00282474"/>
    <w:rsid w:val="002D4923"/>
    <w:rsid w:val="0036114F"/>
    <w:rsid w:val="003D5AD0"/>
    <w:rsid w:val="00497D35"/>
    <w:rsid w:val="00504424"/>
    <w:rsid w:val="00583BC6"/>
    <w:rsid w:val="00656F2C"/>
    <w:rsid w:val="006849C1"/>
    <w:rsid w:val="006A1AEC"/>
    <w:rsid w:val="007806C8"/>
    <w:rsid w:val="007E236F"/>
    <w:rsid w:val="00831996"/>
    <w:rsid w:val="0083737B"/>
    <w:rsid w:val="00892800"/>
    <w:rsid w:val="00914FB1"/>
    <w:rsid w:val="009C3044"/>
    <w:rsid w:val="009D20B0"/>
    <w:rsid w:val="00A550BE"/>
    <w:rsid w:val="00AB6FDA"/>
    <w:rsid w:val="00AE52F2"/>
    <w:rsid w:val="00AF0995"/>
    <w:rsid w:val="00AF536E"/>
    <w:rsid w:val="00B06A6F"/>
    <w:rsid w:val="00BC0E84"/>
    <w:rsid w:val="00C60865"/>
    <w:rsid w:val="00C61BDE"/>
    <w:rsid w:val="00C638BB"/>
    <w:rsid w:val="00CC249D"/>
    <w:rsid w:val="00CF41D7"/>
    <w:rsid w:val="00CF62D0"/>
    <w:rsid w:val="00D007F1"/>
    <w:rsid w:val="00E03732"/>
    <w:rsid w:val="00E43E08"/>
    <w:rsid w:val="00E76CAA"/>
    <w:rsid w:val="00EE703A"/>
    <w:rsid w:val="00F43541"/>
    <w:rsid w:val="00F627B5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0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A6F"/>
  </w:style>
  <w:style w:type="paragraph" w:styleId="Piedepgina">
    <w:name w:val="footer"/>
    <w:basedOn w:val="Normal"/>
    <w:link w:val="PiedepginaCar"/>
    <w:uiPriority w:val="99"/>
    <w:semiHidden/>
    <w:unhideWhenUsed/>
    <w:rsid w:val="00B06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6A6F"/>
  </w:style>
  <w:style w:type="paragraph" w:styleId="Prrafodelista">
    <w:name w:val="List Paragraph"/>
    <w:basedOn w:val="Normal"/>
    <w:uiPriority w:val="34"/>
    <w:qFormat/>
    <w:rsid w:val="00C6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Jurado</dc:creator>
  <cp:lastModifiedBy>Mar Jurado</cp:lastModifiedBy>
  <cp:revision>4</cp:revision>
  <cp:lastPrinted>2019-07-12T10:22:00Z</cp:lastPrinted>
  <dcterms:created xsi:type="dcterms:W3CDTF">2019-10-20T08:44:00Z</dcterms:created>
  <dcterms:modified xsi:type="dcterms:W3CDTF">2019-10-23T16:28:00Z</dcterms:modified>
</cp:coreProperties>
</file>