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9C" w:rsidRPr="00CE0168" w:rsidRDefault="0045569C" w:rsidP="00CE0168">
      <w:pPr>
        <w:spacing w:before="240" w:after="0" w:line="276" w:lineRule="auto"/>
        <w:ind w:left="708" w:hanging="708"/>
        <w:jc w:val="center"/>
        <w:rPr>
          <w:rFonts w:ascii="Century Schoolbook" w:hAnsi="Century Schoolbook" w:cstheme="minorHAnsi"/>
          <w:b/>
          <w:i/>
          <w:sz w:val="24"/>
          <w:szCs w:val="24"/>
          <w:lang w:val="en-US"/>
        </w:rPr>
      </w:pPr>
      <w:r w:rsidRPr="00CE0168">
        <w:rPr>
          <w:rFonts w:ascii="Century Schoolbook" w:hAnsi="Century Schoolbook" w:cstheme="minorHAnsi"/>
          <w:b/>
          <w:sz w:val="24"/>
          <w:szCs w:val="24"/>
          <w:lang w:val="en-US"/>
        </w:rPr>
        <w:t>FOLLOWING THE FOOTPRINTS OF EMPERORS</w:t>
      </w:r>
    </w:p>
    <w:p w:rsidR="0045569C" w:rsidRPr="00CE0168" w:rsidRDefault="0045569C" w:rsidP="00CE0168">
      <w:pPr>
        <w:pStyle w:val="Default"/>
        <w:spacing w:before="240" w:line="276" w:lineRule="auto"/>
        <w:jc w:val="center"/>
        <w:rPr>
          <w:rFonts w:ascii="Century Schoolbook" w:hAnsi="Century Schoolbook" w:cstheme="minorHAnsi"/>
          <w:b/>
          <w:lang w:val="en-US"/>
        </w:rPr>
      </w:pPr>
      <w:r w:rsidRPr="00CE0168">
        <w:rPr>
          <w:rFonts w:ascii="Century Schoolbook" w:hAnsi="Century Schoolbook" w:cstheme="minorHAnsi"/>
          <w:b/>
          <w:lang w:val="en-US"/>
        </w:rPr>
        <w:t xml:space="preserve">ERASMUS PLUS PROJECT No. </w:t>
      </w:r>
      <w:r w:rsidRPr="00CE0168">
        <w:rPr>
          <w:rFonts w:ascii="Century Schoolbook" w:hAnsi="Century Schoolbook"/>
          <w:shd w:val="clear" w:color="auto" w:fill="FFFFFF"/>
        </w:rPr>
        <w:t>2015-1-TR01-KA219-021405_8</w:t>
      </w:r>
    </w:p>
    <w:p w:rsidR="0045569C" w:rsidRPr="00CE0168" w:rsidRDefault="0045569C" w:rsidP="00CE0168">
      <w:pPr>
        <w:spacing w:before="240" w:after="0" w:line="276" w:lineRule="auto"/>
        <w:ind w:left="708" w:hanging="708"/>
        <w:jc w:val="center"/>
        <w:rPr>
          <w:rFonts w:ascii="Century Schoolbook" w:hAnsi="Century Schoolbook" w:cstheme="minorHAnsi"/>
          <w:b/>
          <w:bCs/>
          <w:sz w:val="24"/>
          <w:szCs w:val="24"/>
          <w:lang w:val="en-US"/>
        </w:rPr>
      </w:pPr>
    </w:p>
    <w:p w:rsidR="0045569C" w:rsidRPr="00CE0168" w:rsidRDefault="0045569C" w:rsidP="00CE0168">
      <w:pPr>
        <w:spacing w:before="240" w:after="0" w:line="276" w:lineRule="auto"/>
        <w:ind w:left="708" w:hanging="708"/>
        <w:jc w:val="center"/>
        <w:rPr>
          <w:rFonts w:ascii="Century Schoolbook" w:hAnsi="Century Schoolbook" w:cstheme="minorHAnsi"/>
          <w:b/>
          <w:bCs/>
          <w:sz w:val="24"/>
          <w:szCs w:val="24"/>
          <w:lang w:val="en-US"/>
        </w:rPr>
      </w:pPr>
      <w:r w:rsidRPr="00CE0168">
        <w:rPr>
          <w:rFonts w:ascii="Century Schoolbook" w:hAnsi="Century Schoolbook" w:cstheme="minorHAnsi"/>
          <w:b/>
          <w:bCs/>
          <w:sz w:val="24"/>
          <w:szCs w:val="24"/>
          <w:lang w:val="en-US"/>
        </w:rPr>
        <w:t>Short-term teaching, training and learning activity</w:t>
      </w:r>
      <w:r w:rsidR="0065740A" w:rsidRPr="00CE0168">
        <w:rPr>
          <w:rFonts w:ascii="Century Schoolbook" w:hAnsi="Century Schoolbook" w:cstheme="minorHAnsi"/>
          <w:b/>
          <w:bCs/>
          <w:sz w:val="24"/>
          <w:szCs w:val="24"/>
          <w:lang w:val="en-US"/>
        </w:rPr>
        <w:t xml:space="preserve"> (C4)</w:t>
      </w:r>
    </w:p>
    <w:p w:rsidR="0045569C" w:rsidRPr="00CE0168" w:rsidRDefault="0045569C" w:rsidP="00CE0168">
      <w:pPr>
        <w:spacing w:before="240" w:after="0" w:line="276" w:lineRule="auto"/>
        <w:ind w:left="708" w:hanging="708"/>
        <w:jc w:val="center"/>
        <w:rPr>
          <w:rFonts w:ascii="Century Schoolbook" w:hAnsi="Century Schoolbook" w:cstheme="minorHAnsi"/>
          <w:b/>
          <w:bCs/>
          <w:sz w:val="24"/>
          <w:szCs w:val="24"/>
          <w:lang w:val="en-US"/>
        </w:rPr>
      </w:pPr>
      <w:proofErr w:type="spellStart"/>
      <w:r w:rsidRPr="00CE0168">
        <w:rPr>
          <w:rFonts w:ascii="Century Schoolbook" w:hAnsi="Century Schoolbook" w:cstheme="minorHAnsi"/>
          <w:b/>
          <w:bCs/>
          <w:sz w:val="24"/>
          <w:szCs w:val="24"/>
          <w:lang w:val="en-US"/>
        </w:rPr>
        <w:t>Gimnazija</w:t>
      </w:r>
      <w:proofErr w:type="spellEnd"/>
      <w:r w:rsidRPr="00CE0168">
        <w:rPr>
          <w:rFonts w:ascii="Century Schoolbook" w:hAnsi="Century Schoolbook" w:cstheme="minorHAnsi"/>
          <w:b/>
          <w:bCs/>
          <w:sz w:val="24"/>
          <w:szCs w:val="24"/>
          <w:lang w:val="en-US"/>
        </w:rPr>
        <w:t xml:space="preserve"> </w:t>
      </w:r>
      <w:proofErr w:type="spellStart"/>
      <w:r w:rsidRPr="00CE0168">
        <w:rPr>
          <w:rFonts w:ascii="Century Schoolbook" w:hAnsi="Century Schoolbook" w:cstheme="minorHAnsi"/>
          <w:b/>
          <w:bCs/>
          <w:sz w:val="24"/>
          <w:szCs w:val="24"/>
          <w:lang w:val="en-US"/>
        </w:rPr>
        <w:t>Metkovic</w:t>
      </w:r>
      <w:proofErr w:type="spellEnd"/>
      <w:r w:rsidRPr="00CE0168">
        <w:rPr>
          <w:rFonts w:ascii="Century Schoolbook" w:hAnsi="Century Schoolbook" w:cstheme="minorHAnsi"/>
          <w:b/>
          <w:bCs/>
          <w:sz w:val="24"/>
          <w:szCs w:val="24"/>
          <w:lang w:val="en-US"/>
        </w:rPr>
        <w:t>, Croatia</w:t>
      </w:r>
    </w:p>
    <w:p w:rsidR="0045569C" w:rsidRPr="00CE0168" w:rsidRDefault="0045569C" w:rsidP="00CE0168">
      <w:pPr>
        <w:spacing w:before="240" w:after="0" w:line="276" w:lineRule="auto"/>
        <w:jc w:val="center"/>
        <w:rPr>
          <w:rFonts w:ascii="Century Schoolbook" w:hAnsi="Century Schoolbook" w:cstheme="minorHAnsi"/>
          <w:b/>
          <w:bCs/>
          <w:sz w:val="24"/>
          <w:szCs w:val="24"/>
          <w:lang w:val="en-US"/>
        </w:rPr>
      </w:pPr>
      <w:r w:rsidRPr="00CE0168">
        <w:rPr>
          <w:rFonts w:ascii="Century Schoolbook" w:hAnsi="Century Schoolbook" w:cstheme="minorHAnsi"/>
          <w:b/>
          <w:bCs/>
          <w:sz w:val="24"/>
          <w:szCs w:val="24"/>
          <w:lang w:val="en-US"/>
        </w:rPr>
        <w:t>5</w:t>
      </w:r>
      <w:r w:rsidRPr="00CE0168">
        <w:rPr>
          <w:rFonts w:ascii="Century Schoolbook" w:hAnsi="Century Schoolbook" w:cstheme="minorHAnsi"/>
          <w:b/>
          <w:bCs/>
          <w:sz w:val="24"/>
          <w:szCs w:val="24"/>
          <w:lang w:val="en-US"/>
        </w:rPr>
        <w:t xml:space="preserve"> – </w:t>
      </w:r>
      <w:r w:rsidRPr="00CE0168">
        <w:rPr>
          <w:rFonts w:ascii="Century Schoolbook" w:hAnsi="Century Schoolbook" w:cstheme="minorHAnsi"/>
          <w:b/>
          <w:bCs/>
          <w:sz w:val="24"/>
          <w:szCs w:val="24"/>
          <w:lang w:val="en-US"/>
        </w:rPr>
        <w:t>9</w:t>
      </w:r>
      <w:r w:rsidRPr="00CE0168">
        <w:rPr>
          <w:rFonts w:ascii="Century Schoolbook" w:hAnsi="Century Schoolbook" w:cstheme="minorHAnsi"/>
          <w:b/>
          <w:bCs/>
          <w:sz w:val="24"/>
          <w:szCs w:val="24"/>
          <w:lang w:val="en-US"/>
        </w:rPr>
        <w:t xml:space="preserve"> </w:t>
      </w:r>
      <w:r w:rsidRPr="00CE0168">
        <w:rPr>
          <w:rFonts w:ascii="Century Schoolbook" w:hAnsi="Century Schoolbook" w:cstheme="minorHAnsi"/>
          <w:b/>
          <w:bCs/>
          <w:sz w:val="24"/>
          <w:szCs w:val="24"/>
          <w:lang w:val="en-US"/>
        </w:rPr>
        <w:t>March 2018</w:t>
      </w:r>
    </w:p>
    <w:p w:rsidR="00012F7D" w:rsidRPr="00CE0168" w:rsidRDefault="00012F7D" w:rsidP="00CE0168">
      <w:pPr>
        <w:spacing w:before="240" w:after="0" w:line="276" w:lineRule="auto"/>
        <w:jc w:val="center"/>
        <w:rPr>
          <w:rFonts w:ascii="Century Schoolbook" w:hAnsi="Century Schoolbook" w:cstheme="minorHAnsi"/>
          <w:b/>
          <w:bCs/>
          <w:sz w:val="24"/>
          <w:szCs w:val="24"/>
          <w:lang w:val="en-US"/>
        </w:rPr>
      </w:pPr>
    </w:p>
    <w:p w:rsidR="0045569C" w:rsidRPr="00CE0168" w:rsidRDefault="0045569C" w:rsidP="00CE0168">
      <w:pPr>
        <w:spacing w:before="240" w:after="0" w:line="276" w:lineRule="auto"/>
        <w:ind w:left="708" w:hanging="708"/>
        <w:rPr>
          <w:rFonts w:ascii="Century Schoolbook" w:hAnsi="Century Schoolbook" w:cstheme="minorHAnsi"/>
          <w:bCs/>
          <w:sz w:val="24"/>
          <w:szCs w:val="24"/>
          <w:lang w:val="en-US"/>
        </w:rPr>
      </w:pPr>
      <w:r w:rsidRPr="00CE0168">
        <w:rPr>
          <w:rFonts w:ascii="Century Schoolbook" w:hAnsi="Century Schoolbook" w:cstheme="minorHAnsi"/>
          <w:b/>
          <w:bCs/>
          <w:sz w:val="24"/>
          <w:szCs w:val="24"/>
          <w:lang w:val="en-US"/>
        </w:rPr>
        <w:t>Host school</w:t>
      </w:r>
      <w:r w:rsidRPr="00CE0168">
        <w:rPr>
          <w:rFonts w:ascii="Century Schoolbook" w:hAnsi="Century Schoolbook" w:cstheme="minorHAnsi"/>
          <w:bCs/>
          <w:sz w:val="24"/>
          <w:szCs w:val="24"/>
          <w:lang w:val="en-US"/>
        </w:rPr>
        <w:t xml:space="preserve">: </w:t>
      </w:r>
      <w:proofErr w:type="spellStart"/>
      <w:r w:rsidRPr="00CE0168">
        <w:rPr>
          <w:rFonts w:ascii="Century Schoolbook" w:hAnsi="Century Schoolbook" w:cstheme="minorHAnsi"/>
          <w:bCs/>
          <w:sz w:val="24"/>
          <w:szCs w:val="24"/>
          <w:lang w:val="en-US"/>
        </w:rPr>
        <w:t>Gimnazija</w:t>
      </w:r>
      <w:proofErr w:type="spellEnd"/>
      <w:r w:rsidRPr="00CE0168">
        <w:rPr>
          <w:rFonts w:ascii="Century Schoolbook" w:hAnsi="Century Schoolbook" w:cstheme="minorHAnsi"/>
          <w:bCs/>
          <w:sz w:val="24"/>
          <w:szCs w:val="24"/>
          <w:lang w:val="en-US"/>
        </w:rPr>
        <w:t xml:space="preserve"> </w:t>
      </w:r>
      <w:proofErr w:type="spellStart"/>
      <w:r w:rsidRPr="00CE0168">
        <w:rPr>
          <w:rFonts w:ascii="Century Schoolbook" w:hAnsi="Century Schoolbook" w:cstheme="minorHAnsi"/>
          <w:bCs/>
          <w:sz w:val="24"/>
          <w:szCs w:val="24"/>
          <w:lang w:val="en-US"/>
        </w:rPr>
        <w:t>Metkovic</w:t>
      </w:r>
      <w:proofErr w:type="spellEnd"/>
      <w:r w:rsidRPr="00CE0168">
        <w:rPr>
          <w:rFonts w:ascii="Century Schoolbook" w:hAnsi="Century Schoolbook" w:cstheme="minorHAnsi"/>
          <w:bCs/>
          <w:sz w:val="24"/>
          <w:szCs w:val="24"/>
          <w:lang w:val="en-US"/>
        </w:rPr>
        <w:t>, Croatia</w:t>
      </w:r>
    </w:p>
    <w:p w:rsidR="0045569C" w:rsidRPr="00CE0168" w:rsidRDefault="0045569C" w:rsidP="00CE0168">
      <w:pPr>
        <w:spacing w:before="240" w:after="0" w:line="276" w:lineRule="auto"/>
        <w:rPr>
          <w:rFonts w:ascii="Century Schoolbook" w:hAnsi="Century Schoolbook" w:cs="Times New Roman"/>
          <w:sz w:val="24"/>
          <w:szCs w:val="24"/>
          <w:shd w:val="clear" w:color="auto" w:fill="FFFFFF"/>
        </w:rPr>
      </w:pPr>
      <w:proofErr w:type="spellStart"/>
      <w:r w:rsidRPr="00CE0168">
        <w:rPr>
          <w:rFonts w:ascii="Century Schoolbook" w:hAnsi="Century Schoolbook" w:cstheme="minorHAnsi"/>
          <w:b/>
          <w:bCs/>
          <w:sz w:val="24"/>
          <w:szCs w:val="24"/>
          <w:lang w:val="en-US"/>
        </w:rPr>
        <w:t>Participanting</w:t>
      </w:r>
      <w:proofErr w:type="spellEnd"/>
      <w:r w:rsidRPr="00CE0168">
        <w:rPr>
          <w:rFonts w:ascii="Century Schoolbook" w:hAnsi="Century Schoolbook" w:cstheme="minorHAnsi"/>
          <w:b/>
          <w:bCs/>
          <w:sz w:val="24"/>
          <w:szCs w:val="24"/>
          <w:lang w:val="en-US"/>
        </w:rPr>
        <w:t xml:space="preserve"> schools</w:t>
      </w:r>
      <w:r w:rsidRPr="00CE0168">
        <w:rPr>
          <w:rFonts w:ascii="Century Schoolbook" w:hAnsi="Century Schoolbook" w:cstheme="minorHAnsi"/>
          <w:bCs/>
          <w:sz w:val="24"/>
          <w:szCs w:val="24"/>
          <w:lang w:val="en-US"/>
        </w:rPr>
        <w:t xml:space="preserve">: </w:t>
      </w:r>
      <w:r w:rsidRPr="00CE0168">
        <w:rPr>
          <w:rFonts w:ascii="Century Schoolbook" w:hAnsi="Century Schoolbook" w:cs="Times New Roman"/>
          <w:i/>
          <w:sz w:val="24"/>
          <w:szCs w:val="24"/>
        </w:rPr>
        <w:t>Şehit Umut Sami Şensoy Anadolu Lisesi</w:t>
      </w:r>
      <w:r w:rsidRPr="00CE0168">
        <w:rPr>
          <w:rFonts w:ascii="Century Schoolbook" w:hAnsi="Century Schoolbook" w:cs="Times New Roman"/>
          <w:i/>
          <w:sz w:val="24"/>
          <w:szCs w:val="24"/>
          <w:shd w:val="clear" w:color="auto" w:fill="FFFFFF"/>
        </w:rPr>
        <w:t xml:space="preserve">, </w:t>
      </w:r>
      <w:r w:rsidRPr="00CE0168">
        <w:rPr>
          <w:rFonts w:ascii="Century Schoolbook" w:hAnsi="Century Schoolbook" w:cs="Times New Roman"/>
          <w:sz w:val="24"/>
          <w:szCs w:val="24"/>
          <w:shd w:val="clear" w:color="auto" w:fill="FFFFFF"/>
        </w:rPr>
        <w:t>Tasrus (Turkey)</w:t>
      </w:r>
      <w:r w:rsidRPr="00CE0168">
        <w:rPr>
          <w:rFonts w:ascii="Century Schoolbook" w:hAnsi="Century Schoolbook" w:cs="Times New Roman"/>
          <w:i/>
          <w:sz w:val="24"/>
          <w:szCs w:val="24"/>
          <w:shd w:val="clear" w:color="auto" w:fill="FFFFFF"/>
        </w:rPr>
        <w:t xml:space="preserve">, </w:t>
      </w:r>
      <w:r w:rsidRPr="00CE0168">
        <w:rPr>
          <w:rFonts w:ascii="Century Schoolbook" w:hAnsi="Century Schoolbook" w:cs="Times New Roman"/>
          <w:i/>
          <w:sz w:val="24"/>
          <w:szCs w:val="24"/>
          <w:shd w:val="clear" w:color="auto" w:fill="FFFFFF"/>
        </w:rPr>
        <w:t>Ion Luca Caragiale</w:t>
      </w:r>
      <w:r w:rsidRPr="00CE0168">
        <w:rPr>
          <w:rFonts w:ascii="Century Schoolbook" w:hAnsi="Century Schoolbook" w:cs="Times New Roman"/>
          <w:sz w:val="24"/>
          <w:szCs w:val="24"/>
          <w:shd w:val="clear" w:color="auto" w:fill="FFFFFF"/>
        </w:rPr>
        <w:t xml:space="preserve">, </w:t>
      </w:r>
      <w:r w:rsidRPr="00CE0168">
        <w:rPr>
          <w:rFonts w:ascii="Century Schoolbook" w:hAnsi="Century Schoolbook" w:cs="Times New Roman"/>
          <w:sz w:val="24"/>
          <w:szCs w:val="24"/>
          <w:shd w:val="clear" w:color="auto" w:fill="FFFFFF"/>
        </w:rPr>
        <w:t>Tulcea</w:t>
      </w:r>
      <w:r w:rsidRPr="00CE0168">
        <w:rPr>
          <w:rFonts w:ascii="Century Schoolbook" w:hAnsi="Century Schoolbook" w:cs="Times New Roman"/>
          <w:sz w:val="24"/>
          <w:szCs w:val="24"/>
          <w:shd w:val="clear" w:color="auto" w:fill="FFFFFF"/>
        </w:rPr>
        <w:t xml:space="preserve"> (Romania), </w:t>
      </w:r>
      <w:r w:rsidRPr="00CE0168">
        <w:rPr>
          <w:rFonts w:ascii="Century Schoolbook" w:hAnsi="Century Schoolbook" w:cs="Times New Roman"/>
          <w:i/>
          <w:sz w:val="24"/>
          <w:szCs w:val="24"/>
        </w:rPr>
        <w:t>H</w:t>
      </w:r>
      <w:r w:rsidR="00012F7D" w:rsidRPr="00CE0168">
        <w:rPr>
          <w:rFonts w:ascii="Century Schoolbook" w:hAnsi="Century Schoolbook" w:cs="Times New Roman"/>
          <w:i/>
          <w:sz w:val="24"/>
          <w:szCs w:val="24"/>
        </w:rPr>
        <w:t>risto</w:t>
      </w:r>
      <w:r w:rsidRPr="00CE0168">
        <w:rPr>
          <w:rFonts w:ascii="Century Schoolbook" w:hAnsi="Century Schoolbook" w:cs="Times New Roman"/>
          <w:i/>
          <w:sz w:val="24"/>
          <w:szCs w:val="24"/>
        </w:rPr>
        <w:t xml:space="preserve"> B</w:t>
      </w:r>
      <w:r w:rsidR="00012F7D" w:rsidRPr="00CE0168">
        <w:rPr>
          <w:rFonts w:ascii="Century Schoolbook" w:hAnsi="Century Schoolbook" w:cs="Times New Roman"/>
          <w:i/>
          <w:sz w:val="24"/>
          <w:szCs w:val="24"/>
        </w:rPr>
        <w:t>otev</w:t>
      </w:r>
      <w:r w:rsidRPr="00CE0168">
        <w:rPr>
          <w:rFonts w:ascii="Century Schoolbook" w:hAnsi="Century Schoolbook" w:cs="Times New Roman"/>
          <w:i/>
          <w:sz w:val="24"/>
          <w:szCs w:val="24"/>
        </w:rPr>
        <w:t xml:space="preserve">, </w:t>
      </w:r>
      <w:r w:rsidRPr="00CE0168">
        <w:rPr>
          <w:rFonts w:ascii="Century Schoolbook" w:hAnsi="Century Schoolbook" w:cs="Times New Roman"/>
          <w:sz w:val="24"/>
          <w:szCs w:val="24"/>
        </w:rPr>
        <w:t>Kocherinovo (Bulgaria)</w:t>
      </w:r>
      <w:r w:rsidRPr="00CE0168">
        <w:rPr>
          <w:rFonts w:ascii="Century Schoolbook" w:hAnsi="Century Schoolbook" w:cs="Times New Roman"/>
          <w:i/>
          <w:sz w:val="24"/>
          <w:szCs w:val="24"/>
        </w:rPr>
        <w:t xml:space="preserve">, </w:t>
      </w:r>
      <w:r w:rsidRPr="00CE0168">
        <w:rPr>
          <w:rFonts w:ascii="Century Schoolbook" w:hAnsi="Century Schoolbook" w:cs="Times New Roman"/>
          <w:i/>
          <w:sz w:val="24"/>
          <w:szCs w:val="24"/>
          <w:shd w:val="clear" w:color="auto" w:fill="FFFFFF"/>
        </w:rPr>
        <w:t>Berufskolleg am Eichholz</w:t>
      </w:r>
      <w:r w:rsidRPr="00CE0168">
        <w:rPr>
          <w:rFonts w:ascii="Century Schoolbook" w:hAnsi="Century Schoolbook" w:cs="Times New Roman"/>
          <w:sz w:val="24"/>
          <w:szCs w:val="24"/>
          <w:shd w:val="clear" w:color="auto" w:fill="FFFFFF"/>
        </w:rPr>
        <w:t xml:space="preserve">, Arnsberg (Germany), </w:t>
      </w:r>
      <w:r w:rsidRPr="00CE0168">
        <w:rPr>
          <w:rFonts w:ascii="Century Schoolbook" w:eastAsia="Times New Roman" w:hAnsi="Century Schoolbook" w:cs="Times New Roman"/>
          <w:bCs/>
          <w:i/>
          <w:kern w:val="36"/>
          <w:sz w:val="24"/>
          <w:szCs w:val="24"/>
          <w:lang w:eastAsia="hr-HR"/>
        </w:rPr>
        <w:t>Istituto Comprensivo Statale Molise Altissimo</w:t>
      </w:r>
      <w:r w:rsidRPr="00CE0168">
        <w:rPr>
          <w:rFonts w:ascii="Century Schoolbook" w:eastAsia="Times New Roman" w:hAnsi="Century Schoolbook" w:cs="Times New Roman"/>
          <w:bCs/>
          <w:kern w:val="36"/>
          <w:sz w:val="24"/>
          <w:szCs w:val="24"/>
          <w:lang w:eastAsia="hr-HR"/>
        </w:rPr>
        <w:t>, Carovilli (Italy)</w:t>
      </w:r>
      <w:r w:rsidR="00012F7D" w:rsidRPr="00CE0168">
        <w:rPr>
          <w:rFonts w:ascii="Century Schoolbook" w:eastAsia="Times New Roman" w:hAnsi="Century Schoolbook" w:cs="Times New Roman"/>
          <w:bCs/>
          <w:kern w:val="36"/>
          <w:sz w:val="24"/>
          <w:szCs w:val="24"/>
          <w:lang w:eastAsia="hr-HR"/>
        </w:rPr>
        <w:t xml:space="preserve">, </w:t>
      </w:r>
      <w:r w:rsidR="00012F7D" w:rsidRPr="00CE0168">
        <w:rPr>
          <w:rFonts w:ascii="Century Schoolbook" w:hAnsi="Century Schoolbook" w:cs="Times New Roman"/>
          <w:i/>
          <w:sz w:val="24"/>
          <w:szCs w:val="24"/>
          <w:shd w:val="clear" w:color="auto" w:fill="FFFFFF"/>
        </w:rPr>
        <w:t>Taki Daskalo</w:t>
      </w:r>
      <w:r w:rsidR="00012F7D" w:rsidRPr="00CE0168">
        <w:rPr>
          <w:rFonts w:ascii="Century Schoolbook" w:hAnsi="Century Schoolbook" w:cs="Times New Roman"/>
          <w:sz w:val="24"/>
          <w:szCs w:val="24"/>
          <w:shd w:val="clear" w:color="auto" w:fill="FFFFFF"/>
        </w:rPr>
        <w:t xml:space="preserve">, Bitola (Macedonia), </w:t>
      </w:r>
      <w:r w:rsidR="00012F7D" w:rsidRPr="00CE0168">
        <w:rPr>
          <w:rFonts w:ascii="Century Schoolbook" w:hAnsi="Century Schoolbook" w:cs="Times New Roman"/>
          <w:i/>
          <w:sz w:val="24"/>
          <w:szCs w:val="24"/>
          <w:shd w:val="clear" w:color="auto" w:fill="FFFFFF"/>
        </w:rPr>
        <w:t>Escola Profissional de Hotelaria e Turismo de Lisboa</w:t>
      </w:r>
      <w:r w:rsidR="00012F7D" w:rsidRPr="00CE0168">
        <w:rPr>
          <w:rFonts w:ascii="Century Schoolbook" w:hAnsi="Century Schoolbook" w:cs="Times New Roman"/>
          <w:sz w:val="24"/>
          <w:szCs w:val="24"/>
          <w:shd w:val="clear" w:color="auto" w:fill="FFFFFF"/>
        </w:rPr>
        <w:t xml:space="preserve">, Lisbon (Portugal), </w:t>
      </w:r>
      <w:r w:rsidR="00012F7D" w:rsidRPr="00CE0168">
        <w:rPr>
          <w:rFonts w:ascii="Century Schoolbook" w:hAnsi="Century Schoolbook" w:cs="Times New Roman"/>
          <w:i/>
          <w:sz w:val="24"/>
          <w:szCs w:val="24"/>
          <w:shd w:val="clear" w:color="auto" w:fill="FFFFFF"/>
        </w:rPr>
        <w:t>Colegio Virgen de la Rosa</w:t>
      </w:r>
      <w:r w:rsidR="00012F7D" w:rsidRPr="00CE0168">
        <w:rPr>
          <w:rFonts w:ascii="Century Schoolbook" w:hAnsi="Century Schoolbook" w:cs="Times New Roman"/>
          <w:sz w:val="24"/>
          <w:szCs w:val="24"/>
          <w:shd w:val="clear" w:color="auto" w:fill="FFFFFF"/>
        </w:rPr>
        <w:t>, Burgos (Spain)</w:t>
      </w:r>
    </w:p>
    <w:p w:rsidR="00012F7D" w:rsidRPr="00CE0168" w:rsidRDefault="00012F7D" w:rsidP="00CE0168">
      <w:pPr>
        <w:spacing w:before="240" w:after="0" w:line="276" w:lineRule="auto"/>
        <w:rPr>
          <w:rFonts w:ascii="Century Schoolbook" w:hAnsi="Century Schoolbook" w:cs="Times New Roman"/>
          <w:sz w:val="24"/>
          <w:szCs w:val="24"/>
          <w:shd w:val="clear" w:color="auto" w:fill="FFFFFF"/>
        </w:rPr>
      </w:pPr>
    </w:p>
    <w:p w:rsidR="00731171" w:rsidRPr="004600B4" w:rsidRDefault="0065740A" w:rsidP="00CE0168">
      <w:pPr>
        <w:spacing w:before="240" w:after="0" w:line="276" w:lineRule="auto"/>
        <w:jc w:val="both"/>
        <w:rPr>
          <w:rFonts w:ascii="Century Schoolbook" w:hAnsi="Century Schoolbook" w:cstheme="minorHAnsi"/>
          <w:sz w:val="24"/>
          <w:szCs w:val="24"/>
          <w:lang w:val="en-US"/>
        </w:rPr>
      </w:pPr>
      <w:proofErr w:type="spellStart"/>
      <w:r w:rsidRPr="00CE0168">
        <w:rPr>
          <w:rFonts w:ascii="Century Schoolbook" w:hAnsi="Century Schoolbook" w:cstheme="minorHAnsi"/>
          <w:sz w:val="24"/>
          <w:szCs w:val="24"/>
          <w:lang w:val="en-US"/>
        </w:rPr>
        <w:t>Gimnazija</w:t>
      </w:r>
      <w:proofErr w:type="spellEnd"/>
      <w:r w:rsidRPr="00CE0168">
        <w:rPr>
          <w:rFonts w:ascii="Century Schoolbook" w:hAnsi="Century Schoolbook" w:cstheme="minorHAnsi"/>
          <w:sz w:val="24"/>
          <w:szCs w:val="24"/>
          <w:lang w:val="en-US"/>
        </w:rPr>
        <w:t xml:space="preserve"> </w:t>
      </w:r>
      <w:proofErr w:type="spellStart"/>
      <w:r w:rsidRPr="00CE0168">
        <w:rPr>
          <w:rFonts w:ascii="Century Schoolbook" w:hAnsi="Century Schoolbook" w:cstheme="minorHAnsi"/>
          <w:sz w:val="24"/>
          <w:szCs w:val="24"/>
          <w:lang w:val="en-US"/>
        </w:rPr>
        <w:t>Metkovic</w:t>
      </w:r>
      <w:proofErr w:type="spellEnd"/>
      <w:r w:rsidRPr="00CE0168">
        <w:rPr>
          <w:rFonts w:ascii="Century Schoolbook" w:hAnsi="Century Schoolbook" w:cstheme="minorHAnsi"/>
          <w:sz w:val="24"/>
          <w:szCs w:val="24"/>
          <w:lang w:val="en-US"/>
        </w:rPr>
        <w:t xml:space="preserve"> hosted the LTT Activity planned under C</w:t>
      </w:r>
      <w:r w:rsidR="00731171" w:rsidRPr="00CE0168">
        <w:rPr>
          <w:rFonts w:ascii="Century Schoolbook" w:hAnsi="Century Schoolbook" w:cstheme="minorHAnsi"/>
          <w:sz w:val="24"/>
          <w:szCs w:val="24"/>
          <w:lang w:val="en-US"/>
        </w:rPr>
        <w:t>11 / C12</w:t>
      </w:r>
      <w:r w:rsidRPr="00CE0168">
        <w:rPr>
          <w:rFonts w:ascii="Century Schoolbook" w:hAnsi="Century Schoolbook" w:cstheme="minorHAnsi"/>
          <w:sz w:val="24"/>
          <w:szCs w:val="24"/>
          <w:lang w:val="en-US"/>
        </w:rPr>
        <w:t xml:space="preserve"> in the </w:t>
      </w:r>
      <w:r w:rsidR="00C6239D">
        <w:rPr>
          <w:rFonts w:ascii="Century Schoolbook" w:hAnsi="Century Schoolbook" w:cstheme="minorHAnsi"/>
          <w:sz w:val="24"/>
          <w:szCs w:val="24"/>
          <w:lang w:val="en-US"/>
        </w:rPr>
        <w:t>p</w:t>
      </w:r>
      <w:r w:rsidRPr="00CE0168">
        <w:rPr>
          <w:rFonts w:ascii="Century Schoolbook" w:hAnsi="Century Schoolbook" w:cstheme="minorHAnsi"/>
          <w:sz w:val="24"/>
          <w:szCs w:val="24"/>
          <w:lang w:val="en-US"/>
        </w:rPr>
        <w:t xml:space="preserve">roject </w:t>
      </w:r>
      <w:r w:rsidR="00C6239D">
        <w:rPr>
          <w:rFonts w:ascii="Century Schoolbook" w:hAnsi="Century Schoolbook" w:cstheme="minorHAnsi"/>
          <w:sz w:val="24"/>
          <w:szCs w:val="24"/>
          <w:lang w:val="en-US"/>
        </w:rPr>
        <w:t>a</w:t>
      </w:r>
      <w:r w:rsidRPr="00CE0168">
        <w:rPr>
          <w:rFonts w:ascii="Century Schoolbook" w:hAnsi="Century Schoolbook" w:cstheme="minorHAnsi"/>
          <w:sz w:val="24"/>
          <w:szCs w:val="24"/>
          <w:lang w:val="en-US"/>
        </w:rPr>
        <w:t xml:space="preserve">pplication form, which took place from </w:t>
      </w:r>
      <w:r w:rsidRPr="00CE0168">
        <w:rPr>
          <w:rFonts w:ascii="Century Schoolbook" w:hAnsi="Century Schoolbook" w:cstheme="minorHAnsi"/>
          <w:sz w:val="24"/>
          <w:szCs w:val="24"/>
          <w:lang w:val="en-US"/>
        </w:rPr>
        <w:t>5</w:t>
      </w:r>
      <w:r w:rsidRPr="00CE0168">
        <w:rPr>
          <w:rFonts w:ascii="Century Schoolbook" w:hAnsi="Century Schoolbook" w:cstheme="minorHAnsi"/>
          <w:sz w:val="24"/>
          <w:szCs w:val="24"/>
          <w:lang w:val="en-US"/>
        </w:rPr>
        <w:t xml:space="preserve"> to </w:t>
      </w:r>
      <w:r w:rsidRPr="00CE0168">
        <w:rPr>
          <w:rFonts w:ascii="Century Schoolbook" w:hAnsi="Century Schoolbook" w:cstheme="minorHAnsi"/>
          <w:sz w:val="24"/>
          <w:szCs w:val="24"/>
          <w:lang w:val="en-US"/>
        </w:rPr>
        <w:t>9</w:t>
      </w:r>
      <w:r w:rsidRPr="00CE0168">
        <w:rPr>
          <w:rFonts w:ascii="Century Schoolbook" w:hAnsi="Century Schoolbook" w:cstheme="minorHAnsi"/>
          <w:sz w:val="24"/>
          <w:szCs w:val="24"/>
          <w:lang w:val="en-US"/>
        </w:rPr>
        <w:t xml:space="preserve"> </w:t>
      </w:r>
      <w:r w:rsidRPr="00CE0168">
        <w:rPr>
          <w:rFonts w:ascii="Century Schoolbook" w:hAnsi="Century Schoolbook" w:cstheme="minorHAnsi"/>
          <w:sz w:val="24"/>
          <w:szCs w:val="24"/>
          <w:lang w:val="en-US"/>
        </w:rPr>
        <w:t>March</w:t>
      </w:r>
      <w:r w:rsidRPr="00CE0168">
        <w:rPr>
          <w:rFonts w:ascii="Century Schoolbook" w:hAnsi="Century Schoolbook" w:cstheme="minorHAnsi"/>
          <w:sz w:val="24"/>
          <w:szCs w:val="24"/>
          <w:lang w:val="en-US"/>
        </w:rPr>
        <w:t xml:space="preserve"> 201</w:t>
      </w:r>
      <w:r w:rsidRPr="00CE0168">
        <w:rPr>
          <w:rFonts w:ascii="Century Schoolbook" w:hAnsi="Century Schoolbook" w:cstheme="minorHAnsi"/>
          <w:sz w:val="24"/>
          <w:szCs w:val="24"/>
          <w:lang w:val="en-US"/>
        </w:rPr>
        <w:t>8</w:t>
      </w:r>
      <w:r w:rsidRPr="00CE0168">
        <w:rPr>
          <w:rFonts w:ascii="Century Schoolbook" w:hAnsi="Century Schoolbook" w:cstheme="minorHAnsi"/>
          <w:sz w:val="24"/>
          <w:szCs w:val="24"/>
          <w:lang w:val="en-US"/>
        </w:rPr>
        <w:t xml:space="preserve"> in </w:t>
      </w:r>
      <w:proofErr w:type="spellStart"/>
      <w:r w:rsidRPr="00CE0168">
        <w:rPr>
          <w:rFonts w:ascii="Century Schoolbook" w:hAnsi="Century Schoolbook" w:cstheme="minorHAnsi"/>
          <w:sz w:val="24"/>
          <w:szCs w:val="24"/>
          <w:lang w:val="en-US"/>
        </w:rPr>
        <w:t>Metkovic</w:t>
      </w:r>
      <w:proofErr w:type="spellEnd"/>
      <w:r w:rsidRPr="00CE0168">
        <w:rPr>
          <w:rFonts w:ascii="Century Schoolbook" w:hAnsi="Century Schoolbook" w:cstheme="minorHAnsi"/>
          <w:sz w:val="24"/>
          <w:szCs w:val="24"/>
          <w:lang w:val="en-US"/>
        </w:rPr>
        <w:t xml:space="preserve">, Croatia. The week's itinerary </w:t>
      </w:r>
      <w:r w:rsidRPr="00CE0168">
        <w:rPr>
          <w:rFonts w:ascii="Century Schoolbook" w:hAnsi="Century Schoolbook" w:cstheme="minorHAnsi"/>
          <w:sz w:val="24"/>
          <w:szCs w:val="24"/>
          <w:lang w:val="en-US"/>
        </w:rPr>
        <w:t xml:space="preserve">as well as the budget </w:t>
      </w:r>
      <w:r w:rsidR="00731171" w:rsidRPr="00CE0168">
        <w:rPr>
          <w:rFonts w:ascii="Century Schoolbook" w:hAnsi="Century Schoolbook" w:cstheme="minorHAnsi"/>
          <w:sz w:val="24"/>
          <w:szCs w:val="24"/>
          <w:lang w:val="en-US"/>
        </w:rPr>
        <w:t>were</w:t>
      </w:r>
      <w:r w:rsidRPr="00CE0168">
        <w:rPr>
          <w:rFonts w:ascii="Century Schoolbook" w:hAnsi="Century Schoolbook" w:cstheme="minorHAnsi"/>
          <w:sz w:val="24"/>
          <w:szCs w:val="24"/>
          <w:lang w:val="en-US"/>
        </w:rPr>
        <w:t xml:space="preserve"> planned according to the project application </w:t>
      </w:r>
      <w:r w:rsidR="00731171" w:rsidRPr="00CE0168">
        <w:rPr>
          <w:rFonts w:ascii="Century Schoolbook" w:hAnsi="Century Schoolbook" w:cstheme="minorHAnsi"/>
          <w:sz w:val="24"/>
          <w:szCs w:val="24"/>
          <w:lang w:val="en-US"/>
        </w:rPr>
        <w:t xml:space="preserve">form </w:t>
      </w:r>
      <w:r w:rsidRPr="00CE0168">
        <w:rPr>
          <w:rFonts w:ascii="Century Schoolbook" w:hAnsi="Century Schoolbook" w:cstheme="minorHAnsi"/>
          <w:sz w:val="24"/>
          <w:szCs w:val="24"/>
          <w:lang w:val="en-US"/>
        </w:rPr>
        <w:t xml:space="preserve">and sent to the participating schools for their information and approval well in advance of the meeting. According to the application, the aim of the </w:t>
      </w:r>
      <w:proofErr w:type="spellStart"/>
      <w:r w:rsidRPr="00CE0168">
        <w:rPr>
          <w:rFonts w:ascii="Century Schoolbook" w:hAnsi="Century Schoolbook" w:cstheme="minorHAnsi"/>
          <w:sz w:val="24"/>
          <w:szCs w:val="24"/>
          <w:lang w:val="en-US"/>
        </w:rPr>
        <w:t>programme</w:t>
      </w:r>
      <w:proofErr w:type="spellEnd"/>
      <w:r w:rsidRPr="00CE0168">
        <w:rPr>
          <w:rFonts w:ascii="Century Schoolbook" w:hAnsi="Century Schoolbook" w:cstheme="minorHAnsi"/>
          <w:sz w:val="24"/>
          <w:szCs w:val="24"/>
          <w:lang w:val="en-US"/>
        </w:rPr>
        <w:t xml:space="preserve"> in Croatia was to </w:t>
      </w:r>
      <w:r w:rsidR="00731171" w:rsidRPr="00CE0168">
        <w:rPr>
          <w:rFonts w:ascii="Century Schoolbook" w:hAnsi="Century Schoolbook" w:cstheme="minorHAnsi"/>
          <w:sz w:val="24"/>
          <w:szCs w:val="24"/>
          <w:lang w:val="en-US"/>
        </w:rPr>
        <w:t>learn about the Roman politics system and Roman art in the form of mosaic workshop and competition.</w:t>
      </w:r>
      <w:r w:rsidR="00731171" w:rsidRPr="00CE0168">
        <w:rPr>
          <w:rFonts w:ascii="Century Schoolbook" w:hAnsi="Century Schoolbook" w:cs="Times New Roman"/>
          <w:sz w:val="24"/>
          <w:szCs w:val="24"/>
          <w:shd w:val="clear" w:color="auto" w:fill="FFFFFF"/>
        </w:rPr>
        <w:t>The week's activities were in compliance with the aims of the project and its description in the project application form, as follows:</w:t>
      </w:r>
    </w:p>
    <w:p w:rsidR="00731171" w:rsidRPr="00CE0168" w:rsidRDefault="00731171" w:rsidP="00CE0168">
      <w:pPr>
        <w:spacing w:before="240" w:after="0" w:line="276" w:lineRule="auto"/>
        <w:rPr>
          <w:rFonts w:ascii="Century Schoolbook" w:hAnsi="Century Schoolbook" w:cs="Times New Roman"/>
          <w:sz w:val="24"/>
          <w:szCs w:val="24"/>
          <w:shd w:val="clear" w:color="auto" w:fill="FFFFFF"/>
        </w:rPr>
      </w:pPr>
    </w:p>
    <w:p w:rsidR="00012F7D" w:rsidRPr="00CE0168" w:rsidRDefault="0065740A" w:rsidP="00CE0168">
      <w:pPr>
        <w:spacing w:before="240" w:after="0" w:line="276" w:lineRule="auto"/>
        <w:rPr>
          <w:rFonts w:ascii="Century Schoolbook" w:hAnsi="Century Schoolbook" w:cs="Times New Roman"/>
          <w:b/>
          <w:color w:val="000000"/>
          <w:sz w:val="24"/>
          <w:szCs w:val="24"/>
          <w:shd w:val="clear" w:color="auto" w:fill="FFFFFF"/>
        </w:rPr>
      </w:pPr>
      <w:r w:rsidRPr="00CE0168">
        <w:rPr>
          <w:rFonts w:ascii="Century Schoolbook" w:hAnsi="Century Schoolbook" w:cs="Times New Roman"/>
          <w:b/>
          <w:color w:val="000000"/>
          <w:sz w:val="24"/>
          <w:szCs w:val="24"/>
          <w:shd w:val="clear" w:color="auto" w:fill="FFFFFF"/>
        </w:rPr>
        <w:t>Sunday, 4 March 2018</w:t>
      </w:r>
    </w:p>
    <w:p w:rsidR="0065740A" w:rsidRPr="00CE0168" w:rsidRDefault="0065740A" w:rsidP="00CE0168">
      <w:pPr>
        <w:spacing w:before="240" w:after="0" w:line="276" w:lineRule="auto"/>
        <w:jc w:val="both"/>
        <w:rPr>
          <w:rFonts w:ascii="Century Schoolbook" w:hAnsi="Century Schoolbook" w:cs="Times New Roman"/>
          <w:color w:val="000000"/>
          <w:sz w:val="24"/>
          <w:szCs w:val="24"/>
          <w:shd w:val="clear" w:color="auto" w:fill="FFFFFF"/>
        </w:rPr>
      </w:pPr>
      <w:r w:rsidRPr="00CE0168">
        <w:rPr>
          <w:rFonts w:ascii="Century Schoolbook" w:hAnsi="Century Schoolbook" w:cs="Times New Roman"/>
          <w:color w:val="000000"/>
          <w:sz w:val="24"/>
          <w:szCs w:val="24"/>
          <w:shd w:val="clear" w:color="auto" w:fill="FFFFFF"/>
        </w:rPr>
        <w:t xml:space="preserve">The students and teachers from the participating schools arrived in Metkovic at different hours </w:t>
      </w:r>
      <w:r w:rsidR="00CE0168">
        <w:rPr>
          <w:rFonts w:ascii="Century Schoolbook" w:hAnsi="Century Schoolbook" w:cs="Times New Roman"/>
          <w:color w:val="000000"/>
          <w:sz w:val="24"/>
          <w:szCs w:val="24"/>
          <w:shd w:val="clear" w:color="auto" w:fill="FFFFFF"/>
        </w:rPr>
        <w:t xml:space="preserve">according to each school's travel arrangements. They </w:t>
      </w:r>
      <w:r w:rsidRPr="00CE0168">
        <w:rPr>
          <w:rFonts w:ascii="Century Schoolbook" w:hAnsi="Century Schoolbook" w:cs="Times New Roman"/>
          <w:color w:val="000000"/>
          <w:sz w:val="24"/>
          <w:szCs w:val="24"/>
          <w:shd w:val="clear" w:color="auto" w:fill="FFFFFF"/>
        </w:rPr>
        <w:t xml:space="preserve">were picked up by the host families and teachers of Gimnazija Metkovic. The guest students </w:t>
      </w:r>
      <w:r w:rsidRPr="00CE0168">
        <w:rPr>
          <w:rFonts w:ascii="Century Schoolbook" w:hAnsi="Century Schoolbook" w:cs="Times New Roman"/>
          <w:color w:val="000000"/>
          <w:sz w:val="24"/>
          <w:szCs w:val="24"/>
          <w:shd w:val="clear" w:color="auto" w:fill="FFFFFF"/>
        </w:rPr>
        <w:lastRenderedPageBreak/>
        <w:t>were accommodated in host families with students of Gimnazija Metkovic who are participating in the project and some of whom had travelled in the project mobilities.</w:t>
      </w:r>
      <w:r w:rsidR="00CE0168" w:rsidRPr="00CE0168">
        <w:rPr>
          <w:rFonts w:ascii="Century Schoolbook" w:hAnsi="Century Schoolbook" w:cs="Times New Roman"/>
          <w:color w:val="000000"/>
          <w:sz w:val="24"/>
          <w:szCs w:val="24"/>
          <w:shd w:val="clear" w:color="auto" w:fill="FFFFFF"/>
        </w:rPr>
        <w:t xml:space="preserve"> Some of the host students were not in the project, but are students of Gimnazija Metkovic with families who volunteered to help by hosting.</w:t>
      </w:r>
      <w:r w:rsidR="00CE0168" w:rsidRPr="00CE0168">
        <w:rPr>
          <w:rFonts w:ascii="Century Schoolbook" w:hAnsi="Century Schoolbook" w:cstheme="minorHAnsi"/>
          <w:sz w:val="24"/>
          <w:szCs w:val="24"/>
          <w:lang w:val="en-US"/>
        </w:rPr>
        <w:t xml:space="preserve"> </w:t>
      </w:r>
      <w:r w:rsidRPr="00CE0168">
        <w:rPr>
          <w:rFonts w:ascii="Century Schoolbook" w:hAnsi="Century Schoolbook" w:cs="Times New Roman"/>
          <w:color w:val="000000"/>
          <w:sz w:val="24"/>
          <w:szCs w:val="24"/>
          <w:shd w:val="clear" w:color="auto" w:fill="FFFFFF"/>
        </w:rPr>
        <w:t>The guest teachers were accommodated at Hotel Narona in the center of Metkovic.</w:t>
      </w:r>
      <w:r w:rsidR="00CE0168" w:rsidRPr="00CE0168">
        <w:rPr>
          <w:rFonts w:ascii="Century Schoolbook" w:hAnsi="Century Schoolbook" w:cs="Times New Roman"/>
          <w:color w:val="000000"/>
          <w:sz w:val="24"/>
          <w:szCs w:val="24"/>
          <w:shd w:val="clear" w:color="auto" w:fill="FFFFFF"/>
        </w:rPr>
        <w:t xml:space="preserve"> The help of families outside the project and the cooperation with local small businesses (hotels, restaurants, tourist agencies, transport companies...) </w:t>
      </w:r>
      <w:proofErr w:type="gramStart"/>
      <w:r w:rsidR="00CE0168" w:rsidRPr="00CE0168">
        <w:rPr>
          <w:rFonts w:ascii="Century Schoolbook" w:hAnsi="Century Schoolbook" w:cstheme="minorHAnsi"/>
          <w:sz w:val="24"/>
          <w:szCs w:val="24"/>
          <w:lang w:val="en-US"/>
        </w:rPr>
        <w:t>increased</w:t>
      </w:r>
      <w:proofErr w:type="gramEnd"/>
      <w:r w:rsidR="00CE0168" w:rsidRPr="00CE0168">
        <w:rPr>
          <w:rFonts w:ascii="Century Schoolbook" w:hAnsi="Century Schoolbook" w:cstheme="minorHAnsi"/>
          <w:sz w:val="24"/>
          <w:szCs w:val="24"/>
          <w:lang w:val="en-US"/>
        </w:rPr>
        <w:t xml:space="preserve"> the dissemination and </w:t>
      </w:r>
      <w:r w:rsidR="00CE0168" w:rsidRPr="00CE0168">
        <w:rPr>
          <w:rFonts w:ascii="Century Schoolbook" w:hAnsi="Century Schoolbook" w:cstheme="minorHAnsi"/>
          <w:sz w:val="24"/>
          <w:szCs w:val="24"/>
          <w:lang w:val="en-US"/>
        </w:rPr>
        <w:t>visibility</w:t>
      </w:r>
      <w:r w:rsidR="00CE0168" w:rsidRPr="00CE0168">
        <w:rPr>
          <w:rFonts w:ascii="Century Schoolbook" w:hAnsi="Century Schoolbook" w:cstheme="minorHAnsi"/>
          <w:sz w:val="24"/>
          <w:szCs w:val="24"/>
          <w:lang w:val="en-US"/>
        </w:rPr>
        <w:t xml:space="preserve"> of this project</w:t>
      </w:r>
      <w:r w:rsidR="00CE0168" w:rsidRPr="00CE0168">
        <w:rPr>
          <w:rFonts w:ascii="Century Schoolbook" w:hAnsi="Century Schoolbook" w:cs="Times New Roman"/>
          <w:color w:val="000000"/>
          <w:sz w:val="24"/>
          <w:szCs w:val="24"/>
          <w:shd w:val="clear" w:color="auto" w:fill="FFFFFF"/>
        </w:rPr>
        <w:t xml:space="preserve"> </w:t>
      </w:r>
      <w:r w:rsidR="00CE0168" w:rsidRPr="00CE0168">
        <w:rPr>
          <w:rFonts w:ascii="Century Schoolbook" w:hAnsi="Century Schoolbook" w:cs="Times New Roman"/>
          <w:color w:val="000000"/>
          <w:sz w:val="24"/>
          <w:szCs w:val="24"/>
          <w:shd w:val="clear" w:color="auto" w:fill="FFFFFF"/>
        </w:rPr>
        <w:t xml:space="preserve">and the Erasmus programme </w:t>
      </w:r>
      <w:r w:rsidR="00CE0168" w:rsidRPr="00CE0168">
        <w:rPr>
          <w:rFonts w:ascii="Century Schoolbook" w:hAnsi="Century Schoolbook" w:cs="Times New Roman"/>
          <w:color w:val="000000"/>
          <w:sz w:val="24"/>
          <w:szCs w:val="24"/>
          <w:shd w:val="clear" w:color="auto" w:fill="FFFFFF"/>
        </w:rPr>
        <w:t xml:space="preserve">within </w:t>
      </w:r>
      <w:r w:rsidR="00CE0168" w:rsidRPr="00CE0168">
        <w:rPr>
          <w:rFonts w:ascii="Century Schoolbook" w:hAnsi="Century Schoolbook" w:cs="Times New Roman"/>
          <w:color w:val="000000"/>
          <w:sz w:val="24"/>
          <w:szCs w:val="24"/>
          <w:shd w:val="clear" w:color="auto" w:fill="FFFFFF"/>
        </w:rPr>
        <w:t xml:space="preserve">our </w:t>
      </w:r>
      <w:r w:rsidR="00CE0168" w:rsidRPr="00CE0168">
        <w:rPr>
          <w:rFonts w:ascii="Century Schoolbook" w:hAnsi="Century Schoolbook" w:cs="Times New Roman"/>
          <w:color w:val="000000"/>
          <w:sz w:val="24"/>
          <w:szCs w:val="24"/>
          <w:shd w:val="clear" w:color="auto" w:fill="FFFFFF"/>
        </w:rPr>
        <w:t>local community</w:t>
      </w:r>
      <w:r w:rsidR="00CE0168" w:rsidRPr="00CE0168">
        <w:rPr>
          <w:rFonts w:ascii="Century Schoolbook" w:hAnsi="Century Schoolbook" w:cs="Times New Roman"/>
          <w:color w:val="000000"/>
          <w:sz w:val="24"/>
          <w:szCs w:val="24"/>
          <w:shd w:val="clear" w:color="auto" w:fill="FFFFFF"/>
        </w:rPr>
        <w:t xml:space="preserve"> and within the whole region</w:t>
      </w:r>
      <w:r w:rsidR="00CE0168" w:rsidRPr="00CE0168">
        <w:rPr>
          <w:rFonts w:ascii="Century Schoolbook" w:hAnsi="Century Schoolbook" w:cs="Times New Roman"/>
          <w:color w:val="000000"/>
          <w:sz w:val="24"/>
          <w:szCs w:val="24"/>
          <w:shd w:val="clear" w:color="auto" w:fill="FFFFFF"/>
        </w:rPr>
        <w:t xml:space="preserve">. </w:t>
      </w:r>
      <w:r w:rsidR="00CE0168" w:rsidRPr="00CE0168">
        <w:rPr>
          <w:rFonts w:ascii="Century Schoolbook" w:hAnsi="Century Schoolbook" w:cs="Times New Roman"/>
          <w:color w:val="000000"/>
          <w:sz w:val="24"/>
          <w:szCs w:val="24"/>
          <w:shd w:val="clear" w:color="auto" w:fill="FFFFFF"/>
        </w:rPr>
        <w:t xml:space="preserve"> </w:t>
      </w:r>
    </w:p>
    <w:p w:rsidR="0065740A" w:rsidRDefault="0065740A" w:rsidP="00CE0168">
      <w:pPr>
        <w:spacing w:before="240" w:after="0" w:line="276" w:lineRule="auto"/>
        <w:rPr>
          <w:rFonts w:ascii="Century Schoolbook" w:hAnsi="Century Schoolbook" w:cs="Times New Roman"/>
          <w:color w:val="000000"/>
          <w:sz w:val="24"/>
          <w:szCs w:val="24"/>
          <w:shd w:val="clear" w:color="auto" w:fill="FFFFFF"/>
        </w:rPr>
      </w:pPr>
    </w:p>
    <w:p w:rsidR="00CE0168" w:rsidRPr="00CE0168" w:rsidRDefault="00CE0168" w:rsidP="00CE0168">
      <w:pPr>
        <w:spacing w:before="240" w:after="0" w:line="276" w:lineRule="auto"/>
        <w:rPr>
          <w:rFonts w:ascii="Century Schoolbook" w:hAnsi="Century Schoolbook" w:cs="Times New Roman"/>
          <w:b/>
          <w:color w:val="000000"/>
          <w:sz w:val="24"/>
          <w:szCs w:val="24"/>
          <w:shd w:val="clear" w:color="auto" w:fill="FFFFFF"/>
        </w:rPr>
      </w:pPr>
      <w:r w:rsidRPr="00CE0168">
        <w:rPr>
          <w:rFonts w:ascii="Century Schoolbook" w:hAnsi="Century Schoolbook" w:cs="Times New Roman"/>
          <w:b/>
          <w:color w:val="000000"/>
          <w:sz w:val="24"/>
          <w:szCs w:val="24"/>
          <w:shd w:val="clear" w:color="auto" w:fill="FFFFFF"/>
        </w:rPr>
        <w:t>Monday, 5 March 2018</w:t>
      </w:r>
    </w:p>
    <w:p w:rsidR="00CE0168" w:rsidRDefault="00CE0168" w:rsidP="005D4DF4">
      <w:pPr>
        <w:spacing w:before="240" w:after="0" w:line="276" w:lineRule="auto"/>
        <w:jc w:val="both"/>
        <w:rPr>
          <w:rFonts w:ascii="Century Schoolbook" w:hAnsi="Century Schoolbook" w:cstheme="minorHAnsi"/>
          <w:sz w:val="24"/>
          <w:szCs w:val="24"/>
          <w:lang w:val="en-US"/>
        </w:rPr>
      </w:pPr>
      <w:r>
        <w:rPr>
          <w:rFonts w:ascii="Century Schoolbook" w:hAnsi="Century Schoolbook" w:cstheme="minorHAnsi"/>
          <w:sz w:val="24"/>
          <w:szCs w:val="24"/>
          <w:lang w:val="en-US"/>
        </w:rPr>
        <w:t xml:space="preserve">The first working day of the meeting took place at </w:t>
      </w:r>
      <w:proofErr w:type="spellStart"/>
      <w:r>
        <w:rPr>
          <w:rFonts w:ascii="Century Schoolbook" w:hAnsi="Century Schoolbook" w:cstheme="minorHAnsi"/>
          <w:sz w:val="24"/>
          <w:szCs w:val="24"/>
          <w:lang w:val="en-US"/>
        </w:rPr>
        <w:t>Gimnazija</w:t>
      </w:r>
      <w:proofErr w:type="spellEnd"/>
      <w:r>
        <w:rPr>
          <w:rFonts w:ascii="Century Schoolbook" w:hAnsi="Century Schoolbook" w:cstheme="minorHAnsi"/>
          <w:sz w:val="24"/>
          <w:szCs w:val="24"/>
          <w:lang w:val="en-US"/>
        </w:rPr>
        <w:t xml:space="preserve"> </w:t>
      </w:r>
      <w:proofErr w:type="spellStart"/>
      <w:r>
        <w:rPr>
          <w:rFonts w:ascii="Century Schoolbook" w:hAnsi="Century Schoolbook" w:cstheme="minorHAnsi"/>
          <w:sz w:val="24"/>
          <w:szCs w:val="24"/>
          <w:lang w:val="en-US"/>
        </w:rPr>
        <w:t>Metkovic</w:t>
      </w:r>
      <w:proofErr w:type="spellEnd"/>
      <w:r>
        <w:rPr>
          <w:rFonts w:ascii="Century Schoolbook" w:hAnsi="Century Schoolbook" w:cstheme="minorHAnsi"/>
          <w:sz w:val="24"/>
          <w:szCs w:val="24"/>
          <w:lang w:val="en-US"/>
        </w:rPr>
        <w:t xml:space="preserve">. In the morning the guest students and teachers were welcomed at the school with an opening ceremony which included a short musical </w:t>
      </w:r>
      <w:proofErr w:type="spellStart"/>
      <w:r>
        <w:rPr>
          <w:rFonts w:ascii="Century Schoolbook" w:hAnsi="Century Schoolbook" w:cstheme="minorHAnsi"/>
          <w:sz w:val="24"/>
          <w:szCs w:val="24"/>
          <w:lang w:val="en-US"/>
        </w:rPr>
        <w:t>programme</w:t>
      </w:r>
      <w:proofErr w:type="spellEnd"/>
      <w:r>
        <w:rPr>
          <w:rFonts w:ascii="Century Schoolbook" w:hAnsi="Century Schoolbook" w:cstheme="minorHAnsi"/>
          <w:sz w:val="24"/>
          <w:szCs w:val="24"/>
          <w:lang w:val="en-US"/>
        </w:rPr>
        <w:t xml:space="preserve"> performed by the school choir and followed by speeches from the principal, the school’s Erasmus coordinator, and the project coordinator from Turkey. After this introduction, the host students </w:t>
      </w:r>
      <w:r w:rsidR="00DF2A12">
        <w:rPr>
          <w:rFonts w:ascii="Century Schoolbook" w:hAnsi="Century Schoolbook" w:cstheme="minorHAnsi"/>
          <w:sz w:val="24"/>
          <w:szCs w:val="24"/>
          <w:lang w:val="en-US"/>
        </w:rPr>
        <w:t xml:space="preserve">presented the week’s itinerary in a short presentation and videos about the sites to be visited. </w:t>
      </w:r>
    </w:p>
    <w:p w:rsidR="00CE0168" w:rsidRDefault="00CE0168" w:rsidP="005D4DF4">
      <w:pPr>
        <w:spacing w:before="240" w:after="0" w:line="276" w:lineRule="auto"/>
        <w:jc w:val="both"/>
        <w:rPr>
          <w:rFonts w:ascii="Century Schoolbook" w:hAnsi="Century Schoolbook" w:cstheme="minorHAnsi"/>
          <w:sz w:val="24"/>
          <w:szCs w:val="24"/>
          <w:lang w:val="en-US"/>
        </w:rPr>
      </w:pPr>
      <w:r w:rsidRPr="00CE0168">
        <w:rPr>
          <w:rFonts w:ascii="Century Schoolbook" w:hAnsi="Century Schoolbook" w:cstheme="minorHAnsi"/>
          <w:sz w:val="24"/>
          <w:szCs w:val="24"/>
          <w:lang w:val="en-US"/>
        </w:rPr>
        <w:t xml:space="preserve">The students and teachers of </w:t>
      </w:r>
      <w:proofErr w:type="spellStart"/>
      <w:r w:rsidRPr="00CE0168">
        <w:rPr>
          <w:rFonts w:ascii="Century Schoolbook" w:hAnsi="Century Schoolbook" w:cstheme="minorHAnsi"/>
          <w:sz w:val="24"/>
          <w:szCs w:val="24"/>
          <w:lang w:val="en-US"/>
        </w:rPr>
        <w:t>Gimnazija</w:t>
      </w:r>
      <w:proofErr w:type="spellEnd"/>
      <w:r w:rsidRPr="00CE0168">
        <w:rPr>
          <w:rFonts w:ascii="Century Schoolbook" w:hAnsi="Century Schoolbook" w:cstheme="minorHAnsi"/>
          <w:sz w:val="24"/>
          <w:szCs w:val="24"/>
          <w:lang w:val="en-US"/>
        </w:rPr>
        <w:t xml:space="preserve"> </w:t>
      </w:r>
      <w:proofErr w:type="spellStart"/>
      <w:r w:rsidRPr="00CE0168">
        <w:rPr>
          <w:rFonts w:ascii="Century Schoolbook" w:hAnsi="Century Schoolbook" w:cstheme="minorHAnsi"/>
          <w:sz w:val="24"/>
          <w:szCs w:val="24"/>
          <w:lang w:val="en-US"/>
        </w:rPr>
        <w:t>Metkovic</w:t>
      </w:r>
      <w:proofErr w:type="spellEnd"/>
      <w:r w:rsidRPr="00CE0168">
        <w:rPr>
          <w:rFonts w:ascii="Century Schoolbook" w:hAnsi="Century Schoolbook" w:cstheme="minorHAnsi"/>
          <w:sz w:val="24"/>
          <w:szCs w:val="24"/>
          <w:lang w:val="en-US"/>
        </w:rPr>
        <w:t xml:space="preserve"> had prepared a workbook for the guest students which was given to each guest </w:t>
      </w:r>
      <w:r w:rsidR="00DF2A12">
        <w:rPr>
          <w:rFonts w:ascii="Century Schoolbook" w:hAnsi="Century Schoolbook" w:cstheme="minorHAnsi"/>
          <w:sz w:val="24"/>
          <w:szCs w:val="24"/>
          <w:lang w:val="en-US"/>
        </w:rPr>
        <w:t>during this introduction ceremony</w:t>
      </w:r>
      <w:r w:rsidRPr="00CE0168">
        <w:rPr>
          <w:rFonts w:ascii="Century Schoolbook" w:hAnsi="Century Schoolbook" w:cstheme="minorHAnsi"/>
          <w:sz w:val="24"/>
          <w:szCs w:val="24"/>
          <w:lang w:val="en-US"/>
        </w:rPr>
        <w:t>. Th</w:t>
      </w:r>
      <w:r w:rsidR="00DF2A12">
        <w:rPr>
          <w:rFonts w:ascii="Century Schoolbook" w:hAnsi="Century Schoolbook" w:cstheme="minorHAnsi"/>
          <w:sz w:val="24"/>
          <w:szCs w:val="24"/>
          <w:lang w:val="en-US"/>
        </w:rPr>
        <w:t>e</w:t>
      </w:r>
      <w:r w:rsidRPr="00CE0168">
        <w:rPr>
          <w:rFonts w:ascii="Century Schoolbook" w:hAnsi="Century Schoolbook" w:cstheme="minorHAnsi"/>
          <w:sz w:val="24"/>
          <w:szCs w:val="24"/>
          <w:lang w:val="en-US"/>
        </w:rPr>
        <w:t xml:space="preserve"> </w:t>
      </w:r>
      <w:r w:rsidR="00DF2A12">
        <w:rPr>
          <w:rFonts w:ascii="Century Schoolbook" w:hAnsi="Century Schoolbook" w:cstheme="minorHAnsi"/>
          <w:sz w:val="24"/>
          <w:szCs w:val="24"/>
          <w:lang w:val="en-US"/>
        </w:rPr>
        <w:t xml:space="preserve">workbook </w:t>
      </w:r>
      <w:r w:rsidRPr="00CE0168">
        <w:rPr>
          <w:rFonts w:ascii="Century Schoolbook" w:hAnsi="Century Schoolbook" w:cstheme="minorHAnsi"/>
          <w:sz w:val="24"/>
          <w:szCs w:val="24"/>
          <w:lang w:val="en-US"/>
        </w:rPr>
        <w:t xml:space="preserve">allowed </w:t>
      </w:r>
      <w:r w:rsidR="00DF2A12">
        <w:rPr>
          <w:rFonts w:ascii="Century Schoolbook" w:hAnsi="Century Schoolbook" w:cstheme="minorHAnsi"/>
          <w:sz w:val="24"/>
          <w:szCs w:val="24"/>
          <w:lang w:val="en-US"/>
        </w:rPr>
        <w:t>the guest students</w:t>
      </w:r>
      <w:r w:rsidRPr="00CE0168">
        <w:rPr>
          <w:rFonts w:ascii="Century Schoolbook" w:hAnsi="Century Schoolbook" w:cstheme="minorHAnsi"/>
          <w:sz w:val="24"/>
          <w:szCs w:val="24"/>
          <w:lang w:val="en-US"/>
        </w:rPr>
        <w:t xml:space="preserve"> to follow the week's </w:t>
      </w:r>
      <w:proofErr w:type="spellStart"/>
      <w:r w:rsidRPr="00CE0168">
        <w:rPr>
          <w:rFonts w:ascii="Century Schoolbook" w:hAnsi="Century Schoolbook" w:cstheme="minorHAnsi"/>
          <w:sz w:val="24"/>
          <w:szCs w:val="24"/>
          <w:lang w:val="en-US"/>
        </w:rPr>
        <w:t>programme</w:t>
      </w:r>
      <w:proofErr w:type="spellEnd"/>
      <w:r w:rsidRPr="00CE0168">
        <w:rPr>
          <w:rFonts w:ascii="Century Schoolbook" w:hAnsi="Century Schoolbook" w:cstheme="minorHAnsi"/>
          <w:sz w:val="24"/>
          <w:szCs w:val="24"/>
          <w:lang w:val="en-US"/>
        </w:rPr>
        <w:t xml:space="preserve">, by marking their previous knowledge of the visited places </w:t>
      </w:r>
      <w:r w:rsidR="00DF2A12">
        <w:rPr>
          <w:rFonts w:ascii="Century Schoolbook" w:hAnsi="Century Schoolbook" w:cstheme="minorHAnsi"/>
          <w:sz w:val="24"/>
          <w:szCs w:val="24"/>
          <w:lang w:val="en-US"/>
        </w:rPr>
        <w:t xml:space="preserve">and </w:t>
      </w:r>
      <w:r w:rsidRPr="00CE0168">
        <w:rPr>
          <w:rFonts w:ascii="Century Schoolbook" w:hAnsi="Century Schoolbook" w:cstheme="minorHAnsi"/>
          <w:sz w:val="24"/>
          <w:szCs w:val="24"/>
          <w:lang w:val="en-US"/>
        </w:rPr>
        <w:t xml:space="preserve">entering newly-gathered information. The workbooks were frequently reviewed by the host students, who were helping their foreign friends with any necessary information, and finally by the guest teachers on the last day of the visit. The best workbooks were </w:t>
      </w:r>
      <w:r w:rsidR="00DF2A12">
        <w:rPr>
          <w:rFonts w:ascii="Century Schoolbook" w:hAnsi="Century Schoolbook" w:cstheme="minorHAnsi"/>
          <w:sz w:val="24"/>
          <w:szCs w:val="24"/>
          <w:lang w:val="en-US"/>
        </w:rPr>
        <w:t xml:space="preserve">later </w:t>
      </w:r>
      <w:r w:rsidRPr="00CE0168">
        <w:rPr>
          <w:rFonts w:ascii="Century Schoolbook" w:hAnsi="Century Schoolbook" w:cstheme="minorHAnsi"/>
          <w:sz w:val="24"/>
          <w:szCs w:val="24"/>
          <w:lang w:val="en-US"/>
        </w:rPr>
        <w:t>awarded a small prize</w:t>
      </w:r>
      <w:r w:rsidR="00DF2A12">
        <w:rPr>
          <w:rFonts w:ascii="Century Schoolbook" w:hAnsi="Century Schoolbook" w:cstheme="minorHAnsi"/>
          <w:sz w:val="24"/>
          <w:szCs w:val="24"/>
          <w:lang w:val="en-US"/>
        </w:rPr>
        <w:t xml:space="preserve"> during the closing ceremony</w:t>
      </w:r>
      <w:r w:rsidRPr="00CE0168">
        <w:rPr>
          <w:rFonts w:ascii="Century Schoolbook" w:hAnsi="Century Schoolbook" w:cstheme="minorHAnsi"/>
          <w:sz w:val="24"/>
          <w:szCs w:val="24"/>
          <w:lang w:val="en-US"/>
        </w:rPr>
        <w:t xml:space="preserve">. The aim of this was to make sure the participating students took an active role in the week’s </w:t>
      </w:r>
      <w:proofErr w:type="spellStart"/>
      <w:r w:rsidRPr="00CE0168">
        <w:rPr>
          <w:rFonts w:ascii="Century Schoolbook" w:hAnsi="Century Schoolbook" w:cstheme="minorHAnsi"/>
          <w:sz w:val="24"/>
          <w:szCs w:val="24"/>
          <w:lang w:val="en-US"/>
        </w:rPr>
        <w:t>programme</w:t>
      </w:r>
      <w:proofErr w:type="spellEnd"/>
      <w:r w:rsidRPr="00CE0168">
        <w:rPr>
          <w:rFonts w:ascii="Century Schoolbook" w:hAnsi="Century Schoolbook" w:cstheme="minorHAnsi"/>
          <w:sz w:val="24"/>
          <w:szCs w:val="24"/>
          <w:lang w:val="en-US"/>
        </w:rPr>
        <w:t>, as they had to listen carefully, cooperate, work in teams, draw or note their own impressions, which facilitated the learning process.</w:t>
      </w:r>
    </w:p>
    <w:p w:rsidR="00DF2A12" w:rsidRPr="00C01828" w:rsidRDefault="00DF2A12" w:rsidP="005D4DF4">
      <w:pPr>
        <w:spacing w:before="240" w:after="0" w:line="276" w:lineRule="auto"/>
        <w:jc w:val="both"/>
        <w:rPr>
          <w:rFonts w:ascii="Century Schoolbook" w:hAnsi="Century Schoolbook" w:cstheme="minorHAnsi"/>
          <w:sz w:val="24"/>
          <w:szCs w:val="24"/>
          <w:lang w:val="en-US"/>
        </w:rPr>
      </w:pPr>
      <w:r>
        <w:rPr>
          <w:rFonts w:ascii="Century Schoolbook" w:hAnsi="Century Schoolbook" w:cstheme="minorHAnsi"/>
          <w:sz w:val="24"/>
          <w:szCs w:val="24"/>
          <w:lang w:val="en-US"/>
        </w:rPr>
        <w:t xml:space="preserve">After a tour of the school’s facilities and a coffee break offering home-made traditional sweets from the local area, the guests were invited to participate in regular lessons at </w:t>
      </w:r>
      <w:proofErr w:type="spellStart"/>
      <w:r>
        <w:rPr>
          <w:rFonts w:ascii="Century Schoolbook" w:hAnsi="Century Schoolbook" w:cstheme="minorHAnsi"/>
          <w:sz w:val="24"/>
          <w:szCs w:val="24"/>
          <w:lang w:val="en-US"/>
        </w:rPr>
        <w:t>Gimnazija</w:t>
      </w:r>
      <w:proofErr w:type="spellEnd"/>
      <w:r>
        <w:rPr>
          <w:rFonts w:ascii="Century Schoolbook" w:hAnsi="Century Schoolbook" w:cstheme="minorHAnsi"/>
          <w:sz w:val="24"/>
          <w:szCs w:val="24"/>
          <w:lang w:val="en-US"/>
        </w:rPr>
        <w:t xml:space="preserve"> </w:t>
      </w:r>
      <w:proofErr w:type="spellStart"/>
      <w:r>
        <w:rPr>
          <w:rFonts w:ascii="Century Schoolbook" w:hAnsi="Century Schoolbook" w:cstheme="minorHAnsi"/>
          <w:sz w:val="24"/>
          <w:szCs w:val="24"/>
          <w:lang w:val="en-US"/>
        </w:rPr>
        <w:t>Metkovic</w:t>
      </w:r>
      <w:proofErr w:type="spellEnd"/>
      <w:r>
        <w:rPr>
          <w:rFonts w:ascii="Century Schoolbook" w:hAnsi="Century Schoolbook" w:cstheme="minorHAnsi"/>
          <w:sz w:val="24"/>
          <w:szCs w:val="24"/>
          <w:lang w:val="en-US"/>
        </w:rPr>
        <w:t xml:space="preserve">. They could choose between Latin (the language of the Roman Empire), English, German and other subjects. The guests were sitting in the classroom together with their hosts, which enabled them to </w:t>
      </w:r>
      <w:r>
        <w:rPr>
          <w:rFonts w:ascii="Century Schoolbook" w:hAnsi="Century Schoolbook" w:cstheme="minorHAnsi"/>
          <w:sz w:val="24"/>
          <w:szCs w:val="24"/>
          <w:lang w:val="en-US"/>
        </w:rPr>
        <w:lastRenderedPageBreak/>
        <w:t>compare school systems and the organization of the learning</w:t>
      </w:r>
      <w:r w:rsidR="00C01828">
        <w:rPr>
          <w:rFonts w:ascii="Century Schoolbook" w:hAnsi="Century Schoolbook" w:cstheme="minorHAnsi"/>
          <w:sz w:val="24"/>
          <w:szCs w:val="24"/>
          <w:lang w:val="en-US"/>
        </w:rPr>
        <w:t xml:space="preserve"> process in different schools. </w:t>
      </w:r>
    </w:p>
    <w:p w:rsidR="0065740A" w:rsidRDefault="00B41F62" w:rsidP="005D4DF4">
      <w:pPr>
        <w:spacing w:before="240" w:after="0" w:line="276" w:lineRule="auto"/>
        <w:jc w:val="both"/>
        <w:rPr>
          <w:rFonts w:ascii="Century Schoolbook" w:hAnsi="Century Schoolbook" w:cs="Times New Roman"/>
          <w:color w:val="000000"/>
          <w:sz w:val="24"/>
          <w:szCs w:val="24"/>
          <w:shd w:val="clear" w:color="auto" w:fill="FFFFFF"/>
        </w:rPr>
      </w:pPr>
      <w:r>
        <w:rPr>
          <w:rFonts w:ascii="Century Schoolbook" w:hAnsi="Century Schoolbook" w:cs="Times New Roman"/>
          <w:color w:val="000000"/>
          <w:sz w:val="24"/>
          <w:szCs w:val="24"/>
          <w:shd w:val="clear" w:color="auto" w:fill="FFFFFF"/>
        </w:rPr>
        <w:t>After this lesson, the guests listened to a presentation about the most important aspects of Roman politics during the three different stages of Roman history: kingdom, republic and empire, presented by the history teachers of Gimnazija Metkovic. This was followed by a group discussion in which all participants were discussing the similarities and differences of political life in Ancient Rome and their own home countries.</w:t>
      </w:r>
    </w:p>
    <w:p w:rsidR="00B41F62" w:rsidRDefault="00B41F62" w:rsidP="005D4DF4">
      <w:pPr>
        <w:spacing w:before="240" w:after="0" w:line="276" w:lineRule="auto"/>
        <w:jc w:val="both"/>
        <w:rPr>
          <w:rFonts w:ascii="Century Schoolbook" w:hAnsi="Century Schoolbook" w:cs="Times New Roman"/>
          <w:color w:val="000000"/>
          <w:sz w:val="24"/>
          <w:szCs w:val="24"/>
          <w:shd w:val="clear" w:color="auto" w:fill="FFFFFF"/>
        </w:rPr>
      </w:pPr>
      <w:r>
        <w:rPr>
          <w:rFonts w:ascii="Century Schoolbook" w:hAnsi="Century Schoolbook" w:cs="Times New Roman"/>
          <w:color w:val="000000"/>
          <w:sz w:val="24"/>
          <w:szCs w:val="24"/>
          <w:shd w:val="clear" w:color="auto" w:fill="FFFFFF"/>
        </w:rPr>
        <w:t xml:space="preserve">Connected to this, what followed was a workshop on European politics. As Gimnazija Metkovic has recently been awarded the status of European Parliament Ambassador School, </w:t>
      </w:r>
      <w:r w:rsidR="005D4DF4">
        <w:rPr>
          <w:rFonts w:ascii="Century Schoolbook" w:hAnsi="Century Schoolbook" w:cs="Times New Roman"/>
          <w:color w:val="000000"/>
          <w:sz w:val="24"/>
          <w:szCs w:val="24"/>
          <w:shd w:val="clear" w:color="auto" w:fill="FFFFFF"/>
        </w:rPr>
        <w:t>we have</w:t>
      </w:r>
      <w:r>
        <w:rPr>
          <w:rFonts w:ascii="Century Schoolbook" w:hAnsi="Century Schoolbook" w:cs="Times New Roman"/>
          <w:color w:val="000000"/>
          <w:sz w:val="24"/>
          <w:szCs w:val="24"/>
          <w:shd w:val="clear" w:color="auto" w:fill="FFFFFF"/>
        </w:rPr>
        <w:t xml:space="preserve"> the task to educate about the institutions of the European Union and European citizenship. Although we began this programme well after this Erasmus project, we believed that a gathering of 50 plus people from </w:t>
      </w:r>
      <w:r w:rsidR="005D4DF4">
        <w:rPr>
          <w:rFonts w:ascii="Century Schoolbook" w:hAnsi="Century Schoolbook" w:cs="Times New Roman"/>
          <w:color w:val="000000"/>
          <w:sz w:val="24"/>
          <w:szCs w:val="24"/>
          <w:shd w:val="clear" w:color="auto" w:fill="FFFFFF"/>
        </w:rPr>
        <w:t>8 different states would be an ideal opportunity to inform and discuss about Europe, especially in the light of its Roman legacy. Thus the junior ambassadors – students of Gimnazija Metkovic who carry out the Ambassador School programme – prepared a short presentation about the most important facts about the EU. This was followed by a Kahoot quiz in which the most attentive and well-informed guests won small prizes, and group discussions about some crucial EU values such as human rights, the rule of law, solidarity and freedom. Through these activities it was discovered how much the guests knew about the EU and its foundations in the Roman Empire, how they felt about their country's (non-)membership in the EU and about the current issues within the Union.</w:t>
      </w:r>
    </w:p>
    <w:p w:rsidR="005D4DF4" w:rsidRDefault="005D4DF4" w:rsidP="005D4DF4">
      <w:pPr>
        <w:spacing w:before="240" w:after="0" w:line="276" w:lineRule="auto"/>
        <w:jc w:val="both"/>
        <w:rPr>
          <w:rFonts w:ascii="Century Schoolbook" w:hAnsi="Century Schoolbook" w:cs="Times New Roman"/>
          <w:color w:val="000000"/>
          <w:sz w:val="24"/>
          <w:szCs w:val="24"/>
          <w:shd w:val="clear" w:color="auto" w:fill="FFFFFF"/>
        </w:rPr>
      </w:pPr>
      <w:r>
        <w:rPr>
          <w:rFonts w:ascii="Century Schoolbook" w:hAnsi="Century Schoolbook" w:cs="Times New Roman"/>
          <w:color w:val="000000"/>
          <w:sz w:val="24"/>
          <w:szCs w:val="24"/>
          <w:shd w:val="clear" w:color="auto" w:fill="FFFFFF"/>
        </w:rPr>
        <w:t>After lunch for all students and teachers at hotel Narona, everyone returned to the school in the afternoon for presentations about ancient Roman amphiteatres. Each guest school had been given a task to prepare a short presentation about the most famous or well-preserved amphiteatres in their country. This was then presented by the guest students.</w:t>
      </w:r>
    </w:p>
    <w:p w:rsidR="005D4DF4" w:rsidRDefault="005D4DF4" w:rsidP="005D4DF4">
      <w:pPr>
        <w:spacing w:before="240" w:after="0" w:line="276" w:lineRule="auto"/>
        <w:jc w:val="both"/>
        <w:rPr>
          <w:rFonts w:ascii="Century Schoolbook" w:hAnsi="Century Schoolbook" w:cs="Times New Roman"/>
          <w:color w:val="000000"/>
          <w:sz w:val="24"/>
          <w:szCs w:val="24"/>
          <w:shd w:val="clear" w:color="auto" w:fill="FFFFFF"/>
        </w:rPr>
      </w:pPr>
      <w:r>
        <w:rPr>
          <w:rFonts w:ascii="Century Schoolbook" w:hAnsi="Century Schoolbook" w:cs="Times New Roman"/>
          <w:color w:val="000000"/>
          <w:sz w:val="24"/>
          <w:szCs w:val="24"/>
          <w:shd w:val="clear" w:color="auto" w:fill="FFFFFF"/>
        </w:rPr>
        <w:t xml:space="preserve">When all presentations had finished, in the evening the students were picked up by the host families and the teachers met for </w:t>
      </w:r>
      <w:r w:rsidR="004600B4">
        <w:rPr>
          <w:rFonts w:ascii="Century Schoolbook" w:hAnsi="Century Schoolbook" w:cs="Times New Roman"/>
          <w:color w:val="000000"/>
          <w:sz w:val="24"/>
          <w:szCs w:val="24"/>
          <w:shd w:val="clear" w:color="auto" w:fill="FFFFFF"/>
        </w:rPr>
        <w:t>dinner</w:t>
      </w:r>
      <w:r>
        <w:rPr>
          <w:rFonts w:ascii="Century Schoolbook" w:hAnsi="Century Schoolbook" w:cs="Times New Roman"/>
          <w:color w:val="000000"/>
          <w:sz w:val="24"/>
          <w:szCs w:val="24"/>
          <w:shd w:val="clear" w:color="auto" w:fill="FFFFFF"/>
        </w:rPr>
        <w:t xml:space="preserve"> at local restaurant </w:t>
      </w:r>
      <w:r w:rsidRPr="005D4DF4">
        <w:rPr>
          <w:rFonts w:ascii="Century Schoolbook" w:hAnsi="Century Schoolbook" w:cs="Times New Roman"/>
          <w:i/>
          <w:color w:val="000000"/>
          <w:sz w:val="24"/>
          <w:szCs w:val="24"/>
          <w:shd w:val="clear" w:color="auto" w:fill="FFFFFF"/>
        </w:rPr>
        <w:t>Adria</w:t>
      </w:r>
      <w:r>
        <w:rPr>
          <w:rFonts w:ascii="Century Schoolbook" w:hAnsi="Century Schoolbook" w:cs="Times New Roman"/>
          <w:color w:val="000000"/>
          <w:sz w:val="24"/>
          <w:szCs w:val="24"/>
          <w:shd w:val="clear" w:color="auto" w:fill="FFFFFF"/>
        </w:rPr>
        <w:t xml:space="preserve">. </w:t>
      </w:r>
    </w:p>
    <w:p w:rsidR="00C01828" w:rsidRDefault="00C01828" w:rsidP="00C01828">
      <w:pPr>
        <w:spacing w:before="240" w:after="0" w:line="276" w:lineRule="auto"/>
        <w:jc w:val="both"/>
        <w:rPr>
          <w:rFonts w:ascii="Century Schoolbook" w:hAnsi="Century Schoolbook" w:cs="Times New Roman"/>
          <w:color w:val="000000"/>
          <w:sz w:val="24"/>
          <w:szCs w:val="24"/>
          <w:shd w:val="clear" w:color="auto" w:fill="FFFFFF"/>
        </w:rPr>
      </w:pPr>
      <w:r>
        <w:rPr>
          <w:rFonts w:ascii="Century Schoolbook" w:hAnsi="Century Schoolbook" w:cs="Times New Roman"/>
          <w:color w:val="000000"/>
          <w:sz w:val="24"/>
          <w:szCs w:val="24"/>
          <w:shd w:val="clear" w:color="auto" w:fill="FFFFFF"/>
        </w:rPr>
        <w:t>On this first day the attending schools paid to our school the amount that was necessary to cover the costs of the meeting for each school, according to the budget that was agreed beforehand and within the numbers planned by the project application. For these payments they were given official invoices from Gimnazija Metkovic.</w:t>
      </w:r>
    </w:p>
    <w:p w:rsidR="00E44CC5" w:rsidRDefault="00E44CC5" w:rsidP="005D4DF4">
      <w:pPr>
        <w:spacing w:before="240" w:after="0" w:line="276" w:lineRule="auto"/>
        <w:jc w:val="both"/>
        <w:rPr>
          <w:rFonts w:ascii="Century Schoolbook" w:hAnsi="Century Schoolbook" w:cs="Times New Roman"/>
          <w:color w:val="000000"/>
          <w:sz w:val="24"/>
          <w:szCs w:val="24"/>
          <w:shd w:val="clear" w:color="auto" w:fill="FFFFFF"/>
        </w:rPr>
      </w:pPr>
      <w:bookmarkStart w:id="0" w:name="_GoBack"/>
      <w:bookmarkEnd w:id="0"/>
    </w:p>
    <w:p w:rsidR="00E44CC5" w:rsidRPr="00F62C30" w:rsidRDefault="00E44CC5" w:rsidP="005D4DF4">
      <w:pPr>
        <w:spacing w:before="240" w:after="0" w:line="276" w:lineRule="auto"/>
        <w:jc w:val="both"/>
        <w:rPr>
          <w:rFonts w:ascii="Century Schoolbook" w:hAnsi="Century Schoolbook" w:cs="Times New Roman"/>
          <w:b/>
          <w:color w:val="000000"/>
          <w:sz w:val="24"/>
          <w:szCs w:val="24"/>
          <w:shd w:val="clear" w:color="auto" w:fill="FFFFFF"/>
        </w:rPr>
      </w:pPr>
      <w:r w:rsidRPr="00F62C30">
        <w:rPr>
          <w:rFonts w:ascii="Century Schoolbook" w:hAnsi="Century Schoolbook" w:cs="Times New Roman"/>
          <w:b/>
          <w:color w:val="000000"/>
          <w:sz w:val="24"/>
          <w:szCs w:val="24"/>
          <w:shd w:val="clear" w:color="auto" w:fill="FFFFFF"/>
        </w:rPr>
        <w:t>Tuesday, 6 March 2018</w:t>
      </w:r>
    </w:p>
    <w:p w:rsidR="00E44CC5" w:rsidRDefault="00E44CC5" w:rsidP="005D4DF4">
      <w:pPr>
        <w:spacing w:before="240" w:after="0" w:line="276" w:lineRule="auto"/>
        <w:jc w:val="both"/>
        <w:rPr>
          <w:rFonts w:ascii="Century Schoolbook" w:hAnsi="Century Schoolbook" w:cs="Times New Roman"/>
          <w:color w:val="000000"/>
          <w:sz w:val="24"/>
          <w:szCs w:val="24"/>
          <w:shd w:val="clear" w:color="auto" w:fill="FFFFFF"/>
        </w:rPr>
      </w:pPr>
      <w:r>
        <w:rPr>
          <w:rFonts w:ascii="Century Schoolbook" w:hAnsi="Century Schoolbook" w:cs="Times New Roman"/>
          <w:color w:val="000000"/>
          <w:sz w:val="24"/>
          <w:szCs w:val="24"/>
          <w:shd w:val="clear" w:color="auto" w:fill="FFFFFF"/>
        </w:rPr>
        <w:t>The second working day was spent in Split, visiting ancient Roman remains at this former seat of the Emperor Diocletian.</w:t>
      </w:r>
    </w:p>
    <w:p w:rsidR="00E44CC5" w:rsidRDefault="00E44CC5" w:rsidP="005D4DF4">
      <w:pPr>
        <w:spacing w:before="240" w:after="0" w:line="276" w:lineRule="auto"/>
        <w:jc w:val="both"/>
        <w:rPr>
          <w:rFonts w:ascii="Century Schoolbook" w:hAnsi="Century Schoolbook" w:cs="Times New Roman"/>
          <w:color w:val="000000"/>
          <w:sz w:val="24"/>
          <w:szCs w:val="24"/>
          <w:shd w:val="clear" w:color="auto" w:fill="FFFFFF"/>
        </w:rPr>
      </w:pPr>
      <w:r>
        <w:rPr>
          <w:rFonts w:ascii="Century Schoolbook" w:hAnsi="Century Schoolbook" w:cs="Times New Roman"/>
          <w:color w:val="000000"/>
          <w:sz w:val="24"/>
          <w:szCs w:val="24"/>
          <w:shd w:val="clear" w:color="auto" w:fill="FFFFFF"/>
        </w:rPr>
        <w:t>A bus rented from a local transport company drove the group of guest students and teachers as well as a group of students and teachers from Gimnazija Metkovic first to the town of Solin near Split. Solin is ancient Roman Salona, which was the capital of the province of Dalmatia. The group took a tour of the archaeological site of Salona, which includes a well-preserved amphitheatre. The major features of the site were shown to the guests by students of Gimnazija Metkovic, who acted as guides, explaining all the most interesting information to the guests in English.</w:t>
      </w:r>
      <w:r w:rsidR="00613EA0">
        <w:rPr>
          <w:rFonts w:ascii="Century Schoolbook" w:hAnsi="Century Schoolbook" w:cs="Times New Roman"/>
          <w:color w:val="000000"/>
          <w:sz w:val="24"/>
          <w:szCs w:val="24"/>
          <w:shd w:val="clear" w:color="auto" w:fill="FFFFFF"/>
        </w:rPr>
        <w:t xml:space="preserve"> This approach was applied in all the visits apart from Dubrovnik (where only official guides are allowed in town) as we believed this peer-teaching and learning-by-showing was an excellent learning tool for everyone involved.</w:t>
      </w:r>
    </w:p>
    <w:p w:rsidR="00E44CC5" w:rsidRDefault="00E44CC5" w:rsidP="005D4DF4">
      <w:pPr>
        <w:spacing w:before="240" w:after="0" w:line="276" w:lineRule="auto"/>
        <w:jc w:val="both"/>
        <w:rPr>
          <w:rFonts w:ascii="Century Schoolbook" w:hAnsi="Century Schoolbook" w:cs="Times New Roman"/>
          <w:color w:val="000000"/>
          <w:sz w:val="24"/>
          <w:szCs w:val="24"/>
          <w:shd w:val="clear" w:color="auto" w:fill="FFFFFF"/>
        </w:rPr>
      </w:pPr>
      <w:r>
        <w:rPr>
          <w:rFonts w:ascii="Century Schoolbook" w:hAnsi="Century Schoolbook" w:cs="Times New Roman"/>
          <w:color w:val="000000"/>
          <w:sz w:val="24"/>
          <w:szCs w:val="24"/>
          <w:shd w:val="clear" w:color="auto" w:fill="FFFFFF"/>
        </w:rPr>
        <w:t xml:space="preserve">The group was then transported to Split, where we first visited the Archaeological Museum in Split. This museum houses a huge collection of finds, mostly from the ancient Roman period, from the sites in Salona and Narona. The official guides of the museum explained the exhibits inside the museum as well as outside in the wide lapidarium area. </w:t>
      </w:r>
    </w:p>
    <w:p w:rsidR="00E44CC5" w:rsidRDefault="00E44CC5" w:rsidP="005D4DF4">
      <w:pPr>
        <w:spacing w:before="240" w:after="0" w:line="276" w:lineRule="auto"/>
        <w:jc w:val="both"/>
        <w:rPr>
          <w:rFonts w:ascii="Century Schoolbook" w:hAnsi="Century Schoolbook" w:cs="Times New Roman"/>
          <w:color w:val="000000"/>
          <w:sz w:val="24"/>
          <w:szCs w:val="24"/>
          <w:shd w:val="clear" w:color="auto" w:fill="FFFFFF"/>
        </w:rPr>
      </w:pPr>
      <w:r>
        <w:rPr>
          <w:rFonts w:ascii="Century Schoolbook" w:hAnsi="Century Schoolbook" w:cs="Times New Roman"/>
          <w:color w:val="000000"/>
          <w:sz w:val="24"/>
          <w:szCs w:val="24"/>
          <w:shd w:val="clear" w:color="auto" w:fill="FFFFFF"/>
        </w:rPr>
        <w:t xml:space="preserve">The central activity of the day </w:t>
      </w:r>
      <w:r w:rsidR="00F62C30">
        <w:rPr>
          <w:rFonts w:ascii="Century Schoolbook" w:hAnsi="Century Schoolbook" w:cs="Times New Roman"/>
          <w:color w:val="000000"/>
          <w:sz w:val="24"/>
          <w:szCs w:val="24"/>
          <w:shd w:val="clear" w:color="auto" w:fill="FFFFFF"/>
        </w:rPr>
        <w:t>followed: a tour of Diocletian's palace in the centre of Split. As in Salona, the students from Gimnazija Metkovic supervised by the history teachers led the guests through and around the palace explaining its history and key features.</w:t>
      </w:r>
    </w:p>
    <w:p w:rsidR="00F62C30" w:rsidRDefault="00F62C30" w:rsidP="005D4DF4">
      <w:pPr>
        <w:spacing w:before="240" w:after="0" w:line="276" w:lineRule="auto"/>
        <w:jc w:val="both"/>
        <w:rPr>
          <w:rFonts w:ascii="Century Schoolbook" w:hAnsi="Century Schoolbook" w:cs="Times New Roman"/>
          <w:color w:val="000000"/>
          <w:sz w:val="24"/>
          <w:szCs w:val="24"/>
          <w:shd w:val="clear" w:color="auto" w:fill="FFFFFF"/>
        </w:rPr>
      </w:pPr>
      <w:r>
        <w:rPr>
          <w:rFonts w:ascii="Century Schoolbook" w:hAnsi="Century Schoolbook" w:cs="Times New Roman"/>
          <w:color w:val="000000"/>
          <w:sz w:val="24"/>
          <w:szCs w:val="24"/>
          <w:shd w:val="clear" w:color="auto" w:fill="FFFFFF"/>
        </w:rPr>
        <w:t>Throughout the day the guest students were encouraged to fill in their workbooks which included questions about the sites and exhibits they saw during the day. In this they were helped by their Croatian hosts.</w:t>
      </w:r>
    </w:p>
    <w:p w:rsidR="00F62C30" w:rsidRPr="00CE0168" w:rsidRDefault="00F62C30" w:rsidP="005D4DF4">
      <w:pPr>
        <w:spacing w:before="240" w:after="0" w:line="276" w:lineRule="auto"/>
        <w:jc w:val="both"/>
        <w:rPr>
          <w:rFonts w:ascii="Century Schoolbook" w:hAnsi="Century Schoolbook" w:cs="Times New Roman"/>
          <w:color w:val="000000"/>
          <w:sz w:val="24"/>
          <w:szCs w:val="24"/>
          <w:shd w:val="clear" w:color="auto" w:fill="FFFFFF"/>
        </w:rPr>
      </w:pPr>
      <w:r>
        <w:rPr>
          <w:rFonts w:ascii="Century Schoolbook" w:hAnsi="Century Schoolbook" w:cs="Times New Roman"/>
          <w:color w:val="000000"/>
          <w:sz w:val="24"/>
          <w:szCs w:val="24"/>
          <w:shd w:val="clear" w:color="auto" w:fill="FFFFFF"/>
        </w:rPr>
        <w:t xml:space="preserve">After some free time and dinner in Split, we returned to Metkovic to the host families and the hotel. </w:t>
      </w:r>
    </w:p>
    <w:p w:rsidR="0045569C" w:rsidRDefault="0045569C" w:rsidP="00CE0168">
      <w:pPr>
        <w:spacing w:before="240" w:after="0" w:line="276" w:lineRule="auto"/>
        <w:ind w:left="708" w:hanging="708"/>
        <w:rPr>
          <w:rFonts w:ascii="Century Schoolbook" w:hAnsi="Century Schoolbook" w:cstheme="minorHAnsi"/>
          <w:bCs/>
          <w:sz w:val="24"/>
          <w:szCs w:val="24"/>
          <w:lang w:val="en-US"/>
        </w:rPr>
      </w:pPr>
    </w:p>
    <w:p w:rsidR="00F62C30" w:rsidRPr="00953BE3" w:rsidRDefault="00F62C30" w:rsidP="00CE0168">
      <w:pPr>
        <w:spacing w:before="240" w:after="0" w:line="276" w:lineRule="auto"/>
        <w:ind w:left="708" w:hanging="708"/>
        <w:rPr>
          <w:rFonts w:ascii="Century Schoolbook" w:hAnsi="Century Schoolbook" w:cstheme="minorHAnsi"/>
          <w:b/>
          <w:bCs/>
          <w:sz w:val="24"/>
          <w:szCs w:val="24"/>
          <w:lang w:val="en-US"/>
        </w:rPr>
      </w:pPr>
      <w:r w:rsidRPr="00953BE3">
        <w:rPr>
          <w:rFonts w:ascii="Century Schoolbook" w:hAnsi="Century Schoolbook" w:cstheme="minorHAnsi"/>
          <w:b/>
          <w:bCs/>
          <w:sz w:val="24"/>
          <w:szCs w:val="24"/>
          <w:lang w:val="en-US"/>
        </w:rPr>
        <w:t>Wednesday, 7 March 2018</w:t>
      </w:r>
    </w:p>
    <w:p w:rsidR="00F62C30" w:rsidRDefault="00F62C30" w:rsidP="00613EA0">
      <w:pPr>
        <w:spacing w:before="240" w:after="0" w:line="276" w:lineRule="auto"/>
        <w:ind w:left="708" w:hanging="708"/>
        <w:jc w:val="both"/>
        <w:rPr>
          <w:rFonts w:ascii="Century Schoolbook" w:hAnsi="Century Schoolbook" w:cstheme="minorHAnsi"/>
          <w:bCs/>
          <w:sz w:val="24"/>
          <w:szCs w:val="24"/>
          <w:lang w:val="en-US"/>
        </w:rPr>
      </w:pPr>
      <w:r w:rsidRPr="00613EA0">
        <w:rPr>
          <w:rFonts w:ascii="Century Schoolbook" w:hAnsi="Century Schoolbook" w:cstheme="minorHAnsi"/>
          <w:bCs/>
          <w:sz w:val="24"/>
          <w:szCs w:val="24"/>
          <w:lang w:val="en-US"/>
        </w:rPr>
        <w:t xml:space="preserve">The third working day of the LTT meeting was spent in ancient </w:t>
      </w:r>
      <w:proofErr w:type="spellStart"/>
      <w:r w:rsidRPr="00613EA0">
        <w:rPr>
          <w:rFonts w:ascii="Century Schoolbook" w:hAnsi="Century Schoolbook" w:cstheme="minorHAnsi"/>
          <w:bCs/>
          <w:sz w:val="24"/>
          <w:szCs w:val="24"/>
          <w:lang w:val="en-US"/>
        </w:rPr>
        <w:t>Narona</w:t>
      </w:r>
      <w:proofErr w:type="spellEnd"/>
      <w:r w:rsidRPr="00613EA0">
        <w:rPr>
          <w:rFonts w:ascii="Century Schoolbook" w:hAnsi="Century Schoolbook" w:cstheme="minorHAnsi"/>
          <w:bCs/>
          <w:sz w:val="24"/>
          <w:szCs w:val="24"/>
          <w:lang w:val="en-US"/>
        </w:rPr>
        <w:t>.</w:t>
      </w:r>
    </w:p>
    <w:p w:rsidR="00F62C30" w:rsidRPr="00613EA0" w:rsidRDefault="00F62C30" w:rsidP="00613EA0">
      <w:pPr>
        <w:jc w:val="both"/>
        <w:rPr>
          <w:rFonts w:ascii="Century Schoolbook" w:hAnsi="Century Schoolbook"/>
          <w:sz w:val="24"/>
          <w:szCs w:val="24"/>
          <w:lang w:val="en-US"/>
        </w:rPr>
      </w:pPr>
      <w:r w:rsidRPr="00613EA0">
        <w:rPr>
          <w:rFonts w:ascii="Century Schoolbook" w:hAnsi="Century Schoolbook"/>
          <w:sz w:val="24"/>
          <w:szCs w:val="24"/>
          <w:lang w:val="en-US"/>
        </w:rPr>
        <w:lastRenderedPageBreak/>
        <w:t xml:space="preserve">In the morning a local bus company took the group to the village of Vid, 3km outside the town of </w:t>
      </w:r>
      <w:proofErr w:type="spellStart"/>
      <w:r w:rsidRPr="00613EA0">
        <w:rPr>
          <w:rFonts w:ascii="Century Schoolbook" w:hAnsi="Century Schoolbook"/>
          <w:sz w:val="24"/>
          <w:szCs w:val="24"/>
          <w:lang w:val="en-US"/>
        </w:rPr>
        <w:t>Metkovic</w:t>
      </w:r>
      <w:proofErr w:type="spellEnd"/>
      <w:r w:rsidRPr="00613EA0">
        <w:rPr>
          <w:rFonts w:ascii="Century Schoolbook" w:hAnsi="Century Schoolbook"/>
          <w:sz w:val="24"/>
          <w:szCs w:val="24"/>
          <w:lang w:val="en-US"/>
        </w:rPr>
        <w:t xml:space="preserve">. In Vid there is the Archaeological Museum of ancient Roman town of </w:t>
      </w:r>
      <w:proofErr w:type="spellStart"/>
      <w:r w:rsidRPr="00613EA0">
        <w:rPr>
          <w:rFonts w:ascii="Century Schoolbook" w:hAnsi="Century Schoolbook"/>
          <w:sz w:val="24"/>
          <w:szCs w:val="24"/>
          <w:lang w:val="en-US"/>
        </w:rPr>
        <w:t>Narona</w:t>
      </w:r>
      <w:proofErr w:type="spellEnd"/>
      <w:r w:rsidRPr="00613EA0">
        <w:rPr>
          <w:rFonts w:ascii="Century Schoolbook" w:hAnsi="Century Schoolbook"/>
          <w:sz w:val="24"/>
          <w:szCs w:val="24"/>
          <w:lang w:val="en-US"/>
        </w:rPr>
        <w:t xml:space="preserve"> that used to lie here. The museum has been built on the site of the Roman temple </w:t>
      </w:r>
      <w:proofErr w:type="spellStart"/>
      <w:r w:rsidRPr="00613EA0">
        <w:rPr>
          <w:rFonts w:ascii="Century Schoolbook" w:hAnsi="Century Schoolbook"/>
          <w:sz w:val="24"/>
          <w:szCs w:val="24"/>
          <w:lang w:val="en-US"/>
        </w:rPr>
        <w:t>Augusteum</w:t>
      </w:r>
      <w:proofErr w:type="spellEnd"/>
      <w:r w:rsidRPr="00613EA0">
        <w:rPr>
          <w:rFonts w:ascii="Century Schoolbook" w:hAnsi="Century Schoolbook"/>
          <w:sz w:val="24"/>
          <w:szCs w:val="24"/>
          <w:lang w:val="en-US"/>
        </w:rPr>
        <w:t xml:space="preserve"> which was at the </w:t>
      </w:r>
      <w:proofErr w:type="spellStart"/>
      <w:r w:rsidRPr="00613EA0">
        <w:rPr>
          <w:rFonts w:ascii="Century Schoolbook" w:hAnsi="Century Schoolbook"/>
          <w:sz w:val="24"/>
          <w:szCs w:val="24"/>
          <w:lang w:val="en-US"/>
        </w:rPr>
        <w:t>centre</w:t>
      </w:r>
      <w:proofErr w:type="spellEnd"/>
      <w:r w:rsidRPr="00613EA0">
        <w:rPr>
          <w:rFonts w:ascii="Century Schoolbook" w:hAnsi="Century Schoolbook"/>
          <w:sz w:val="24"/>
          <w:szCs w:val="24"/>
          <w:lang w:val="en-US"/>
        </w:rPr>
        <w:t xml:space="preserve"> of </w:t>
      </w:r>
      <w:proofErr w:type="spellStart"/>
      <w:r w:rsidRPr="00613EA0">
        <w:rPr>
          <w:rFonts w:ascii="Century Schoolbook" w:hAnsi="Century Schoolbook"/>
          <w:sz w:val="24"/>
          <w:szCs w:val="24"/>
          <w:lang w:val="en-US"/>
        </w:rPr>
        <w:t>Narona</w:t>
      </w:r>
      <w:proofErr w:type="spellEnd"/>
      <w:r w:rsidRPr="00613EA0">
        <w:rPr>
          <w:rFonts w:ascii="Century Schoolbook" w:hAnsi="Century Schoolbook"/>
          <w:sz w:val="24"/>
          <w:szCs w:val="24"/>
          <w:lang w:val="en-US"/>
        </w:rPr>
        <w:t xml:space="preserve">. The museum includes a reconstructed temple with all the statues of Roman deities and countless finds from </w:t>
      </w:r>
      <w:proofErr w:type="spellStart"/>
      <w:r w:rsidRPr="00613EA0">
        <w:rPr>
          <w:rFonts w:ascii="Century Schoolbook" w:hAnsi="Century Schoolbook"/>
          <w:sz w:val="24"/>
          <w:szCs w:val="24"/>
          <w:lang w:val="en-US"/>
        </w:rPr>
        <w:t>Narona</w:t>
      </w:r>
      <w:proofErr w:type="spellEnd"/>
      <w:r w:rsidRPr="00613EA0">
        <w:rPr>
          <w:rFonts w:ascii="Century Schoolbook" w:hAnsi="Century Schoolbook"/>
          <w:sz w:val="24"/>
          <w:szCs w:val="24"/>
          <w:lang w:val="en-US"/>
        </w:rPr>
        <w:t>, from small objects of glass, clay and gems to large exhibits like statues and epigraphs.</w:t>
      </w:r>
    </w:p>
    <w:p w:rsidR="00F62C30" w:rsidRPr="00613EA0" w:rsidRDefault="00F62C30" w:rsidP="00613EA0">
      <w:pPr>
        <w:jc w:val="both"/>
        <w:rPr>
          <w:rFonts w:ascii="Century Schoolbook" w:hAnsi="Century Schoolbook"/>
          <w:sz w:val="24"/>
          <w:szCs w:val="24"/>
          <w:lang w:val="en-US"/>
        </w:rPr>
      </w:pPr>
      <w:r w:rsidRPr="00613EA0">
        <w:rPr>
          <w:rFonts w:ascii="Century Schoolbook" w:hAnsi="Century Schoolbook"/>
          <w:sz w:val="24"/>
          <w:szCs w:val="24"/>
          <w:lang w:val="en-US"/>
        </w:rPr>
        <w:t>The group was divided into two groups for this day: one with younger students and one with older. Each group was awarded several guides consisting of students and teache</w:t>
      </w:r>
      <w:r w:rsidR="00953BE3">
        <w:rPr>
          <w:rFonts w:ascii="Century Schoolbook" w:hAnsi="Century Schoolbook"/>
          <w:sz w:val="24"/>
          <w:szCs w:val="24"/>
          <w:lang w:val="en-US"/>
        </w:rPr>
        <w:t xml:space="preserve">rs of </w:t>
      </w:r>
      <w:proofErr w:type="spellStart"/>
      <w:r w:rsidR="00953BE3">
        <w:rPr>
          <w:rFonts w:ascii="Century Schoolbook" w:hAnsi="Century Schoolbook"/>
          <w:sz w:val="24"/>
          <w:szCs w:val="24"/>
          <w:lang w:val="en-US"/>
        </w:rPr>
        <w:t>Gimnazija</w:t>
      </w:r>
      <w:proofErr w:type="spellEnd"/>
      <w:r w:rsidR="00953BE3">
        <w:rPr>
          <w:rFonts w:ascii="Century Schoolbook" w:hAnsi="Century Schoolbook"/>
          <w:sz w:val="24"/>
          <w:szCs w:val="24"/>
          <w:lang w:val="en-US"/>
        </w:rPr>
        <w:t xml:space="preserve"> </w:t>
      </w:r>
      <w:proofErr w:type="spellStart"/>
      <w:r w:rsidR="00953BE3">
        <w:rPr>
          <w:rFonts w:ascii="Century Schoolbook" w:hAnsi="Century Schoolbook"/>
          <w:sz w:val="24"/>
          <w:szCs w:val="24"/>
          <w:lang w:val="en-US"/>
        </w:rPr>
        <w:t>Metkovic</w:t>
      </w:r>
      <w:proofErr w:type="spellEnd"/>
      <w:r w:rsidR="00953BE3">
        <w:rPr>
          <w:rFonts w:ascii="Century Schoolbook" w:hAnsi="Century Schoolbook"/>
          <w:sz w:val="24"/>
          <w:szCs w:val="24"/>
          <w:lang w:val="en-US"/>
        </w:rPr>
        <w:t>. T</w:t>
      </w:r>
      <w:r w:rsidRPr="00613EA0">
        <w:rPr>
          <w:rFonts w:ascii="Century Schoolbook" w:hAnsi="Century Schoolbook"/>
          <w:sz w:val="24"/>
          <w:szCs w:val="24"/>
          <w:lang w:val="en-US"/>
        </w:rPr>
        <w:t>he schedule was created so that no time was wasted: while one group was working in the mosaics workshop, the other group was touring the museum and surrounding archaeological site.</w:t>
      </w:r>
    </w:p>
    <w:p w:rsidR="00F62C30" w:rsidRPr="00613EA0" w:rsidRDefault="00F62C30" w:rsidP="00613EA0">
      <w:pPr>
        <w:jc w:val="both"/>
        <w:rPr>
          <w:rFonts w:ascii="Century Schoolbook" w:hAnsi="Century Schoolbook"/>
          <w:sz w:val="24"/>
          <w:szCs w:val="24"/>
          <w:lang w:val="en-US"/>
        </w:rPr>
      </w:pPr>
      <w:r w:rsidRPr="00613EA0">
        <w:rPr>
          <w:rFonts w:ascii="Century Schoolbook" w:hAnsi="Century Schoolbook"/>
          <w:sz w:val="24"/>
          <w:szCs w:val="24"/>
          <w:lang w:val="en-US"/>
        </w:rPr>
        <w:t xml:space="preserve">As planned by the project application form, one of the goals of this LTT meeting was to learn about Roman art, particularly about mosaics. For this purpose </w:t>
      </w:r>
      <w:proofErr w:type="spellStart"/>
      <w:r w:rsidRPr="00613EA0">
        <w:rPr>
          <w:rFonts w:ascii="Century Schoolbook" w:hAnsi="Century Schoolbook"/>
          <w:sz w:val="24"/>
          <w:szCs w:val="24"/>
          <w:lang w:val="en-US"/>
        </w:rPr>
        <w:t>Gimnazija</w:t>
      </w:r>
      <w:proofErr w:type="spellEnd"/>
      <w:r w:rsidRPr="00613EA0">
        <w:rPr>
          <w:rFonts w:ascii="Century Schoolbook" w:hAnsi="Century Schoolbook"/>
          <w:sz w:val="24"/>
          <w:szCs w:val="24"/>
          <w:lang w:val="en-US"/>
        </w:rPr>
        <w:t xml:space="preserve"> </w:t>
      </w:r>
      <w:proofErr w:type="spellStart"/>
      <w:r w:rsidRPr="00613EA0">
        <w:rPr>
          <w:rFonts w:ascii="Century Schoolbook" w:hAnsi="Century Schoolbook"/>
          <w:sz w:val="24"/>
          <w:szCs w:val="24"/>
          <w:lang w:val="en-US"/>
        </w:rPr>
        <w:t>Metkovic</w:t>
      </w:r>
      <w:proofErr w:type="spellEnd"/>
      <w:r w:rsidRPr="00613EA0">
        <w:rPr>
          <w:rFonts w:ascii="Century Schoolbook" w:hAnsi="Century Schoolbook"/>
          <w:sz w:val="24"/>
          <w:szCs w:val="24"/>
          <w:lang w:val="en-US"/>
        </w:rPr>
        <w:t xml:space="preserve"> had contacted and hired a group of expert</w:t>
      </w:r>
      <w:r w:rsidR="00613EA0" w:rsidRPr="00613EA0">
        <w:rPr>
          <w:rFonts w:ascii="Century Schoolbook" w:hAnsi="Century Schoolbook"/>
          <w:sz w:val="24"/>
          <w:szCs w:val="24"/>
          <w:lang w:val="en-US"/>
        </w:rPr>
        <w:t xml:space="preserve">s from the University of Split – an art professor and his students who are trained to hold mosaics workshops. They arrived in Vid on March 7 and spent the day with our guests. Each group was first given a lecture and presentation about the history and meaning of mosaics in ancient Rome, and then the students were given tools and materials to make their own mosaics. They worked alone or in pairs, according to their wishes. They could recreate a mosaic from a pattern or create their own. The best examples were fixed with glue to be preserved and were given to their creators (the guest students or their teachers) to take to their home countries. Some mosaics were preserved at </w:t>
      </w:r>
      <w:proofErr w:type="spellStart"/>
      <w:r w:rsidR="00613EA0" w:rsidRPr="00613EA0">
        <w:rPr>
          <w:rFonts w:ascii="Century Schoolbook" w:hAnsi="Century Schoolbook"/>
          <w:sz w:val="24"/>
          <w:szCs w:val="24"/>
          <w:lang w:val="en-US"/>
        </w:rPr>
        <w:t>Gimnazija</w:t>
      </w:r>
      <w:proofErr w:type="spellEnd"/>
      <w:r w:rsidR="00613EA0" w:rsidRPr="00613EA0">
        <w:rPr>
          <w:rFonts w:ascii="Century Schoolbook" w:hAnsi="Century Schoolbook"/>
          <w:sz w:val="24"/>
          <w:szCs w:val="24"/>
          <w:lang w:val="en-US"/>
        </w:rPr>
        <w:t xml:space="preserve"> </w:t>
      </w:r>
      <w:proofErr w:type="spellStart"/>
      <w:r w:rsidR="00613EA0" w:rsidRPr="00613EA0">
        <w:rPr>
          <w:rFonts w:ascii="Century Schoolbook" w:hAnsi="Century Schoolbook"/>
          <w:sz w:val="24"/>
          <w:szCs w:val="24"/>
          <w:lang w:val="en-US"/>
        </w:rPr>
        <w:t>Metkovic</w:t>
      </w:r>
      <w:proofErr w:type="spellEnd"/>
      <w:r w:rsidR="00613EA0" w:rsidRPr="00613EA0">
        <w:rPr>
          <w:rFonts w:ascii="Century Schoolbook" w:hAnsi="Century Schoolbook"/>
          <w:sz w:val="24"/>
          <w:szCs w:val="24"/>
          <w:lang w:val="en-US"/>
        </w:rPr>
        <w:t xml:space="preserve"> to commemorate this activity, and some were given to the coordinator school to present as a product of the project. </w:t>
      </w:r>
    </w:p>
    <w:p w:rsidR="00613EA0" w:rsidRPr="00613EA0" w:rsidRDefault="00613EA0" w:rsidP="00613EA0">
      <w:pPr>
        <w:jc w:val="both"/>
        <w:rPr>
          <w:rFonts w:ascii="Century Schoolbook" w:hAnsi="Century Schoolbook"/>
          <w:sz w:val="24"/>
          <w:szCs w:val="24"/>
          <w:lang w:val="en-US"/>
        </w:rPr>
      </w:pPr>
      <w:r w:rsidRPr="00613EA0">
        <w:rPr>
          <w:rFonts w:ascii="Century Schoolbook" w:hAnsi="Century Schoolbook"/>
          <w:sz w:val="24"/>
          <w:szCs w:val="24"/>
          <w:lang w:val="en-US"/>
        </w:rPr>
        <w:t xml:space="preserve">Apart from the mosaic workshop, the guests took a tour of the archaeological museum and surrounding site of </w:t>
      </w:r>
      <w:proofErr w:type="spellStart"/>
      <w:r w:rsidRPr="00613EA0">
        <w:rPr>
          <w:rFonts w:ascii="Century Schoolbook" w:hAnsi="Century Schoolbook"/>
          <w:sz w:val="24"/>
          <w:szCs w:val="24"/>
          <w:lang w:val="en-US"/>
        </w:rPr>
        <w:t>Narona</w:t>
      </w:r>
      <w:proofErr w:type="spellEnd"/>
      <w:r w:rsidRPr="00613EA0">
        <w:rPr>
          <w:rFonts w:ascii="Century Schoolbook" w:hAnsi="Century Schoolbook"/>
          <w:sz w:val="24"/>
          <w:szCs w:val="24"/>
          <w:lang w:val="en-US"/>
        </w:rPr>
        <w:t xml:space="preserve">. Again the guides were students of </w:t>
      </w:r>
      <w:proofErr w:type="spellStart"/>
      <w:r w:rsidRPr="00613EA0">
        <w:rPr>
          <w:rFonts w:ascii="Century Schoolbook" w:hAnsi="Century Schoolbook"/>
          <w:sz w:val="24"/>
          <w:szCs w:val="24"/>
          <w:lang w:val="en-US"/>
        </w:rPr>
        <w:t>Gimnazija</w:t>
      </w:r>
      <w:proofErr w:type="spellEnd"/>
      <w:r w:rsidRPr="00613EA0">
        <w:rPr>
          <w:rFonts w:ascii="Century Schoolbook" w:hAnsi="Century Schoolbook"/>
          <w:sz w:val="24"/>
          <w:szCs w:val="24"/>
          <w:lang w:val="en-US"/>
        </w:rPr>
        <w:t xml:space="preserve"> </w:t>
      </w:r>
      <w:proofErr w:type="spellStart"/>
      <w:r w:rsidRPr="00613EA0">
        <w:rPr>
          <w:rFonts w:ascii="Century Schoolbook" w:hAnsi="Century Schoolbook"/>
          <w:sz w:val="24"/>
          <w:szCs w:val="24"/>
          <w:lang w:val="en-US"/>
        </w:rPr>
        <w:t>Metkovic</w:t>
      </w:r>
      <w:proofErr w:type="spellEnd"/>
      <w:r w:rsidRPr="00613EA0">
        <w:rPr>
          <w:rFonts w:ascii="Century Schoolbook" w:hAnsi="Century Schoolbook"/>
          <w:sz w:val="24"/>
          <w:szCs w:val="24"/>
          <w:lang w:val="en-US"/>
        </w:rPr>
        <w:t xml:space="preserve"> supervised by their teachers. The guests were shown the exhibits inside the museum</w:t>
      </w:r>
      <w:r w:rsidR="00953BE3">
        <w:rPr>
          <w:rFonts w:ascii="Century Schoolbook" w:hAnsi="Century Schoolbook"/>
          <w:sz w:val="24"/>
          <w:szCs w:val="24"/>
          <w:lang w:val="en-US"/>
        </w:rPr>
        <w:t xml:space="preserve">, with special emphasis on </w:t>
      </w:r>
      <w:r w:rsidRPr="00613EA0">
        <w:rPr>
          <w:rFonts w:ascii="Century Schoolbook" w:hAnsi="Century Schoolbook"/>
          <w:sz w:val="24"/>
          <w:szCs w:val="24"/>
          <w:lang w:val="en-US"/>
        </w:rPr>
        <w:t xml:space="preserve">the reconstructed temple </w:t>
      </w:r>
      <w:proofErr w:type="spellStart"/>
      <w:r w:rsidRPr="00613EA0">
        <w:rPr>
          <w:rFonts w:ascii="Century Schoolbook" w:hAnsi="Century Schoolbook"/>
          <w:sz w:val="24"/>
          <w:szCs w:val="24"/>
          <w:lang w:val="en-US"/>
        </w:rPr>
        <w:t>Augusteum</w:t>
      </w:r>
      <w:proofErr w:type="spellEnd"/>
      <w:r w:rsidRPr="00613EA0">
        <w:rPr>
          <w:rFonts w:ascii="Century Schoolbook" w:hAnsi="Century Schoolbook"/>
          <w:sz w:val="24"/>
          <w:szCs w:val="24"/>
          <w:lang w:val="en-US"/>
        </w:rPr>
        <w:t xml:space="preserve">, which had been presented by Croatian students during the LTT mobility in Bulgaria. They also saw the ruins of the city walls of </w:t>
      </w:r>
      <w:proofErr w:type="spellStart"/>
      <w:r w:rsidRPr="00613EA0">
        <w:rPr>
          <w:rFonts w:ascii="Century Schoolbook" w:hAnsi="Century Schoolbook"/>
          <w:sz w:val="24"/>
          <w:szCs w:val="24"/>
          <w:lang w:val="en-US"/>
        </w:rPr>
        <w:t>Narona</w:t>
      </w:r>
      <w:proofErr w:type="spellEnd"/>
      <w:r w:rsidRPr="00613EA0">
        <w:rPr>
          <w:rFonts w:ascii="Century Schoolbook" w:hAnsi="Century Schoolbook"/>
          <w:sz w:val="24"/>
          <w:szCs w:val="24"/>
          <w:lang w:val="en-US"/>
        </w:rPr>
        <w:t xml:space="preserve"> and many epigraphs and statues incorporated into the architecture of today’s village of Vid.</w:t>
      </w:r>
    </w:p>
    <w:p w:rsidR="00613EA0" w:rsidRPr="00613EA0" w:rsidRDefault="00613EA0" w:rsidP="00613EA0">
      <w:pPr>
        <w:jc w:val="both"/>
        <w:rPr>
          <w:rFonts w:ascii="Century Schoolbook" w:hAnsi="Century Schoolbook"/>
          <w:sz w:val="24"/>
          <w:szCs w:val="24"/>
          <w:lang w:val="en-US"/>
        </w:rPr>
      </w:pPr>
      <w:r w:rsidRPr="00613EA0">
        <w:rPr>
          <w:rFonts w:ascii="Century Schoolbook" w:hAnsi="Century Schoolbook"/>
          <w:sz w:val="24"/>
          <w:szCs w:val="24"/>
          <w:lang w:val="en-US"/>
        </w:rPr>
        <w:t xml:space="preserve">After lunch of local specialties in a restaurant in a nearby village, the group returned to </w:t>
      </w:r>
      <w:proofErr w:type="spellStart"/>
      <w:r w:rsidRPr="00613EA0">
        <w:rPr>
          <w:rFonts w:ascii="Century Schoolbook" w:hAnsi="Century Schoolbook"/>
          <w:sz w:val="24"/>
          <w:szCs w:val="24"/>
          <w:lang w:val="en-US"/>
        </w:rPr>
        <w:t>Metkovic</w:t>
      </w:r>
      <w:proofErr w:type="spellEnd"/>
      <w:r w:rsidRPr="00613EA0">
        <w:rPr>
          <w:rFonts w:ascii="Century Schoolbook" w:hAnsi="Century Schoolbook"/>
          <w:sz w:val="24"/>
          <w:szCs w:val="24"/>
          <w:lang w:val="en-US"/>
        </w:rPr>
        <w:t>, where the students were picked up by the host families and the teachers later met for a light dinner in a local pizzeria.</w:t>
      </w:r>
    </w:p>
    <w:p w:rsidR="00613EA0" w:rsidRDefault="00613EA0" w:rsidP="00F62C30">
      <w:pPr>
        <w:rPr>
          <w:lang w:val="en-US"/>
        </w:rPr>
      </w:pPr>
    </w:p>
    <w:p w:rsidR="00613EA0" w:rsidRPr="00231A9C" w:rsidRDefault="00613EA0" w:rsidP="00231A9C">
      <w:pPr>
        <w:jc w:val="both"/>
        <w:rPr>
          <w:rFonts w:ascii="Century Schoolbook" w:hAnsi="Century Schoolbook"/>
          <w:b/>
          <w:sz w:val="24"/>
          <w:szCs w:val="24"/>
          <w:lang w:val="en-US"/>
        </w:rPr>
      </w:pPr>
      <w:r w:rsidRPr="00231A9C">
        <w:rPr>
          <w:rFonts w:ascii="Century Schoolbook" w:hAnsi="Century Schoolbook"/>
          <w:b/>
          <w:sz w:val="24"/>
          <w:szCs w:val="24"/>
          <w:lang w:val="en-US"/>
        </w:rPr>
        <w:t>Thursday, 8 March 2018</w:t>
      </w:r>
    </w:p>
    <w:p w:rsidR="00613EA0" w:rsidRPr="00231A9C" w:rsidRDefault="00953BE3" w:rsidP="00231A9C">
      <w:pPr>
        <w:jc w:val="both"/>
        <w:rPr>
          <w:rFonts w:ascii="Century Schoolbook" w:hAnsi="Century Schoolbook"/>
          <w:sz w:val="24"/>
          <w:szCs w:val="24"/>
          <w:lang w:val="en-US"/>
        </w:rPr>
      </w:pPr>
      <w:r w:rsidRPr="00231A9C">
        <w:rPr>
          <w:rFonts w:ascii="Century Schoolbook" w:hAnsi="Century Schoolbook"/>
          <w:sz w:val="24"/>
          <w:szCs w:val="24"/>
          <w:lang w:val="en-US"/>
        </w:rPr>
        <w:lastRenderedPageBreak/>
        <w:t>The fourth working day of the meeting was spent in the historic city of Dubrovnik.</w:t>
      </w:r>
    </w:p>
    <w:p w:rsidR="00953BE3" w:rsidRPr="00231A9C" w:rsidRDefault="00953BE3" w:rsidP="00231A9C">
      <w:pPr>
        <w:jc w:val="both"/>
        <w:rPr>
          <w:rFonts w:ascii="Century Schoolbook" w:hAnsi="Century Schoolbook"/>
          <w:sz w:val="24"/>
          <w:szCs w:val="24"/>
          <w:lang w:val="en-US"/>
        </w:rPr>
      </w:pPr>
      <w:r w:rsidRPr="00231A9C">
        <w:rPr>
          <w:rFonts w:ascii="Century Schoolbook" w:hAnsi="Century Schoolbook"/>
          <w:sz w:val="24"/>
          <w:szCs w:val="24"/>
          <w:lang w:val="en-US"/>
        </w:rPr>
        <w:t xml:space="preserve">Although the town of Dubrovnik itself was created during the </w:t>
      </w:r>
      <w:proofErr w:type="gramStart"/>
      <w:r w:rsidRPr="00231A9C">
        <w:rPr>
          <w:rFonts w:ascii="Century Schoolbook" w:hAnsi="Century Schoolbook"/>
          <w:sz w:val="24"/>
          <w:szCs w:val="24"/>
          <w:lang w:val="en-US"/>
        </w:rPr>
        <w:t>Middle</w:t>
      </w:r>
      <w:proofErr w:type="gramEnd"/>
      <w:r w:rsidRPr="00231A9C">
        <w:rPr>
          <w:rFonts w:ascii="Century Schoolbook" w:hAnsi="Century Schoolbook"/>
          <w:sz w:val="24"/>
          <w:szCs w:val="24"/>
          <w:lang w:val="en-US"/>
        </w:rPr>
        <w:t xml:space="preserve"> Ages and flourished as Dubrovnik Republic during the Renaissance period, the hosts as well as the guests felt that the opportunity could not be missed to visit this magnificent gem of the Mediterranean when it is only an hour’s drive from </w:t>
      </w:r>
      <w:proofErr w:type="spellStart"/>
      <w:r w:rsidRPr="00231A9C">
        <w:rPr>
          <w:rFonts w:ascii="Century Schoolbook" w:hAnsi="Century Schoolbook"/>
          <w:sz w:val="24"/>
          <w:szCs w:val="24"/>
          <w:lang w:val="en-US"/>
        </w:rPr>
        <w:t>Metkovic</w:t>
      </w:r>
      <w:proofErr w:type="spellEnd"/>
      <w:r w:rsidRPr="00231A9C">
        <w:rPr>
          <w:rFonts w:ascii="Century Schoolbook" w:hAnsi="Century Schoolbook"/>
          <w:sz w:val="24"/>
          <w:szCs w:val="24"/>
          <w:lang w:val="en-US"/>
        </w:rPr>
        <w:t>. Besides, one of the goals of the project is promoting learning about history, and much of what has been learned about Roman history, politics and art is visible in Dubrovnik Republic, and the guests were invited to discover that.</w:t>
      </w:r>
    </w:p>
    <w:p w:rsidR="00953BE3" w:rsidRPr="00231A9C" w:rsidRDefault="00953BE3" w:rsidP="00231A9C">
      <w:pPr>
        <w:jc w:val="both"/>
        <w:rPr>
          <w:rFonts w:ascii="Century Schoolbook" w:hAnsi="Century Schoolbook"/>
          <w:sz w:val="24"/>
          <w:szCs w:val="24"/>
          <w:lang w:val="en-US"/>
        </w:rPr>
      </w:pPr>
      <w:r w:rsidRPr="00231A9C">
        <w:rPr>
          <w:rFonts w:ascii="Century Schoolbook" w:hAnsi="Century Schoolbook"/>
          <w:sz w:val="24"/>
          <w:szCs w:val="24"/>
          <w:lang w:val="en-US"/>
        </w:rPr>
        <w:t xml:space="preserve">Upon arrival by bus into the </w:t>
      </w:r>
      <w:proofErr w:type="spellStart"/>
      <w:r w:rsidRPr="00231A9C">
        <w:rPr>
          <w:rFonts w:ascii="Century Schoolbook" w:hAnsi="Century Schoolbook"/>
          <w:sz w:val="24"/>
          <w:szCs w:val="24"/>
          <w:lang w:val="en-US"/>
        </w:rPr>
        <w:t>centre</w:t>
      </w:r>
      <w:proofErr w:type="spellEnd"/>
      <w:r w:rsidRPr="00231A9C">
        <w:rPr>
          <w:rFonts w:ascii="Century Schoolbook" w:hAnsi="Century Schoolbook"/>
          <w:sz w:val="24"/>
          <w:szCs w:val="24"/>
          <w:lang w:val="en-US"/>
        </w:rPr>
        <w:t xml:space="preserve"> of Dubrovnik, just </w:t>
      </w:r>
      <w:proofErr w:type="spellStart"/>
      <w:r w:rsidRPr="00231A9C">
        <w:rPr>
          <w:rFonts w:ascii="Century Schoolbook" w:hAnsi="Century Schoolbook"/>
          <w:sz w:val="24"/>
          <w:szCs w:val="24"/>
          <w:lang w:val="en-US"/>
        </w:rPr>
        <w:t>outsite</w:t>
      </w:r>
      <w:proofErr w:type="spellEnd"/>
      <w:r w:rsidRPr="00231A9C">
        <w:rPr>
          <w:rFonts w:ascii="Century Schoolbook" w:hAnsi="Century Schoolbook"/>
          <w:sz w:val="24"/>
          <w:szCs w:val="24"/>
          <w:lang w:val="en-US"/>
        </w:rPr>
        <w:t xml:space="preserve"> one of the city gates, we met with our official tour guides. (They were from a tourist agency from Dubrovnik and had been hired by </w:t>
      </w:r>
      <w:proofErr w:type="spellStart"/>
      <w:r w:rsidRPr="00231A9C">
        <w:rPr>
          <w:rFonts w:ascii="Century Schoolbook" w:hAnsi="Century Schoolbook"/>
          <w:sz w:val="24"/>
          <w:szCs w:val="24"/>
          <w:lang w:val="en-US"/>
        </w:rPr>
        <w:t>Gimnazija</w:t>
      </w:r>
      <w:proofErr w:type="spellEnd"/>
      <w:r w:rsidRPr="00231A9C">
        <w:rPr>
          <w:rFonts w:ascii="Century Schoolbook" w:hAnsi="Century Schoolbook"/>
          <w:sz w:val="24"/>
          <w:szCs w:val="24"/>
          <w:lang w:val="en-US"/>
        </w:rPr>
        <w:t xml:space="preserve"> </w:t>
      </w:r>
      <w:proofErr w:type="spellStart"/>
      <w:r w:rsidRPr="00231A9C">
        <w:rPr>
          <w:rFonts w:ascii="Century Schoolbook" w:hAnsi="Century Schoolbook"/>
          <w:sz w:val="24"/>
          <w:szCs w:val="24"/>
          <w:lang w:val="en-US"/>
        </w:rPr>
        <w:t>Metkovic</w:t>
      </w:r>
      <w:proofErr w:type="spellEnd"/>
      <w:r w:rsidRPr="00231A9C">
        <w:rPr>
          <w:rFonts w:ascii="Century Schoolbook" w:hAnsi="Century Schoolbook"/>
          <w:sz w:val="24"/>
          <w:szCs w:val="24"/>
          <w:lang w:val="en-US"/>
        </w:rPr>
        <w:t>, as</w:t>
      </w:r>
      <w:r w:rsidR="00231A9C" w:rsidRPr="00231A9C">
        <w:rPr>
          <w:rFonts w:ascii="Century Schoolbook" w:hAnsi="Century Schoolbook"/>
          <w:sz w:val="24"/>
          <w:szCs w:val="24"/>
          <w:lang w:val="en-US"/>
        </w:rPr>
        <w:t xml:space="preserve"> in Dubrovnik there is a strict policy of only official guides being allowed to show groups around the city.) We were divided again into two groups according to the age of the students and each group had their own official guide. The guides adjusted their performance and information to the age and interests of the students, which made the tour very successful. Upon entering through the main gate into the city, the groups walked through the streets and visited the major sites inside the city walls: the Franciscan monastery, the main street </w:t>
      </w:r>
      <w:proofErr w:type="spellStart"/>
      <w:r w:rsidR="00231A9C" w:rsidRPr="00231A9C">
        <w:rPr>
          <w:rFonts w:ascii="Century Schoolbook" w:hAnsi="Century Schoolbook"/>
          <w:sz w:val="24"/>
          <w:szCs w:val="24"/>
          <w:lang w:val="en-US"/>
        </w:rPr>
        <w:t>Stradun</w:t>
      </w:r>
      <w:proofErr w:type="spellEnd"/>
      <w:r w:rsidR="00231A9C" w:rsidRPr="00231A9C">
        <w:rPr>
          <w:rFonts w:ascii="Century Schoolbook" w:hAnsi="Century Schoolbook"/>
          <w:sz w:val="24"/>
          <w:szCs w:val="24"/>
          <w:lang w:val="en-US"/>
        </w:rPr>
        <w:t xml:space="preserve">, Orlando’s column, </w:t>
      </w:r>
      <w:proofErr w:type="spellStart"/>
      <w:r w:rsidR="00231A9C" w:rsidRPr="00231A9C">
        <w:rPr>
          <w:rFonts w:ascii="Century Schoolbook" w:hAnsi="Century Schoolbook"/>
          <w:sz w:val="24"/>
          <w:szCs w:val="24"/>
          <w:lang w:val="en-US"/>
        </w:rPr>
        <w:t>Onofrio’s</w:t>
      </w:r>
      <w:proofErr w:type="spellEnd"/>
      <w:r w:rsidR="00231A9C" w:rsidRPr="00231A9C">
        <w:rPr>
          <w:rFonts w:ascii="Century Schoolbook" w:hAnsi="Century Schoolbook"/>
          <w:sz w:val="24"/>
          <w:szCs w:val="24"/>
          <w:lang w:val="en-US"/>
        </w:rPr>
        <w:t xml:space="preserve"> fountain, Rector’s palace, the city port. After the official tour, the guests walked the giant city walls, which offer breathtaking views of the sea, the forts around the walls and the city within the walls. </w:t>
      </w:r>
    </w:p>
    <w:p w:rsidR="00231A9C" w:rsidRPr="00231A9C" w:rsidRDefault="00231A9C" w:rsidP="00231A9C">
      <w:pPr>
        <w:jc w:val="both"/>
        <w:rPr>
          <w:rFonts w:ascii="Century Schoolbook" w:hAnsi="Century Schoolbook"/>
          <w:sz w:val="24"/>
          <w:szCs w:val="24"/>
          <w:lang w:val="en-US"/>
        </w:rPr>
      </w:pPr>
      <w:r w:rsidRPr="00231A9C">
        <w:rPr>
          <w:rFonts w:ascii="Century Schoolbook" w:hAnsi="Century Schoolbook"/>
          <w:sz w:val="24"/>
          <w:szCs w:val="24"/>
          <w:lang w:val="en-US"/>
        </w:rPr>
        <w:t xml:space="preserve">After the two-hour walk the groups were given free time in Dubrovnik. Upon meeting again outside the city gates, a bus took us to dinner in the town of </w:t>
      </w:r>
      <w:proofErr w:type="spellStart"/>
      <w:r w:rsidRPr="00231A9C">
        <w:rPr>
          <w:rFonts w:ascii="Century Schoolbook" w:hAnsi="Century Schoolbook"/>
          <w:sz w:val="24"/>
          <w:szCs w:val="24"/>
          <w:lang w:val="en-US"/>
        </w:rPr>
        <w:t>Ston</w:t>
      </w:r>
      <w:proofErr w:type="spellEnd"/>
      <w:r w:rsidRPr="00231A9C">
        <w:rPr>
          <w:rFonts w:ascii="Century Schoolbook" w:hAnsi="Century Schoolbook"/>
          <w:sz w:val="24"/>
          <w:szCs w:val="24"/>
          <w:lang w:val="en-US"/>
        </w:rPr>
        <w:t xml:space="preserve">, which is on the way back to </w:t>
      </w:r>
      <w:proofErr w:type="spellStart"/>
      <w:r w:rsidRPr="00231A9C">
        <w:rPr>
          <w:rFonts w:ascii="Century Schoolbook" w:hAnsi="Century Schoolbook"/>
          <w:sz w:val="24"/>
          <w:szCs w:val="24"/>
          <w:lang w:val="en-US"/>
        </w:rPr>
        <w:t>Metkovic</w:t>
      </w:r>
      <w:proofErr w:type="spellEnd"/>
      <w:r w:rsidRPr="00231A9C">
        <w:rPr>
          <w:rFonts w:ascii="Century Schoolbook" w:hAnsi="Century Schoolbook"/>
          <w:sz w:val="24"/>
          <w:szCs w:val="24"/>
          <w:lang w:val="en-US"/>
        </w:rPr>
        <w:t xml:space="preserve">. </w:t>
      </w:r>
      <w:proofErr w:type="spellStart"/>
      <w:r w:rsidRPr="00231A9C">
        <w:rPr>
          <w:rFonts w:ascii="Century Schoolbook" w:hAnsi="Century Schoolbook"/>
          <w:sz w:val="24"/>
          <w:szCs w:val="24"/>
          <w:lang w:val="en-US"/>
        </w:rPr>
        <w:t>Ston</w:t>
      </w:r>
      <w:proofErr w:type="spellEnd"/>
      <w:r w:rsidRPr="00231A9C">
        <w:rPr>
          <w:rFonts w:ascii="Century Schoolbook" w:hAnsi="Century Schoolbook"/>
          <w:sz w:val="24"/>
          <w:szCs w:val="24"/>
          <w:lang w:val="en-US"/>
        </w:rPr>
        <w:t xml:space="preserve"> itself boasts the largest city walls in Europe and the second-largest in the world. After a dinner of local specialties in a seafood restaurant in </w:t>
      </w:r>
      <w:proofErr w:type="spellStart"/>
      <w:r w:rsidRPr="00231A9C">
        <w:rPr>
          <w:rFonts w:ascii="Century Schoolbook" w:hAnsi="Century Schoolbook"/>
          <w:sz w:val="24"/>
          <w:szCs w:val="24"/>
          <w:lang w:val="en-US"/>
        </w:rPr>
        <w:t>Ston</w:t>
      </w:r>
      <w:proofErr w:type="spellEnd"/>
      <w:r w:rsidRPr="00231A9C">
        <w:rPr>
          <w:rFonts w:ascii="Century Schoolbook" w:hAnsi="Century Schoolbook"/>
          <w:sz w:val="24"/>
          <w:szCs w:val="24"/>
          <w:lang w:val="en-US"/>
        </w:rPr>
        <w:t xml:space="preserve">, the group returned to </w:t>
      </w:r>
      <w:proofErr w:type="spellStart"/>
      <w:r w:rsidRPr="00231A9C">
        <w:rPr>
          <w:rFonts w:ascii="Century Schoolbook" w:hAnsi="Century Schoolbook"/>
          <w:sz w:val="24"/>
          <w:szCs w:val="24"/>
          <w:lang w:val="en-US"/>
        </w:rPr>
        <w:t>Metkovic</w:t>
      </w:r>
      <w:proofErr w:type="spellEnd"/>
      <w:r w:rsidRPr="00231A9C">
        <w:rPr>
          <w:rFonts w:ascii="Century Schoolbook" w:hAnsi="Century Schoolbook"/>
          <w:sz w:val="24"/>
          <w:szCs w:val="24"/>
          <w:lang w:val="en-US"/>
        </w:rPr>
        <w:t>.</w:t>
      </w:r>
    </w:p>
    <w:p w:rsidR="00D85C19" w:rsidRDefault="00D85C19" w:rsidP="00F62C30">
      <w:pPr>
        <w:rPr>
          <w:rFonts w:ascii="Century Schoolbook" w:hAnsi="Century Schoolbook"/>
          <w:b/>
          <w:sz w:val="24"/>
          <w:szCs w:val="24"/>
          <w:lang w:val="en-US"/>
        </w:rPr>
      </w:pPr>
    </w:p>
    <w:p w:rsidR="00231A9C" w:rsidRPr="00D85C19" w:rsidRDefault="00231A9C" w:rsidP="00F62C30">
      <w:pPr>
        <w:rPr>
          <w:rFonts w:ascii="Century Schoolbook" w:hAnsi="Century Schoolbook"/>
          <w:b/>
          <w:sz w:val="24"/>
          <w:szCs w:val="24"/>
          <w:lang w:val="en-US"/>
        </w:rPr>
      </w:pPr>
      <w:r w:rsidRPr="00D85C19">
        <w:rPr>
          <w:rFonts w:ascii="Century Schoolbook" w:hAnsi="Century Schoolbook"/>
          <w:b/>
          <w:sz w:val="24"/>
          <w:szCs w:val="24"/>
          <w:lang w:val="en-US"/>
        </w:rPr>
        <w:t>Friday, 9 March 2018</w:t>
      </w:r>
    </w:p>
    <w:p w:rsidR="00231A9C" w:rsidRPr="00D85C19" w:rsidRDefault="00231A9C" w:rsidP="00D85C19">
      <w:pPr>
        <w:jc w:val="both"/>
        <w:rPr>
          <w:rFonts w:ascii="Century Schoolbook" w:hAnsi="Century Schoolbook"/>
          <w:sz w:val="24"/>
          <w:szCs w:val="24"/>
          <w:lang w:val="en-US"/>
        </w:rPr>
      </w:pPr>
      <w:r w:rsidRPr="00D85C19">
        <w:rPr>
          <w:rFonts w:ascii="Century Schoolbook" w:hAnsi="Century Schoolbook"/>
          <w:sz w:val="24"/>
          <w:szCs w:val="24"/>
          <w:lang w:val="en-US"/>
        </w:rPr>
        <w:t xml:space="preserve">The last working day of the meeting was preserved for touring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itself and for the closing ceremony.</w:t>
      </w:r>
    </w:p>
    <w:p w:rsidR="00231A9C" w:rsidRPr="00D85C19" w:rsidRDefault="00231A9C" w:rsidP="00D85C19">
      <w:pPr>
        <w:jc w:val="both"/>
        <w:rPr>
          <w:rFonts w:ascii="Century Schoolbook" w:hAnsi="Century Schoolbook"/>
          <w:sz w:val="24"/>
          <w:szCs w:val="24"/>
          <w:lang w:val="en-US"/>
        </w:rPr>
      </w:pPr>
      <w:r w:rsidRPr="00D85C19">
        <w:rPr>
          <w:rFonts w:ascii="Century Schoolbook" w:hAnsi="Century Schoolbook"/>
          <w:sz w:val="24"/>
          <w:szCs w:val="24"/>
          <w:lang w:val="en-US"/>
        </w:rPr>
        <w:t xml:space="preserve">In the morning, with host students as their guides, the guest students were taken on a tour of several local sites in the town of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They visited a cave called Jama u </w:t>
      </w:r>
      <w:proofErr w:type="spellStart"/>
      <w:r w:rsidRPr="00D85C19">
        <w:rPr>
          <w:rFonts w:ascii="Century Schoolbook" w:hAnsi="Century Schoolbook"/>
          <w:sz w:val="24"/>
          <w:szCs w:val="24"/>
          <w:lang w:val="en-US"/>
        </w:rPr>
        <w:t>Predolcu</w:t>
      </w:r>
      <w:proofErr w:type="spellEnd"/>
      <w:r w:rsidRPr="00D85C19">
        <w:rPr>
          <w:rFonts w:ascii="Century Schoolbook" w:hAnsi="Century Schoolbook"/>
          <w:sz w:val="24"/>
          <w:szCs w:val="24"/>
          <w:lang w:val="en-US"/>
        </w:rPr>
        <w:t xml:space="preserve">, a unique geological feature of the karst landscape, then they took a nature walk across the park-forest </w:t>
      </w:r>
      <w:proofErr w:type="spellStart"/>
      <w:r w:rsidRPr="00D85C19">
        <w:rPr>
          <w:rFonts w:ascii="Century Schoolbook" w:hAnsi="Century Schoolbook"/>
          <w:sz w:val="24"/>
          <w:szCs w:val="24"/>
          <w:lang w:val="en-US"/>
        </w:rPr>
        <w:t>Predolac</w:t>
      </w:r>
      <w:proofErr w:type="spellEnd"/>
      <w:r w:rsidRPr="00D85C19">
        <w:rPr>
          <w:rFonts w:ascii="Century Schoolbook" w:hAnsi="Century Schoolbook"/>
          <w:sz w:val="24"/>
          <w:szCs w:val="24"/>
          <w:lang w:val="en-US"/>
        </w:rPr>
        <w:t xml:space="preserve">, and they visited the local Natural History museum. This modern and interactive museum is located in the </w:t>
      </w:r>
      <w:proofErr w:type="spellStart"/>
      <w:r w:rsidRPr="00D85C19">
        <w:rPr>
          <w:rFonts w:ascii="Century Schoolbook" w:hAnsi="Century Schoolbook"/>
          <w:sz w:val="24"/>
          <w:szCs w:val="24"/>
          <w:lang w:val="en-US"/>
        </w:rPr>
        <w:t>centre</w:t>
      </w:r>
      <w:proofErr w:type="spellEnd"/>
      <w:r w:rsidRPr="00D85C19">
        <w:rPr>
          <w:rFonts w:ascii="Century Schoolbook" w:hAnsi="Century Schoolbook"/>
          <w:sz w:val="24"/>
          <w:szCs w:val="24"/>
          <w:lang w:val="en-US"/>
        </w:rPr>
        <w:t xml:space="preserve"> of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and houses an excellent collection of animal and plant species from the marshland area around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and the delta of the river Neretva.</w:t>
      </w:r>
    </w:p>
    <w:p w:rsidR="00231A9C" w:rsidRPr="00D85C19" w:rsidRDefault="00231A9C" w:rsidP="00D85C19">
      <w:pPr>
        <w:jc w:val="both"/>
        <w:rPr>
          <w:rFonts w:ascii="Century Schoolbook" w:hAnsi="Century Schoolbook"/>
          <w:sz w:val="24"/>
          <w:szCs w:val="24"/>
          <w:lang w:val="en-US"/>
        </w:rPr>
      </w:pPr>
      <w:r w:rsidRPr="00D85C19">
        <w:rPr>
          <w:rFonts w:ascii="Century Schoolbook" w:hAnsi="Century Schoolbook"/>
          <w:sz w:val="24"/>
          <w:szCs w:val="24"/>
          <w:lang w:val="en-US"/>
        </w:rPr>
        <w:lastRenderedPageBreak/>
        <w:t xml:space="preserve">Meanwhile the teachers were invited to meet the representatives of the town council of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w:t>
      </w:r>
      <w:r w:rsidR="00682636" w:rsidRPr="00D85C19">
        <w:rPr>
          <w:rFonts w:ascii="Century Schoolbook" w:hAnsi="Century Schoolbook"/>
          <w:sz w:val="24"/>
          <w:szCs w:val="24"/>
          <w:lang w:val="en-US"/>
        </w:rPr>
        <w:t xml:space="preserve">They were welcomed by the deputy mayor and several town councilors in the building of the town hall. This was an excellent opportunity to discuss the project and the Erasmus </w:t>
      </w:r>
      <w:proofErr w:type="spellStart"/>
      <w:r w:rsidR="00682636" w:rsidRPr="00D85C19">
        <w:rPr>
          <w:rFonts w:ascii="Century Schoolbook" w:hAnsi="Century Schoolbook"/>
          <w:sz w:val="24"/>
          <w:szCs w:val="24"/>
          <w:lang w:val="en-US"/>
        </w:rPr>
        <w:t>programme</w:t>
      </w:r>
      <w:proofErr w:type="spellEnd"/>
      <w:r w:rsidR="00682636" w:rsidRPr="00D85C19">
        <w:rPr>
          <w:rFonts w:ascii="Century Schoolbook" w:hAnsi="Century Schoolbook"/>
          <w:sz w:val="24"/>
          <w:szCs w:val="24"/>
          <w:lang w:val="en-US"/>
        </w:rPr>
        <w:t xml:space="preserve"> with local representatives, to present the goals and products. These were applauded by the local representatives, who welcomed such </w:t>
      </w:r>
      <w:proofErr w:type="spellStart"/>
      <w:r w:rsidR="00682636" w:rsidRPr="00D85C19">
        <w:rPr>
          <w:rFonts w:ascii="Century Schoolbook" w:hAnsi="Century Schoolbook"/>
          <w:sz w:val="24"/>
          <w:szCs w:val="24"/>
          <w:lang w:val="en-US"/>
        </w:rPr>
        <w:t>programmes</w:t>
      </w:r>
      <w:proofErr w:type="spellEnd"/>
      <w:r w:rsidR="00682636" w:rsidRPr="00D85C19">
        <w:rPr>
          <w:rFonts w:ascii="Century Schoolbook" w:hAnsi="Century Schoolbook"/>
          <w:sz w:val="24"/>
          <w:szCs w:val="24"/>
          <w:lang w:val="en-US"/>
        </w:rPr>
        <w:t xml:space="preserve"> in our area as promoting tourism and international cooperation. The guests were given souvenirs of our area, took pictures for the local media and were interviewed for national television.</w:t>
      </w:r>
    </w:p>
    <w:p w:rsidR="00682636" w:rsidRPr="00D85C19" w:rsidRDefault="00682636" w:rsidP="00D85C19">
      <w:pPr>
        <w:jc w:val="both"/>
        <w:rPr>
          <w:rFonts w:ascii="Century Schoolbook" w:hAnsi="Century Schoolbook"/>
          <w:sz w:val="24"/>
          <w:szCs w:val="24"/>
          <w:lang w:val="en-US"/>
        </w:rPr>
      </w:pPr>
      <w:proofErr w:type="spellStart"/>
      <w:r w:rsidRPr="00D85C19">
        <w:rPr>
          <w:rFonts w:ascii="Century Schoolbook" w:hAnsi="Century Schoolbook"/>
          <w:sz w:val="24"/>
          <w:szCs w:val="24"/>
          <w:lang w:val="en-US"/>
        </w:rPr>
        <w:t>Gimnazija</w:t>
      </w:r>
      <w:proofErr w:type="spellEnd"/>
      <w:r w:rsidRPr="00D85C19">
        <w:rPr>
          <w:rFonts w:ascii="Century Schoolbook" w:hAnsi="Century Schoolbook"/>
          <w:sz w:val="24"/>
          <w:szCs w:val="24"/>
          <w:lang w:val="en-US"/>
        </w:rPr>
        <w:t xml:space="preserve">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was disseminating and advertising this LTT meeting in local media throughout the week (local radio and internet news sites), and we had contacted the regional office of our national TV, asking them to come and report on our activities. They did so on the last day, when they interviewed and filmed both guests and hosts, students and teachers, asking them about their activities, aims and impressions of the week. This way not only local but national audiences were informed about our project and the Erasmus </w:t>
      </w:r>
      <w:proofErr w:type="spellStart"/>
      <w:r w:rsidRPr="00D85C19">
        <w:rPr>
          <w:rFonts w:ascii="Century Schoolbook" w:hAnsi="Century Schoolbook"/>
          <w:sz w:val="24"/>
          <w:szCs w:val="24"/>
          <w:lang w:val="en-US"/>
        </w:rPr>
        <w:t>programme</w:t>
      </w:r>
      <w:proofErr w:type="spellEnd"/>
      <w:r w:rsidRPr="00D85C19">
        <w:rPr>
          <w:rFonts w:ascii="Century Schoolbook" w:hAnsi="Century Schoolbook"/>
          <w:sz w:val="24"/>
          <w:szCs w:val="24"/>
          <w:lang w:val="en-US"/>
        </w:rPr>
        <w:t>.</w:t>
      </w:r>
    </w:p>
    <w:p w:rsidR="00231A9C" w:rsidRPr="00D85C19" w:rsidRDefault="00682636" w:rsidP="00D85C19">
      <w:pPr>
        <w:jc w:val="both"/>
        <w:rPr>
          <w:rFonts w:ascii="Century Schoolbook" w:hAnsi="Century Schoolbook"/>
          <w:sz w:val="24"/>
          <w:szCs w:val="24"/>
          <w:lang w:val="en-US"/>
        </w:rPr>
      </w:pPr>
      <w:r w:rsidRPr="00D85C19">
        <w:rPr>
          <w:rFonts w:ascii="Century Schoolbook" w:hAnsi="Century Schoolbook"/>
          <w:sz w:val="24"/>
          <w:szCs w:val="24"/>
          <w:lang w:val="en-US"/>
        </w:rPr>
        <w:t xml:space="preserve">After lunch for students and teachers at hotel </w:t>
      </w:r>
      <w:proofErr w:type="spellStart"/>
      <w:r w:rsidRPr="00D85C19">
        <w:rPr>
          <w:rFonts w:ascii="Century Schoolbook" w:hAnsi="Century Schoolbook"/>
          <w:sz w:val="24"/>
          <w:szCs w:val="24"/>
          <w:lang w:val="en-US"/>
        </w:rPr>
        <w:t>Narona</w:t>
      </w:r>
      <w:proofErr w:type="spellEnd"/>
      <w:r w:rsidRPr="00D85C19">
        <w:rPr>
          <w:rFonts w:ascii="Century Schoolbook" w:hAnsi="Century Schoolbook"/>
          <w:sz w:val="24"/>
          <w:szCs w:val="24"/>
          <w:lang w:val="en-US"/>
        </w:rPr>
        <w:t xml:space="preserve">, the guests were given free time in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while the hosts prepared and rehearsed for the closing ceremony.</w:t>
      </w:r>
    </w:p>
    <w:p w:rsidR="00682636" w:rsidRPr="00D85C19" w:rsidRDefault="00682636" w:rsidP="00D85C19">
      <w:pPr>
        <w:jc w:val="both"/>
        <w:rPr>
          <w:rFonts w:ascii="Century Schoolbook" w:hAnsi="Century Schoolbook"/>
          <w:sz w:val="24"/>
          <w:szCs w:val="24"/>
          <w:lang w:val="en-US"/>
        </w:rPr>
      </w:pPr>
      <w:r w:rsidRPr="00D85C19">
        <w:rPr>
          <w:rFonts w:ascii="Century Schoolbook" w:hAnsi="Century Schoolbook"/>
          <w:sz w:val="24"/>
          <w:szCs w:val="24"/>
          <w:lang w:val="en-US"/>
        </w:rPr>
        <w:t xml:space="preserve">The </w:t>
      </w:r>
      <w:proofErr w:type="spellStart"/>
      <w:r w:rsidRPr="00D85C19">
        <w:rPr>
          <w:rFonts w:ascii="Century Schoolbook" w:hAnsi="Century Schoolbook"/>
          <w:sz w:val="24"/>
          <w:szCs w:val="24"/>
          <w:lang w:val="en-US"/>
        </w:rPr>
        <w:t>programme</w:t>
      </w:r>
      <w:proofErr w:type="spellEnd"/>
      <w:r w:rsidRPr="00D85C19">
        <w:rPr>
          <w:rFonts w:ascii="Century Schoolbook" w:hAnsi="Century Schoolbook"/>
          <w:sz w:val="24"/>
          <w:szCs w:val="24"/>
          <w:lang w:val="en-US"/>
        </w:rPr>
        <w:t xml:space="preserve"> of the closing ceremony had been planned and executed by a large proportion of the staff and teachers of </w:t>
      </w:r>
      <w:proofErr w:type="spellStart"/>
      <w:r w:rsidRPr="00D85C19">
        <w:rPr>
          <w:rFonts w:ascii="Century Schoolbook" w:hAnsi="Century Schoolbook"/>
          <w:sz w:val="24"/>
          <w:szCs w:val="24"/>
          <w:lang w:val="en-US"/>
        </w:rPr>
        <w:t>Gimnazija</w:t>
      </w:r>
      <w:proofErr w:type="spellEnd"/>
      <w:r w:rsidRPr="00D85C19">
        <w:rPr>
          <w:rFonts w:ascii="Century Schoolbook" w:hAnsi="Century Schoolbook"/>
          <w:sz w:val="24"/>
          <w:szCs w:val="24"/>
          <w:lang w:val="en-US"/>
        </w:rPr>
        <w:t xml:space="preserve"> </w:t>
      </w:r>
      <w:proofErr w:type="spellStart"/>
      <w:r w:rsidRPr="00D85C19">
        <w:rPr>
          <w:rFonts w:ascii="Century Schoolbook" w:hAnsi="Century Schoolbook"/>
          <w:sz w:val="24"/>
          <w:szCs w:val="24"/>
          <w:lang w:val="en-US"/>
        </w:rPr>
        <w:t>Metkovic</w:t>
      </w:r>
      <w:proofErr w:type="spellEnd"/>
      <w:r w:rsidR="00D85C19">
        <w:rPr>
          <w:rFonts w:ascii="Century Schoolbook" w:hAnsi="Century Schoolbook"/>
          <w:sz w:val="24"/>
          <w:szCs w:val="24"/>
          <w:lang w:val="en-US"/>
        </w:rPr>
        <w:t>, not only those in this particular project, but combining the expertise and resources from other projects as well</w:t>
      </w:r>
      <w:r w:rsidRPr="00D85C19">
        <w:rPr>
          <w:rFonts w:ascii="Century Schoolbook" w:hAnsi="Century Schoolbook"/>
          <w:sz w:val="24"/>
          <w:szCs w:val="24"/>
          <w:lang w:val="en-US"/>
        </w:rPr>
        <w:t xml:space="preserve">. The aim of the ceremony was to engage the talents of our students and celebrate the diversity of our group of partners. The ceremony took place in the sports gymnasium at </w:t>
      </w:r>
      <w:proofErr w:type="spellStart"/>
      <w:r w:rsidRPr="00D85C19">
        <w:rPr>
          <w:rFonts w:ascii="Century Schoolbook" w:hAnsi="Century Schoolbook"/>
          <w:sz w:val="24"/>
          <w:szCs w:val="24"/>
          <w:lang w:val="en-US"/>
        </w:rPr>
        <w:t>Gimnazija</w:t>
      </w:r>
      <w:proofErr w:type="spellEnd"/>
      <w:r w:rsidRPr="00D85C19">
        <w:rPr>
          <w:rFonts w:ascii="Century Schoolbook" w:hAnsi="Century Schoolbook"/>
          <w:sz w:val="24"/>
          <w:szCs w:val="24"/>
          <w:lang w:val="en-US"/>
        </w:rPr>
        <w:t xml:space="preserve">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which had been transformed into a stage for musical </w:t>
      </w:r>
      <w:proofErr w:type="spellStart"/>
      <w:r w:rsidRPr="00D85C19">
        <w:rPr>
          <w:rFonts w:ascii="Century Schoolbook" w:hAnsi="Century Schoolbook"/>
          <w:sz w:val="24"/>
          <w:szCs w:val="24"/>
          <w:lang w:val="en-US"/>
        </w:rPr>
        <w:t>perfomances</w:t>
      </w:r>
      <w:proofErr w:type="spellEnd"/>
      <w:r w:rsidRPr="00D85C19">
        <w:rPr>
          <w:rFonts w:ascii="Century Schoolbook" w:hAnsi="Century Schoolbook"/>
          <w:sz w:val="24"/>
          <w:szCs w:val="24"/>
          <w:lang w:val="en-US"/>
        </w:rPr>
        <w:t>, with seats for the audience</w:t>
      </w:r>
      <w:r w:rsidR="00D85C19">
        <w:rPr>
          <w:rFonts w:ascii="Century Schoolbook" w:hAnsi="Century Schoolbook"/>
          <w:sz w:val="24"/>
          <w:szCs w:val="24"/>
          <w:lang w:val="en-US"/>
        </w:rPr>
        <w:t xml:space="preserve"> brought in from the classrooms</w:t>
      </w:r>
      <w:r w:rsidRPr="00D85C19">
        <w:rPr>
          <w:rFonts w:ascii="Century Schoolbook" w:hAnsi="Century Schoolbook"/>
          <w:sz w:val="24"/>
          <w:szCs w:val="24"/>
          <w:lang w:val="en-US"/>
        </w:rPr>
        <w:t xml:space="preserve">. All the teachers and students of </w:t>
      </w:r>
      <w:proofErr w:type="spellStart"/>
      <w:r w:rsidRPr="00D85C19">
        <w:rPr>
          <w:rFonts w:ascii="Century Schoolbook" w:hAnsi="Century Schoolbook"/>
          <w:sz w:val="24"/>
          <w:szCs w:val="24"/>
          <w:lang w:val="en-US"/>
        </w:rPr>
        <w:t>Gimnazija</w:t>
      </w:r>
      <w:proofErr w:type="spellEnd"/>
      <w:r w:rsidRPr="00D85C19">
        <w:rPr>
          <w:rFonts w:ascii="Century Schoolbook" w:hAnsi="Century Schoolbook"/>
          <w:sz w:val="24"/>
          <w:szCs w:val="24"/>
          <w:lang w:val="en-US"/>
        </w:rPr>
        <w:t xml:space="preserve">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were invited, as well as representatives of the town, other schools from the area, and the host families who had taken in our guests.</w:t>
      </w:r>
    </w:p>
    <w:p w:rsidR="00682636" w:rsidRPr="00D85C19" w:rsidRDefault="00682636" w:rsidP="00D85C19">
      <w:pPr>
        <w:jc w:val="both"/>
        <w:rPr>
          <w:rFonts w:ascii="Century Schoolbook" w:hAnsi="Century Schoolbook"/>
          <w:sz w:val="24"/>
          <w:szCs w:val="24"/>
          <w:lang w:val="en-US"/>
        </w:rPr>
      </w:pPr>
      <w:r w:rsidRPr="00D85C19">
        <w:rPr>
          <w:rFonts w:ascii="Century Schoolbook" w:hAnsi="Century Schoolbook"/>
          <w:sz w:val="24"/>
          <w:szCs w:val="24"/>
          <w:lang w:val="en-US"/>
        </w:rPr>
        <w:t xml:space="preserve">After speeches by the representatives of </w:t>
      </w:r>
      <w:proofErr w:type="spellStart"/>
      <w:r w:rsidRPr="00D85C19">
        <w:rPr>
          <w:rFonts w:ascii="Century Schoolbook" w:hAnsi="Century Schoolbook"/>
          <w:sz w:val="24"/>
          <w:szCs w:val="24"/>
          <w:lang w:val="en-US"/>
        </w:rPr>
        <w:t>Gimnazija</w:t>
      </w:r>
      <w:proofErr w:type="spellEnd"/>
      <w:r w:rsidRPr="00D85C19">
        <w:rPr>
          <w:rFonts w:ascii="Century Schoolbook" w:hAnsi="Century Schoolbook"/>
          <w:sz w:val="24"/>
          <w:szCs w:val="24"/>
          <w:lang w:val="en-US"/>
        </w:rPr>
        <w:t xml:space="preserve">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thanking everyone for their help and company during this week, and by representatives of the Turkish coordinators, the guests were awarded their official certificates of attendance. Each group was called out to come forward and receive the certificates, together with small gifts of souvenirs and </w:t>
      </w:r>
      <w:r w:rsidR="004724EE" w:rsidRPr="00D85C19">
        <w:rPr>
          <w:rFonts w:ascii="Century Schoolbook" w:hAnsi="Century Schoolbook"/>
          <w:sz w:val="24"/>
          <w:szCs w:val="24"/>
          <w:lang w:val="en-US"/>
        </w:rPr>
        <w:t xml:space="preserve">prizes for the best students’ workbooks. A representative of each group was then invited to say a few words in their own language. To continue this celebration of diversity of our group, each partner country was treated to a musical performance in their own language. The school choir and solo singers from </w:t>
      </w:r>
      <w:proofErr w:type="spellStart"/>
      <w:r w:rsidR="004724EE" w:rsidRPr="00D85C19">
        <w:rPr>
          <w:rFonts w:ascii="Century Schoolbook" w:hAnsi="Century Schoolbook"/>
          <w:sz w:val="24"/>
          <w:szCs w:val="24"/>
          <w:lang w:val="en-US"/>
        </w:rPr>
        <w:t>Gimnazija</w:t>
      </w:r>
      <w:proofErr w:type="spellEnd"/>
      <w:r w:rsidR="004724EE" w:rsidRPr="00D85C19">
        <w:rPr>
          <w:rFonts w:ascii="Century Schoolbook" w:hAnsi="Century Schoolbook"/>
          <w:sz w:val="24"/>
          <w:szCs w:val="24"/>
          <w:lang w:val="en-US"/>
        </w:rPr>
        <w:t xml:space="preserve"> </w:t>
      </w:r>
      <w:proofErr w:type="spellStart"/>
      <w:r w:rsidR="004724EE" w:rsidRPr="00D85C19">
        <w:rPr>
          <w:rFonts w:ascii="Century Schoolbook" w:hAnsi="Century Schoolbook"/>
          <w:sz w:val="24"/>
          <w:szCs w:val="24"/>
          <w:lang w:val="en-US"/>
        </w:rPr>
        <w:t>Metkovic</w:t>
      </w:r>
      <w:proofErr w:type="spellEnd"/>
      <w:r w:rsidR="004724EE" w:rsidRPr="00D85C19">
        <w:rPr>
          <w:rFonts w:ascii="Century Schoolbook" w:hAnsi="Century Schoolbook"/>
          <w:sz w:val="24"/>
          <w:szCs w:val="24"/>
          <w:lang w:val="en-US"/>
        </w:rPr>
        <w:t xml:space="preserve"> had prepared and performed a song in each of the national languages of our guests. This was accompanied by photos of the week’s activities being projected on a video-wall behind the </w:t>
      </w:r>
      <w:r w:rsidR="004724EE" w:rsidRPr="00D85C19">
        <w:rPr>
          <w:rFonts w:ascii="Century Schoolbook" w:hAnsi="Century Schoolbook"/>
          <w:sz w:val="24"/>
          <w:szCs w:val="24"/>
          <w:lang w:val="en-US"/>
        </w:rPr>
        <w:lastRenderedPageBreak/>
        <w:t xml:space="preserve">performers. The </w:t>
      </w:r>
      <w:proofErr w:type="spellStart"/>
      <w:r w:rsidR="004724EE" w:rsidRPr="00D85C19">
        <w:rPr>
          <w:rFonts w:ascii="Century Schoolbook" w:hAnsi="Century Schoolbook"/>
          <w:sz w:val="24"/>
          <w:szCs w:val="24"/>
          <w:lang w:val="en-US"/>
        </w:rPr>
        <w:t>programme</w:t>
      </w:r>
      <w:proofErr w:type="spellEnd"/>
      <w:r w:rsidR="004724EE" w:rsidRPr="00D85C19">
        <w:rPr>
          <w:rFonts w:ascii="Century Schoolbook" w:hAnsi="Century Schoolbook"/>
          <w:sz w:val="24"/>
          <w:szCs w:val="24"/>
          <w:lang w:val="en-US"/>
        </w:rPr>
        <w:t xml:space="preserve"> was finished with a video made by the students of all the major moments of the week. </w:t>
      </w:r>
    </w:p>
    <w:p w:rsidR="004724EE" w:rsidRPr="00D85C19" w:rsidRDefault="004724EE" w:rsidP="00D85C19">
      <w:pPr>
        <w:jc w:val="both"/>
        <w:rPr>
          <w:rFonts w:ascii="Century Schoolbook" w:hAnsi="Century Schoolbook"/>
          <w:sz w:val="24"/>
          <w:szCs w:val="24"/>
          <w:lang w:val="en-US"/>
        </w:rPr>
      </w:pPr>
      <w:r w:rsidRPr="00D85C19">
        <w:rPr>
          <w:rFonts w:ascii="Century Schoolbook" w:hAnsi="Century Schoolbook"/>
          <w:sz w:val="24"/>
          <w:szCs w:val="24"/>
          <w:lang w:val="en-US"/>
        </w:rPr>
        <w:t xml:space="preserve">All the parts of the closing ceremony, the performance, the scene, the technical requirements, had been planned and prepared by the students of </w:t>
      </w:r>
      <w:proofErr w:type="spellStart"/>
      <w:r w:rsidRPr="00D85C19">
        <w:rPr>
          <w:rFonts w:ascii="Century Schoolbook" w:hAnsi="Century Schoolbook"/>
          <w:sz w:val="24"/>
          <w:szCs w:val="24"/>
          <w:lang w:val="en-US"/>
        </w:rPr>
        <w:t>Gimnazija</w:t>
      </w:r>
      <w:proofErr w:type="spellEnd"/>
      <w:r w:rsidRPr="00D85C19">
        <w:rPr>
          <w:rFonts w:ascii="Century Schoolbook" w:hAnsi="Century Schoolbook"/>
          <w:sz w:val="24"/>
          <w:szCs w:val="24"/>
          <w:lang w:val="en-US"/>
        </w:rPr>
        <w:t xml:space="preserve">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in and outside this project. The students’ families had also prepared the food, drinks, the treats and specialties which were then served after the closing ceremony at </w:t>
      </w:r>
      <w:proofErr w:type="spellStart"/>
      <w:r w:rsidRPr="00D85C19">
        <w:rPr>
          <w:rFonts w:ascii="Century Schoolbook" w:hAnsi="Century Schoolbook"/>
          <w:sz w:val="24"/>
          <w:szCs w:val="24"/>
          <w:lang w:val="en-US"/>
        </w:rPr>
        <w:t>Gimnazija</w:t>
      </w:r>
      <w:proofErr w:type="spellEnd"/>
      <w:r w:rsidRPr="00D85C19">
        <w:rPr>
          <w:rFonts w:ascii="Century Schoolbook" w:hAnsi="Century Schoolbook"/>
          <w:sz w:val="24"/>
          <w:szCs w:val="24"/>
          <w:lang w:val="en-US"/>
        </w:rPr>
        <w:t xml:space="preserve">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w:t>
      </w:r>
    </w:p>
    <w:p w:rsidR="004724EE" w:rsidRPr="00D85C19" w:rsidRDefault="004724EE" w:rsidP="00D85C19">
      <w:pPr>
        <w:jc w:val="both"/>
        <w:rPr>
          <w:rFonts w:ascii="Century Schoolbook" w:hAnsi="Century Schoolbook"/>
          <w:sz w:val="24"/>
          <w:szCs w:val="24"/>
          <w:lang w:val="en-US"/>
        </w:rPr>
      </w:pPr>
      <w:r w:rsidRPr="00D85C19">
        <w:rPr>
          <w:rFonts w:ascii="Century Schoolbook" w:hAnsi="Century Schoolbook"/>
          <w:sz w:val="24"/>
          <w:szCs w:val="24"/>
          <w:lang w:val="en-US"/>
        </w:rPr>
        <w:t xml:space="preserve">The evening and the week’s </w:t>
      </w:r>
      <w:proofErr w:type="spellStart"/>
      <w:r w:rsidRPr="00D85C19">
        <w:rPr>
          <w:rFonts w:ascii="Century Schoolbook" w:hAnsi="Century Schoolbook"/>
          <w:sz w:val="24"/>
          <w:szCs w:val="24"/>
          <w:lang w:val="en-US"/>
        </w:rPr>
        <w:t>programme</w:t>
      </w:r>
      <w:proofErr w:type="spellEnd"/>
      <w:r w:rsidRPr="00D85C19">
        <w:rPr>
          <w:rFonts w:ascii="Century Schoolbook" w:hAnsi="Century Schoolbook"/>
          <w:sz w:val="24"/>
          <w:szCs w:val="24"/>
          <w:lang w:val="en-US"/>
        </w:rPr>
        <w:t xml:space="preserve"> ended in tears of laughter and joy, celebrating the friendships that were created during our work together on the project.</w:t>
      </w:r>
    </w:p>
    <w:p w:rsidR="004724EE" w:rsidRPr="00D85C19" w:rsidRDefault="004724EE" w:rsidP="00D85C19">
      <w:pPr>
        <w:jc w:val="both"/>
        <w:rPr>
          <w:rFonts w:ascii="Century Schoolbook" w:hAnsi="Century Schoolbook"/>
          <w:sz w:val="24"/>
          <w:szCs w:val="24"/>
          <w:lang w:val="en-US"/>
        </w:rPr>
      </w:pPr>
    </w:p>
    <w:p w:rsidR="00D85C19" w:rsidRPr="00D85C19" w:rsidRDefault="00D85C19" w:rsidP="00D85C19">
      <w:pPr>
        <w:jc w:val="both"/>
        <w:rPr>
          <w:rFonts w:ascii="Century Schoolbook" w:hAnsi="Century Schoolbook"/>
          <w:b/>
          <w:sz w:val="24"/>
          <w:szCs w:val="24"/>
          <w:lang w:val="en-US"/>
        </w:rPr>
      </w:pPr>
      <w:r w:rsidRPr="00D85C19">
        <w:rPr>
          <w:rFonts w:ascii="Century Schoolbook" w:hAnsi="Century Schoolbook"/>
          <w:b/>
          <w:sz w:val="24"/>
          <w:szCs w:val="24"/>
          <w:lang w:val="en-US"/>
        </w:rPr>
        <w:t>Saturday, 9 March 2018</w:t>
      </w:r>
    </w:p>
    <w:p w:rsidR="00D85C19" w:rsidRPr="00D85C19" w:rsidRDefault="00D85C19" w:rsidP="00D85C19">
      <w:pPr>
        <w:jc w:val="both"/>
        <w:rPr>
          <w:rFonts w:ascii="Century Schoolbook" w:hAnsi="Century Schoolbook"/>
          <w:sz w:val="24"/>
          <w:szCs w:val="24"/>
          <w:lang w:val="en-US"/>
        </w:rPr>
      </w:pPr>
      <w:r w:rsidRPr="00D85C19">
        <w:rPr>
          <w:rFonts w:ascii="Century Schoolbook" w:hAnsi="Century Schoolbook"/>
          <w:sz w:val="24"/>
          <w:szCs w:val="24"/>
          <w:lang w:val="en-US"/>
        </w:rPr>
        <w:t xml:space="preserve">The groups took their leave from </w:t>
      </w:r>
      <w:proofErr w:type="spellStart"/>
      <w:r w:rsidRPr="00D85C19">
        <w:rPr>
          <w:rFonts w:ascii="Century Schoolbook" w:hAnsi="Century Schoolbook"/>
          <w:sz w:val="24"/>
          <w:szCs w:val="24"/>
          <w:lang w:val="en-US"/>
        </w:rPr>
        <w:t>Metkovic</w:t>
      </w:r>
      <w:proofErr w:type="spellEnd"/>
      <w:r w:rsidRPr="00D85C19">
        <w:rPr>
          <w:rFonts w:ascii="Century Schoolbook" w:hAnsi="Century Schoolbook"/>
          <w:sz w:val="24"/>
          <w:szCs w:val="24"/>
          <w:lang w:val="en-US"/>
        </w:rPr>
        <w:t xml:space="preserve"> at different times, according to their flight schedules and travel arrangements. </w:t>
      </w:r>
    </w:p>
    <w:p w:rsidR="00F62C30" w:rsidRPr="00CE0168" w:rsidRDefault="00F62C30" w:rsidP="00F62C30">
      <w:pPr>
        <w:rPr>
          <w:lang w:val="en-US"/>
        </w:rPr>
      </w:pPr>
    </w:p>
    <w:p w:rsidR="0045569C" w:rsidRPr="00CE0168" w:rsidRDefault="0045569C" w:rsidP="00CE0168">
      <w:pPr>
        <w:spacing w:before="240" w:after="0" w:line="276" w:lineRule="auto"/>
        <w:rPr>
          <w:rFonts w:ascii="Century Schoolbook" w:hAnsi="Century Schoolbook" w:cstheme="minorHAnsi"/>
          <w:b/>
          <w:bCs/>
          <w:sz w:val="24"/>
          <w:szCs w:val="24"/>
          <w:lang w:val="en-US"/>
        </w:rPr>
      </w:pPr>
    </w:p>
    <w:p w:rsidR="00B57AA8" w:rsidRPr="00CE0168" w:rsidRDefault="00B57AA8" w:rsidP="00CE0168">
      <w:pPr>
        <w:spacing w:before="240" w:after="0" w:line="276" w:lineRule="auto"/>
        <w:rPr>
          <w:rFonts w:ascii="Century Schoolbook" w:hAnsi="Century Schoolbook"/>
          <w:sz w:val="24"/>
          <w:szCs w:val="24"/>
        </w:rPr>
      </w:pPr>
    </w:p>
    <w:sectPr w:rsidR="00B57AA8" w:rsidRPr="00CE016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83" w:rsidRDefault="00960083" w:rsidP="00C01828">
      <w:pPr>
        <w:spacing w:after="0" w:line="240" w:lineRule="auto"/>
      </w:pPr>
      <w:r>
        <w:separator/>
      </w:r>
    </w:p>
  </w:endnote>
  <w:endnote w:type="continuationSeparator" w:id="0">
    <w:p w:rsidR="00960083" w:rsidRDefault="00960083" w:rsidP="00C0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83" w:rsidRDefault="00960083" w:rsidP="00C01828">
      <w:pPr>
        <w:spacing w:after="0" w:line="240" w:lineRule="auto"/>
      </w:pPr>
      <w:r>
        <w:separator/>
      </w:r>
    </w:p>
  </w:footnote>
  <w:footnote w:type="continuationSeparator" w:id="0">
    <w:p w:rsidR="00960083" w:rsidRDefault="00960083" w:rsidP="00C01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28" w:rsidRDefault="00C01828" w:rsidP="00C01828">
    <w:pPr>
      <w:pStyle w:val="Header"/>
    </w:pPr>
    <w:r>
      <w:rPr>
        <w:noProof/>
        <w:lang w:eastAsia="hr-HR"/>
      </w:rPr>
      <w:drawing>
        <wp:inline distT="0" distB="0" distL="0" distR="0" wp14:anchorId="73EB9EA0" wp14:editId="313144D4">
          <wp:extent cx="566484" cy="7519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v.png"/>
                  <pic:cNvPicPr/>
                </pic:nvPicPr>
                <pic:blipFill>
                  <a:blip r:embed="rId1">
                    <a:extLst>
                      <a:ext uri="{28A0092B-C50C-407E-A947-70E740481C1C}">
                        <a14:useLocalDpi xmlns:a14="http://schemas.microsoft.com/office/drawing/2010/main" val="0"/>
                      </a:ext>
                    </a:extLst>
                  </a:blip>
                  <a:stretch>
                    <a:fillRect/>
                  </a:stretch>
                </pic:blipFill>
                <pic:spPr>
                  <a:xfrm>
                    <a:off x="0" y="0"/>
                    <a:ext cx="570636" cy="757482"/>
                  </a:xfrm>
                  <a:prstGeom prst="rect">
                    <a:avLst/>
                  </a:prstGeom>
                </pic:spPr>
              </pic:pic>
            </a:graphicData>
          </a:graphic>
        </wp:inline>
      </w:drawing>
    </w:r>
    <w:r>
      <w:t xml:space="preserve">                                                  </w:t>
    </w:r>
    <w:r>
      <w:rPr>
        <w:noProof/>
        <w:lang w:eastAsia="hr-HR"/>
      </w:rPr>
      <w:drawing>
        <wp:inline distT="0" distB="0" distL="0" distR="0" wp14:anchorId="4A2A57A6" wp14:editId="557164F4">
          <wp:extent cx="1326548" cy="938533"/>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393568_10152803010513187_6951770633025087906_n.jpg"/>
                  <pic:cNvPicPr/>
                </pic:nvPicPr>
                <pic:blipFill>
                  <a:blip r:embed="rId2">
                    <a:extLst>
                      <a:ext uri="{28A0092B-C50C-407E-A947-70E740481C1C}">
                        <a14:useLocalDpi xmlns:a14="http://schemas.microsoft.com/office/drawing/2010/main" val="0"/>
                      </a:ext>
                    </a:extLst>
                  </a:blip>
                  <a:stretch>
                    <a:fillRect/>
                  </a:stretch>
                </pic:blipFill>
                <pic:spPr>
                  <a:xfrm>
                    <a:off x="0" y="0"/>
                    <a:ext cx="1366960" cy="967125"/>
                  </a:xfrm>
                  <a:prstGeom prst="rect">
                    <a:avLst/>
                  </a:prstGeom>
                </pic:spPr>
              </pic:pic>
            </a:graphicData>
          </a:graphic>
        </wp:inline>
      </w:drawing>
    </w:r>
    <w:r>
      <w:t xml:space="preserve"> </w:t>
    </w:r>
    <w:r>
      <w:tab/>
      <w:t xml:space="preserve">     </w:t>
    </w:r>
    <w:r>
      <w:rPr>
        <w:noProof/>
        <w:lang w:eastAsia="hr-HR"/>
      </w:rPr>
      <w:drawing>
        <wp:inline distT="0" distB="0" distL="0" distR="0" wp14:anchorId="7A3AC2D2" wp14:editId="3B50FEDB">
          <wp:extent cx="1618081" cy="46213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_1392711375_EU_flag-Erasmus+_vect_POS.jpg"/>
                  <pic:cNvPicPr/>
                </pic:nvPicPr>
                <pic:blipFill>
                  <a:blip r:embed="rId3">
                    <a:extLst>
                      <a:ext uri="{28A0092B-C50C-407E-A947-70E740481C1C}">
                        <a14:useLocalDpi xmlns:a14="http://schemas.microsoft.com/office/drawing/2010/main" val="0"/>
                      </a:ext>
                    </a:extLst>
                  </a:blip>
                  <a:stretch>
                    <a:fillRect/>
                  </a:stretch>
                </pic:blipFill>
                <pic:spPr>
                  <a:xfrm>
                    <a:off x="0" y="0"/>
                    <a:ext cx="1662994" cy="474958"/>
                  </a:xfrm>
                  <a:prstGeom prst="rect">
                    <a:avLst/>
                  </a:prstGeom>
                </pic:spPr>
              </pic:pic>
            </a:graphicData>
          </a:graphic>
        </wp:inline>
      </w:drawing>
    </w:r>
  </w:p>
  <w:p w:rsidR="00C01828" w:rsidRDefault="00C01828">
    <w:pPr>
      <w:pStyle w:val="Header"/>
    </w:pPr>
    <w:r>
      <w:t>Gimnazija Metkovic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2F"/>
    <w:rsid w:val="00012F7D"/>
    <w:rsid w:val="00231A9C"/>
    <w:rsid w:val="0045569C"/>
    <w:rsid w:val="004600B4"/>
    <w:rsid w:val="004724EE"/>
    <w:rsid w:val="005A062F"/>
    <w:rsid w:val="005D4DF4"/>
    <w:rsid w:val="00613EA0"/>
    <w:rsid w:val="0065740A"/>
    <w:rsid w:val="00682636"/>
    <w:rsid w:val="00731171"/>
    <w:rsid w:val="00953BE3"/>
    <w:rsid w:val="00960083"/>
    <w:rsid w:val="00B41F62"/>
    <w:rsid w:val="00B57AA8"/>
    <w:rsid w:val="00C01828"/>
    <w:rsid w:val="00C6239D"/>
    <w:rsid w:val="00CE0168"/>
    <w:rsid w:val="00D85C19"/>
    <w:rsid w:val="00DF2A12"/>
    <w:rsid w:val="00E44CC5"/>
    <w:rsid w:val="00F62C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A0934-13CA-4FB4-8861-0D3CA32E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69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01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1828"/>
  </w:style>
  <w:style w:type="paragraph" w:styleId="Footer">
    <w:name w:val="footer"/>
    <w:basedOn w:val="Normal"/>
    <w:link w:val="FooterChar"/>
    <w:uiPriority w:val="99"/>
    <w:unhideWhenUsed/>
    <w:rsid w:val="00C01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8</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2018-05-27T17:54:00Z</dcterms:created>
  <dcterms:modified xsi:type="dcterms:W3CDTF">2018-05-28T16:29:00Z</dcterms:modified>
</cp:coreProperties>
</file>