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760"/>
      </w:tblGrid>
      <w:tr w:rsidR="00104204" w14:paraId="72B7F49C" w14:textId="77777777" w:rsidTr="00104204">
        <w:tc>
          <w:tcPr>
            <w:tcW w:w="6228" w:type="dxa"/>
            <w:shd w:val="clear" w:color="auto" w:fill="E6E6E6"/>
          </w:tcPr>
          <w:p w14:paraId="3AC177EF" w14:textId="77777777" w:rsidR="00104204" w:rsidRPr="00352C6C" w:rsidRDefault="00104204" w:rsidP="009522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Pr="00352C6C">
              <w:rPr>
                <w:b/>
                <w:sz w:val="32"/>
                <w:szCs w:val="32"/>
              </w:rPr>
              <w:t>KTIVNOST, PROGRAM ILI PROJEKT</w:t>
            </w:r>
          </w:p>
        </w:tc>
        <w:tc>
          <w:tcPr>
            <w:tcW w:w="4760" w:type="dxa"/>
          </w:tcPr>
          <w:p w14:paraId="2B22D7A7" w14:textId="65589686" w:rsidR="00104204" w:rsidRPr="00352C6C" w:rsidRDefault="00104204" w:rsidP="009522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Projekt eTwinning (Erasmus +): „</w:t>
            </w:r>
            <w:r w:rsidRPr="00A904C2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udesna tekućina voda“</w:t>
            </w:r>
          </w:p>
        </w:tc>
      </w:tr>
      <w:tr w:rsidR="00104204" w14:paraId="2497D95F" w14:textId="77777777" w:rsidTr="00104204">
        <w:tc>
          <w:tcPr>
            <w:tcW w:w="6228" w:type="dxa"/>
            <w:shd w:val="clear" w:color="auto" w:fill="E6E6E6"/>
          </w:tcPr>
          <w:p w14:paraId="163007CD" w14:textId="77777777" w:rsidR="00104204" w:rsidRPr="00352C6C" w:rsidRDefault="00104204" w:rsidP="00952212">
            <w:pPr>
              <w:rPr>
                <w:b/>
                <w:sz w:val="32"/>
                <w:szCs w:val="32"/>
              </w:rPr>
            </w:pPr>
            <w:r w:rsidRPr="00352C6C">
              <w:rPr>
                <w:b/>
                <w:sz w:val="32"/>
                <w:szCs w:val="32"/>
              </w:rPr>
              <w:t>CILJEVI AKTIVNOSTI, PROGRAMA ILI PROJEKTA</w:t>
            </w:r>
          </w:p>
        </w:tc>
        <w:tc>
          <w:tcPr>
            <w:tcW w:w="4760" w:type="dxa"/>
          </w:tcPr>
          <w:p w14:paraId="73449B79" w14:textId="77777777" w:rsidR="00104204" w:rsidRDefault="00104204" w:rsidP="00104204">
            <w:r>
              <w:t>Ciljevi projekta su:</w:t>
            </w:r>
          </w:p>
          <w:p w14:paraId="2A0D65B2" w14:textId="77777777" w:rsidR="00104204" w:rsidRDefault="00104204" w:rsidP="00104204">
            <w:r>
              <w:t>*razvijanje ekološke svijesti o potrebi očuvanja voda</w:t>
            </w:r>
          </w:p>
          <w:p w14:paraId="5F033780" w14:textId="77777777" w:rsidR="00104204" w:rsidRDefault="00104204" w:rsidP="00104204">
            <w:r>
              <w:t>* usporediti organiziranost u prirodi opažajući neposredni okoliš</w:t>
            </w:r>
          </w:p>
          <w:p w14:paraId="1975218A" w14:textId="77777777" w:rsidR="00104204" w:rsidRDefault="00104204" w:rsidP="00104204">
            <w:r>
              <w:t>* razlikovati svojstva tvari koja istražuju svojim osjetilima</w:t>
            </w:r>
          </w:p>
          <w:p w14:paraId="3D945E29" w14:textId="77777777" w:rsidR="00104204" w:rsidRDefault="00104204" w:rsidP="00104204">
            <w:r>
              <w:t>*otkrivati da se tvari mogu miješati te osjetilima istražiti njihova nova svojstva</w:t>
            </w:r>
          </w:p>
          <w:p w14:paraId="2AB95FAA" w14:textId="7FED191E" w:rsidR="00104204" w:rsidRDefault="00104204" w:rsidP="00104204">
            <w:r>
              <w:t>* uočiti promjene u prirodi i opisati važnost brige za prirodu i osobno zdravlje</w:t>
            </w:r>
          </w:p>
        </w:tc>
      </w:tr>
      <w:tr w:rsidR="00104204" w14:paraId="0486F102" w14:textId="77777777" w:rsidTr="00104204">
        <w:tc>
          <w:tcPr>
            <w:tcW w:w="6228" w:type="dxa"/>
            <w:shd w:val="clear" w:color="auto" w:fill="E6E6E6"/>
          </w:tcPr>
          <w:p w14:paraId="707AD877" w14:textId="77777777" w:rsidR="00104204" w:rsidRPr="00352C6C" w:rsidRDefault="00104204" w:rsidP="00952212">
            <w:pPr>
              <w:rPr>
                <w:b/>
                <w:sz w:val="32"/>
                <w:szCs w:val="32"/>
              </w:rPr>
            </w:pPr>
            <w:r w:rsidRPr="00352C6C">
              <w:rPr>
                <w:b/>
                <w:sz w:val="32"/>
                <w:szCs w:val="32"/>
              </w:rPr>
              <w:t>NAMJENA AKTIVNOSTI, PROGRAMA ILI PROJEKTA</w:t>
            </w:r>
          </w:p>
        </w:tc>
        <w:tc>
          <w:tcPr>
            <w:tcW w:w="4760" w:type="dxa"/>
          </w:tcPr>
          <w:p w14:paraId="33CF4DF5" w14:textId="77777777" w:rsidR="00104204" w:rsidRDefault="00104204" w:rsidP="00952212">
            <w:r>
              <w:t xml:space="preserve">Socijalizacija i druženje, upoznavanje s vršnjacima iz drugih škola i zemalja. </w:t>
            </w:r>
          </w:p>
          <w:p w14:paraId="32EE8C3E" w14:textId="60048BC0" w:rsidR="00104204" w:rsidRDefault="00104204" w:rsidP="00952212">
            <w:r w:rsidRPr="00641DA0">
              <w:rPr>
                <w:rFonts w:eastAsia="Times New Roman"/>
              </w:rPr>
              <w:t>Kroz zajedničke aktivnosti i vršnjačko partnerstvo razviti bliske odnose s vršnjacima i tako postaviti temelje istinske integracije u život zajednice</w:t>
            </w:r>
            <w:r>
              <w:rPr>
                <w:rFonts w:eastAsia="Times New Roman"/>
              </w:rPr>
              <w:t>.</w:t>
            </w:r>
          </w:p>
        </w:tc>
      </w:tr>
      <w:tr w:rsidR="0074024B" w14:paraId="41BB6A2C" w14:textId="77777777" w:rsidTr="00104204">
        <w:tc>
          <w:tcPr>
            <w:tcW w:w="6228" w:type="dxa"/>
            <w:shd w:val="clear" w:color="auto" w:fill="E6E6E6"/>
          </w:tcPr>
          <w:p w14:paraId="2172524A" w14:textId="77777777" w:rsidR="0074024B" w:rsidRPr="0074024B" w:rsidRDefault="0074024B" w:rsidP="0074024B">
            <w:pPr>
              <w:rPr>
                <w:b/>
                <w:sz w:val="32"/>
                <w:szCs w:val="32"/>
              </w:rPr>
            </w:pPr>
            <w:r w:rsidRPr="0074024B">
              <w:rPr>
                <w:b/>
                <w:sz w:val="32"/>
                <w:szCs w:val="32"/>
              </w:rPr>
              <w:t xml:space="preserve">OČEKIVANI ISHODI/POSTIGNUĆA </w:t>
            </w:r>
          </w:p>
          <w:p w14:paraId="2F11D108" w14:textId="77777777" w:rsidR="0074024B" w:rsidRDefault="0074024B" w:rsidP="0074024B">
            <w:pPr>
              <w:rPr>
                <w:b/>
                <w:sz w:val="32"/>
                <w:szCs w:val="32"/>
              </w:rPr>
            </w:pPr>
            <w:r w:rsidRPr="0074024B">
              <w:rPr>
                <w:b/>
                <w:sz w:val="32"/>
                <w:szCs w:val="32"/>
              </w:rPr>
              <w:t>( Učenici će moći )</w:t>
            </w:r>
          </w:p>
          <w:p w14:paraId="0FA96DD2" w14:textId="77777777" w:rsidR="0074024B" w:rsidRDefault="0074024B" w:rsidP="0074024B">
            <w:pPr>
              <w:rPr>
                <w:b/>
                <w:sz w:val="32"/>
                <w:szCs w:val="32"/>
              </w:rPr>
            </w:pPr>
          </w:p>
          <w:p w14:paraId="3F95882A" w14:textId="77777777" w:rsidR="0074024B" w:rsidRDefault="0074024B" w:rsidP="0074024B">
            <w:pPr>
              <w:rPr>
                <w:b/>
                <w:sz w:val="32"/>
                <w:szCs w:val="32"/>
              </w:rPr>
            </w:pPr>
          </w:p>
          <w:p w14:paraId="1321C072" w14:textId="77777777" w:rsidR="0074024B" w:rsidRDefault="0074024B" w:rsidP="0074024B">
            <w:pPr>
              <w:rPr>
                <w:b/>
                <w:sz w:val="32"/>
                <w:szCs w:val="32"/>
              </w:rPr>
            </w:pPr>
          </w:p>
          <w:p w14:paraId="126613B1" w14:textId="77777777" w:rsidR="0074024B" w:rsidRDefault="0074024B" w:rsidP="0074024B">
            <w:pPr>
              <w:rPr>
                <w:b/>
                <w:sz w:val="32"/>
                <w:szCs w:val="32"/>
              </w:rPr>
            </w:pPr>
          </w:p>
          <w:p w14:paraId="462EC26A" w14:textId="77777777" w:rsidR="0074024B" w:rsidRDefault="0074024B" w:rsidP="0074024B">
            <w:pPr>
              <w:rPr>
                <w:b/>
                <w:sz w:val="32"/>
                <w:szCs w:val="32"/>
              </w:rPr>
            </w:pPr>
          </w:p>
          <w:p w14:paraId="573B9FD5" w14:textId="710E21AC" w:rsidR="0074024B" w:rsidRPr="00352C6C" w:rsidRDefault="0074024B" w:rsidP="0074024B">
            <w:pPr>
              <w:rPr>
                <w:b/>
                <w:sz w:val="32"/>
                <w:szCs w:val="32"/>
              </w:rPr>
            </w:pPr>
          </w:p>
        </w:tc>
        <w:tc>
          <w:tcPr>
            <w:tcW w:w="4760" w:type="dxa"/>
          </w:tcPr>
          <w:p w14:paraId="070CCA0B" w14:textId="77777777" w:rsidR="000B3A37" w:rsidRDefault="000B3A37" w:rsidP="000B3A37">
            <w:r>
              <w:t>Kroz ovaj projekt učenici će izgrađivati pravilan stav prema okolini(posebice vodi) koja nas okružuje, spoznati presudno značenje vode za život na našoj planeti, opaziti i opisati svijet oko sebe služeći se svojim osjetilima i mjerenjima, prepoznati uzročno-posljedične veze u neposrednome okružju te postavljati pitanja povezana s opaženim promjenama u prirodi, prirodnim ili društvenim pojavama, objasniti uočeno, iskustveno, doživljeno ili istraženo i raspravljati, usporediti  i prikazati rezultate te donijeti jednostavne zaključke.</w:t>
            </w:r>
          </w:p>
          <w:p w14:paraId="12E43379" w14:textId="4C47590E" w:rsidR="000B3A37" w:rsidRDefault="000B3A37" w:rsidP="000B3A37">
            <w:r w:rsidRPr="000B3A37">
              <w:t>Učenici će:</w:t>
            </w:r>
          </w:p>
          <w:p w14:paraId="15375DB2" w14:textId="024B55B8" w:rsidR="00B3465C" w:rsidRDefault="00B3465C" w:rsidP="00B3465C">
            <w:pPr>
              <w:pStyle w:val="Odlomakpopisa"/>
              <w:numPr>
                <w:ilvl w:val="0"/>
                <w:numId w:val="1"/>
              </w:numPr>
            </w:pPr>
            <w:r>
              <w:t xml:space="preserve"> učit će samostalno, te kroz suradničko učenje i timski rad </w:t>
            </w:r>
          </w:p>
          <w:p w14:paraId="08122552" w14:textId="4A2A7946" w:rsidR="00B3465C" w:rsidRDefault="00B3465C" w:rsidP="00B3465C">
            <w:pPr>
              <w:pStyle w:val="Odlomakpopisa"/>
              <w:numPr>
                <w:ilvl w:val="0"/>
                <w:numId w:val="1"/>
              </w:numPr>
            </w:pPr>
            <w:r>
              <w:t>-razvijati kompetencije korištenja IKT-a u učenju</w:t>
            </w:r>
          </w:p>
          <w:p w14:paraId="73E57DC1" w14:textId="77777777" w:rsidR="00B3465C" w:rsidRDefault="00B3465C" w:rsidP="00B3465C">
            <w:pPr>
              <w:pStyle w:val="Odlomakpopisa"/>
              <w:numPr>
                <w:ilvl w:val="0"/>
                <w:numId w:val="1"/>
              </w:numPr>
            </w:pPr>
            <w:r>
              <w:t>samoprocjena o skupnome radu.</w:t>
            </w:r>
          </w:p>
          <w:p w14:paraId="256F812D" w14:textId="1153EA11" w:rsidR="000B3A37" w:rsidRDefault="000B3A37" w:rsidP="000B3A37">
            <w:r w:rsidRPr="000B3A37">
              <w:t>Provedene aktivnosti projektnih partnera bit će objavljene putem Twinspace i web stranica osnovnih škola.</w:t>
            </w:r>
          </w:p>
        </w:tc>
      </w:tr>
      <w:tr w:rsidR="00104204" w14:paraId="5A126ECC" w14:textId="77777777" w:rsidTr="00104204">
        <w:tc>
          <w:tcPr>
            <w:tcW w:w="6228" w:type="dxa"/>
            <w:shd w:val="clear" w:color="auto" w:fill="E6E6E6"/>
          </w:tcPr>
          <w:p w14:paraId="47D87BF8" w14:textId="77777777" w:rsidR="00104204" w:rsidRPr="00352C6C" w:rsidRDefault="00104204" w:rsidP="00952212">
            <w:pPr>
              <w:rPr>
                <w:b/>
                <w:sz w:val="32"/>
                <w:szCs w:val="32"/>
              </w:rPr>
            </w:pPr>
            <w:r w:rsidRPr="00352C6C">
              <w:rPr>
                <w:b/>
                <w:sz w:val="32"/>
                <w:szCs w:val="32"/>
              </w:rPr>
              <w:t>NOSITELJI AKTIVNOSTI, PROGRAMA ILI PROJEKTA I NJIHOVA ODGOVORNOST</w:t>
            </w:r>
          </w:p>
        </w:tc>
        <w:tc>
          <w:tcPr>
            <w:tcW w:w="4760" w:type="dxa"/>
          </w:tcPr>
          <w:p w14:paraId="5718B34E" w14:textId="77777777" w:rsidR="00104204" w:rsidRDefault="00104204" w:rsidP="00952212">
            <w:r>
              <w:t>Autori projekta,projektni partneri,učenici.</w:t>
            </w:r>
          </w:p>
          <w:p w14:paraId="69A3ABD9" w14:textId="3C10D5C1" w:rsidR="00104204" w:rsidRDefault="00104204" w:rsidP="00952212">
            <w:r>
              <w:t>Autorice projekta:</w:t>
            </w:r>
          </w:p>
          <w:p w14:paraId="7C0EA62E" w14:textId="5C69CAB0" w:rsidR="00104204" w:rsidRDefault="00104204" w:rsidP="00952212">
            <w:r>
              <w:t>Marica Jurić ( OŠ „Milan Brozović“ Kastav)</w:t>
            </w:r>
          </w:p>
          <w:p w14:paraId="48EB5498" w14:textId="77777777" w:rsidR="00104204" w:rsidRDefault="00E27FD4" w:rsidP="00952212">
            <w:r w:rsidRPr="00E27FD4">
              <w:t>Ivana Žagar (OŠ „Sveti Matej“ Viškovo)</w:t>
            </w:r>
          </w:p>
          <w:p w14:paraId="0A00C1AB" w14:textId="668CF6F7" w:rsidR="00E27FD4" w:rsidRDefault="00E27FD4" w:rsidP="00952212"/>
        </w:tc>
      </w:tr>
      <w:tr w:rsidR="00104204" w14:paraId="2B7471B9" w14:textId="77777777" w:rsidTr="00104204">
        <w:tc>
          <w:tcPr>
            <w:tcW w:w="6228" w:type="dxa"/>
            <w:shd w:val="clear" w:color="auto" w:fill="E6E6E6"/>
          </w:tcPr>
          <w:p w14:paraId="1031725C" w14:textId="77777777" w:rsidR="00104204" w:rsidRPr="00352C6C" w:rsidRDefault="00104204" w:rsidP="00952212">
            <w:pPr>
              <w:rPr>
                <w:b/>
                <w:sz w:val="32"/>
                <w:szCs w:val="32"/>
              </w:rPr>
            </w:pPr>
            <w:r w:rsidRPr="00352C6C">
              <w:rPr>
                <w:b/>
                <w:sz w:val="32"/>
                <w:szCs w:val="32"/>
              </w:rPr>
              <w:lastRenderedPageBreak/>
              <w:t>NAČIN REALIZACIJE AKTIVNOSTI, PROGRAMA ILI PROJEKTA</w:t>
            </w:r>
          </w:p>
        </w:tc>
        <w:tc>
          <w:tcPr>
            <w:tcW w:w="4760" w:type="dxa"/>
          </w:tcPr>
          <w:p w14:paraId="543EE79F" w14:textId="77777777" w:rsidR="00104204" w:rsidRDefault="00104204" w:rsidP="00952212">
            <w:r>
              <w:t xml:space="preserve">Projektni partneri će izabrati nekoliko </w:t>
            </w:r>
            <w:r w:rsidR="0052708B">
              <w:t xml:space="preserve">aktivnosti </w:t>
            </w:r>
            <w:r>
              <w:t>te ih obilježiti s učenicima i svoje uratke postaviti na Twinspace.</w:t>
            </w:r>
          </w:p>
          <w:p w14:paraId="6B19427B" w14:textId="77777777" w:rsidR="0074024B" w:rsidRPr="0074024B" w:rsidRDefault="0074024B" w:rsidP="0074024B">
            <w:pPr>
              <w:rPr>
                <w:b/>
                <w:bCs/>
              </w:rPr>
            </w:pPr>
            <w:r w:rsidRPr="0074024B">
              <w:rPr>
                <w:b/>
                <w:bCs/>
              </w:rPr>
              <w:t>Način učenja:</w:t>
            </w:r>
          </w:p>
          <w:p w14:paraId="43185DAF" w14:textId="58C3FEAA" w:rsidR="0074024B" w:rsidRDefault="0074024B" w:rsidP="0074024B">
            <w:r>
              <w:t>-projektno i suradničko učenje. konferencija,predodžba i imaginacija, iznošenje vlastitog mišljenja.</w:t>
            </w:r>
          </w:p>
          <w:p w14:paraId="18CEE183" w14:textId="77777777" w:rsidR="0074024B" w:rsidRPr="0074024B" w:rsidRDefault="0074024B" w:rsidP="0074024B">
            <w:pPr>
              <w:rPr>
                <w:b/>
                <w:bCs/>
              </w:rPr>
            </w:pPr>
            <w:r w:rsidRPr="0074024B">
              <w:rPr>
                <w:b/>
                <w:bCs/>
              </w:rPr>
              <w:t>Metode poučavanja:</w:t>
            </w:r>
          </w:p>
          <w:p w14:paraId="53FCFCA0" w14:textId="720DA775" w:rsidR="0074024B" w:rsidRDefault="0074024B" w:rsidP="0074024B">
            <w:r>
              <w:t>-razgovor, izvođenje zaključka, suradničko učenje, provođenje kreativnih aktivnosti, organiziranje aktivnosti uz pomoć web 2.0. alata, organiziranje videokonferencija s ostalim sudionicima projekta</w:t>
            </w:r>
          </w:p>
        </w:tc>
      </w:tr>
      <w:tr w:rsidR="00104204" w14:paraId="54A7537B" w14:textId="77777777" w:rsidTr="00104204">
        <w:tc>
          <w:tcPr>
            <w:tcW w:w="6228" w:type="dxa"/>
            <w:shd w:val="clear" w:color="auto" w:fill="E6E6E6"/>
          </w:tcPr>
          <w:p w14:paraId="2D3B99C1" w14:textId="77777777" w:rsidR="00104204" w:rsidRPr="00352C6C" w:rsidRDefault="00104204" w:rsidP="00952212">
            <w:pPr>
              <w:rPr>
                <w:b/>
                <w:sz w:val="32"/>
                <w:szCs w:val="32"/>
              </w:rPr>
            </w:pPr>
            <w:r w:rsidRPr="00352C6C">
              <w:rPr>
                <w:b/>
                <w:sz w:val="32"/>
                <w:szCs w:val="32"/>
              </w:rPr>
              <w:t>VREMENIK AKTIVNOSTI, PROGRAMA ILI PROJEKTA</w:t>
            </w:r>
          </w:p>
        </w:tc>
        <w:tc>
          <w:tcPr>
            <w:tcW w:w="4760" w:type="dxa"/>
          </w:tcPr>
          <w:p w14:paraId="27AC00E0" w14:textId="77777777" w:rsidR="00104204" w:rsidRDefault="00104204" w:rsidP="00952212">
            <w:r w:rsidRPr="00A904C2">
              <w:t xml:space="preserve">Projekt će se odvijati od </w:t>
            </w:r>
            <w:r w:rsidRPr="00104204">
              <w:t xml:space="preserve"> 15.ožujka 2021. do 2. travnja 2021.</w:t>
            </w:r>
            <w:r w:rsidRPr="00A904C2">
              <w:t xml:space="preserve"> </w:t>
            </w:r>
          </w:p>
          <w:p w14:paraId="22F756AC" w14:textId="77777777" w:rsidR="00355E6F" w:rsidRPr="00355E6F" w:rsidRDefault="00355E6F" w:rsidP="00355E6F">
            <w:pPr>
              <w:rPr>
                <w:b/>
                <w:bCs/>
              </w:rPr>
            </w:pPr>
            <w:r w:rsidRPr="00355E6F">
              <w:rPr>
                <w:b/>
                <w:bCs/>
              </w:rPr>
              <w:t>Radni postupak</w:t>
            </w:r>
          </w:p>
          <w:p w14:paraId="05C4CA79" w14:textId="77777777" w:rsidR="00355E6F" w:rsidRDefault="00355E6F" w:rsidP="00355E6F">
            <w:r>
              <w:t xml:space="preserve">Projekt će se realizirati u suradnji s drugim partnerskim školama iz RH i drugih zemalja. </w:t>
            </w:r>
          </w:p>
          <w:p w14:paraId="7920657C" w14:textId="77777777" w:rsidR="00355E6F" w:rsidRDefault="00355E6F" w:rsidP="00355E6F">
            <w:pPr>
              <w:rPr>
                <w:b/>
                <w:bCs/>
              </w:rPr>
            </w:pPr>
            <w:r w:rsidRPr="00355E6F">
              <w:rPr>
                <w:b/>
                <w:bCs/>
              </w:rPr>
              <w:t>Aktivnosti tijekom projekta:</w:t>
            </w:r>
          </w:p>
          <w:p w14:paraId="3B82185C" w14:textId="77777777" w:rsidR="0045358B" w:rsidRPr="0045358B" w:rsidRDefault="0045358B" w:rsidP="0045358B">
            <w:r w:rsidRPr="0045358B">
              <w:t>1. Predstavljanje projektnih partnera</w:t>
            </w:r>
          </w:p>
          <w:p w14:paraId="08ED4755" w14:textId="77777777" w:rsidR="0045358B" w:rsidRPr="0045358B" w:rsidRDefault="0045358B" w:rsidP="0045358B">
            <w:r w:rsidRPr="0045358B">
              <w:t>2. Kruženje vode u prirodi</w:t>
            </w:r>
          </w:p>
          <w:p w14:paraId="11D64D6A" w14:textId="77777777" w:rsidR="0045358B" w:rsidRPr="0045358B" w:rsidRDefault="0045358B" w:rsidP="0045358B">
            <w:r w:rsidRPr="0045358B">
              <w:t>3. Čudesni svijet tekućine - pokusi</w:t>
            </w:r>
          </w:p>
          <w:p w14:paraId="6564A490" w14:textId="77777777" w:rsidR="0045358B" w:rsidRPr="0045358B" w:rsidRDefault="0045358B" w:rsidP="0045358B">
            <w:r w:rsidRPr="0045358B">
              <w:t>4. Vodeni detektiv - istraživački kutić</w:t>
            </w:r>
          </w:p>
          <w:p w14:paraId="610A05F9" w14:textId="77777777" w:rsidR="0045358B" w:rsidRPr="0045358B" w:rsidRDefault="0045358B" w:rsidP="0045358B">
            <w:r w:rsidRPr="0045358B">
              <w:t>5. Čista/nečista voda</w:t>
            </w:r>
          </w:p>
          <w:p w14:paraId="5893FD3E" w14:textId="77777777" w:rsidR="0045358B" w:rsidRPr="0045358B" w:rsidRDefault="0045358B" w:rsidP="0045358B">
            <w:r w:rsidRPr="0045358B">
              <w:t>6. Značaj i uloga vode</w:t>
            </w:r>
          </w:p>
          <w:p w14:paraId="32C8A95C" w14:textId="77777777" w:rsidR="00355E6F" w:rsidRDefault="0045358B" w:rsidP="0045358B">
            <w:r w:rsidRPr="0045358B">
              <w:t>7.Ekološki detektiv</w:t>
            </w:r>
          </w:p>
          <w:p w14:paraId="628648E5" w14:textId="4F66B8B4" w:rsidR="0045358B" w:rsidRPr="00355E6F" w:rsidRDefault="0045358B" w:rsidP="0045358B">
            <w:pPr>
              <w:rPr>
                <w:b/>
                <w:bCs/>
              </w:rPr>
            </w:pPr>
          </w:p>
        </w:tc>
      </w:tr>
      <w:tr w:rsidR="00104204" w14:paraId="19B1FBFA" w14:textId="77777777" w:rsidTr="00104204">
        <w:tc>
          <w:tcPr>
            <w:tcW w:w="6228" w:type="dxa"/>
            <w:shd w:val="clear" w:color="auto" w:fill="E6E6E6"/>
          </w:tcPr>
          <w:p w14:paraId="323A6ACE" w14:textId="77777777" w:rsidR="00104204" w:rsidRPr="00352C6C" w:rsidRDefault="00104204" w:rsidP="00952212">
            <w:pPr>
              <w:rPr>
                <w:b/>
                <w:sz w:val="32"/>
                <w:szCs w:val="32"/>
              </w:rPr>
            </w:pPr>
            <w:r w:rsidRPr="00352C6C">
              <w:rPr>
                <w:b/>
                <w:sz w:val="32"/>
                <w:szCs w:val="32"/>
              </w:rPr>
              <w:t>NAČIN VREDNOVANJA I NAČIN KORIŠTENJA REZULTATA VREDNOVANJA</w:t>
            </w:r>
          </w:p>
        </w:tc>
        <w:tc>
          <w:tcPr>
            <w:tcW w:w="4760" w:type="dxa"/>
          </w:tcPr>
          <w:p w14:paraId="06202181" w14:textId="629D5374" w:rsidR="00104204" w:rsidRDefault="00104204" w:rsidP="00952212">
            <w:r>
              <w:t>Izrada plaka</w:t>
            </w:r>
            <w:r w:rsidR="00593187">
              <w:t>ta</w:t>
            </w:r>
            <w:r>
              <w:t xml:space="preserve"> i uradaka na Twinspace – u.</w:t>
            </w:r>
          </w:p>
        </w:tc>
      </w:tr>
      <w:tr w:rsidR="00104204" w14:paraId="494524F4" w14:textId="77777777" w:rsidTr="00104204">
        <w:tc>
          <w:tcPr>
            <w:tcW w:w="6228" w:type="dxa"/>
            <w:shd w:val="clear" w:color="auto" w:fill="E6E6E6"/>
          </w:tcPr>
          <w:p w14:paraId="5C1C5C71" w14:textId="77777777" w:rsidR="00104204" w:rsidRPr="00352C6C" w:rsidRDefault="00104204" w:rsidP="00952212">
            <w:pPr>
              <w:rPr>
                <w:b/>
                <w:sz w:val="32"/>
                <w:szCs w:val="32"/>
              </w:rPr>
            </w:pPr>
            <w:r w:rsidRPr="00352C6C">
              <w:rPr>
                <w:b/>
                <w:sz w:val="32"/>
                <w:szCs w:val="32"/>
              </w:rPr>
              <w:t>DETALJAN TROŠKOVNIK AKTIVNOSTI, PROGRAMA ILI PROJEKTA</w:t>
            </w:r>
          </w:p>
        </w:tc>
        <w:tc>
          <w:tcPr>
            <w:tcW w:w="4760" w:type="dxa"/>
          </w:tcPr>
          <w:p w14:paraId="471344D9" w14:textId="67C104BF" w:rsidR="00104204" w:rsidRDefault="00F61873" w:rsidP="00952212">
            <w:r>
              <w:t>Nema predviđenih troškova.</w:t>
            </w:r>
          </w:p>
        </w:tc>
      </w:tr>
      <w:tr w:rsidR="0052708B" w14:paraId="22F6856B" w14:textId="77777777" w:rsidTr="00104204">
        <w:tc>
          <w:tcPr>
            <w:tcW w:w="6228" w:type="dxa"/>
            <w:shd w:val="clear" w:color="auto" w:fill="E6E6E6"/>
          </w:tcPr>
          <w:p w14:paraId="11773867" w14:textId="17977E82" w:rsidR="0052708B" w:rsidRPr="00352C6C" w:rsidRDefault="0052708B" w:rsidP="009522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ODGOVORNA OSOBA </w:t>
            </w:r>
          </w:p>
        </w:tc>
        <w:tc>
          <w:tcPr>
            <w:tcW w:w="4760" w:type="dxa"/>
          </w:tcPr>
          <w:p w14:paraId="25BB714E" w14:textId="44AAE9EB" w:rsidR="0052708B" w:rsidRDefault="00E40395" w:rsidP="00952212">
            <w:r>
              <w:t>Anita Mikulandra, 2.b OŠ Čazma</w:t>
            </w:r>
          </w:p>
        </w:tc>
      </w:tr>
    </w:tbl>
    <w:p w14:paraId="7012103C" w14:textId="77777777" w:rsidR="00C006DB" w:rsidRDefault="00C006DB"/>
    <w:sectPr w:rsidR="00C0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4BD7"/>
    <w:multiLevelType w:val="hybridMultilevel"/>
    <w:tmpl w:val="3A9009A4"/>
    <w:lvl w:ilvl="0" w:tplc="5B7033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04"/>
    <w:rsid w:val="000B3A37"/>
    <w:rsid w:val="00104204"/>
    <w:rsid w:val="00355E6F"/>
    <w:rsid w:val="0045358B"/>
    <w:rsid w:val="0050768B"/>
    <w:rsid w:val="0052708B"/>
    <w:rsid w:val="00593187"/>
    <w:rsid w:val="0074024B"/>
    <w:rsid w:val="008334BB"/>
    <w:rsid w:val="00834056"/>
    <w:rsid w:val="009B2189"/>
    <w:rsid w:val="00B3465C"/>
    <w:rsid w:val="00C006DB"/>
    <w:rsid w:val="00E27FD4"/>
    <w:rsid w:val="00E40395"/>
    <w:rsid w:val="00F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0B2E"/>
  <w15:chartTrackingRefBased/>
  <w15:docId w15:val="{DA27A89A-F004-40C2-A910-31FE70A8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zagar.ivana@gmail.com</dc:creator>
  <cp:keywords/>
  <dc:description/>
  <cp:lastModifiedBy>Anita Mikulandra</cp:lastModifiedBy>
  <cp:revision>2</cp:revision>
  <dcterms:created xsi:type="dcterms:W3CDTF">2021-03-28T18:49:00Z</dcterms:created>
  <dcterms:modified xsi:type="dcterms:W3CDTF">2021-03-28T18:49:00Z</dcterms:modified>
</cp:coreProperties>
</file>