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6"/>
        <w:tblW w:w="0" w:type="auto"/>
        <w:shd w:val="clear" w:color="auto" w:fill="FFFFFF"/>
        <w:tblLayout w:type="fixed"/>
        <w:tblLook w:val="0000"/>
      </w:tblPr>
      <w:tblGrid>
        <w:gridCol w:w="10576"/>
      </w:tblGrid>
      <w:tr w:rsidR="007E7D21" w:rsidRPr="00A92B98" w:rsidTr="00B43773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D21" w:rsidRPr="00D83322" w:rsidRDefault="007E7D21" w:rsidP="00B4377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bookmarkStart w:id="0" w:name="_GoBack"/>
            <w:bookmarkEnd w:id="0"/>
            <w:r>
              <w:t>FICHA DE LA ACTIVIDAD</w:t>
            </w:r>
          </w:p>
        </w:tc>
      </w:tr>
      <w:tr w:rsidR="007E7D21" w:rsidRPr="0099297C" w:rsidTr="00B43773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TÍTULO DE LA ACTIVIDAD: </w:t>
            </w:r>
            <w:r w:rsidR="00870468">
              <w:rPr>
                <w:rFonts w:ascii="Arial Narrow" w:hAnsi="Arial Narrow"/>
              </w:rPr>
              <w:t>UN PASEO POR LA MITOLOGÍA: DEL RAPTO DE HELENA A LOS ARGONAUTAS</w:t>
            </w: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DEPAR</w:t>
            </w:r>
            <w:r>
              <w:rPr>
                <w:rFonts w:ascii="Arial Narrow" w:hAnsi="Arial Narrow"/>
              </w:rPr>
              <w:t xml:space="preserve">TAMENTOS DIDÁCTICOS IMPLICADOS: </w:t>
            </w:r>
            <w:r w:rsidR="00870468">
              <w:rPr>
                <w:rFonts w:ascii="Arial Narrow" w:hAnsi="Arial Narrow"/>
              </w:rPr>
              <w:t>GRIEGO, LATÍN,  FILOSOFÍA</w:t>
            </w: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Nº DE LA ACTIVIDAD: </w:t>
            </w:r>
            <w:r w:rsidR="00870468">
              <w:rPr>
                <w:rFonts w:ascii="Arial Narrow" w:hAnsi="Arial Narrow"/>
              </w:rPr>
              <w:t>A - 1</w:t>
            </w: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TEMPORALIZACIÓN: </w:t>
            </w:r>
            <w:r w:rsidR="00870468">
              <w:rPr>
                <w:rFonts w:ascii="Arial Narrow" w:hAnsi="Arial Narrow"/>
              </w:rPr>
              <w:t>4 – 6 SESIONES</w:t>
            </w:r>
          </w:p>
          <w:p w:rsidR="007E7D21" w:rsidRPr="00C129D4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</w:rPr>
            </w:pPr>
            <w:r w:rsidRPr="00D83322">
              <w:rPr>
                <w:rFonts w:ascii="Arial Narrow" w:hAnsi="Arial Narrow"/>
              </w:rPr>
              <w:t xml:space="preserve">PROFESOR/ES RESPONSABLE/S: </w:t>
            </w:r>
            <w:r w:rsidR="00870468">
              <w:rPr>
                <w:rFonts w:ascii="Arial Narrow" w:hAnsi="Arial Narrow"/>
              </w:rPr>
              <w:t>JOSÉ BENITO SÁNCHEZ NAHARRO</w:t>
            </w: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D83322">
              <w:rPr>
                <w:rFonts w:ascii="Arial Narrow" w:hAnsi="Arial Narrow"/>
              </w:rPr>
              <w:t xml:space="preserve">NIVEL/GRUPO DE ALUMNOS: </w:t>
            </w:r>
            <w:r w:rsidR="00870468">
              <w:rPr>
                <w:rFonts w:ascii="Arial Narrow" w:hAnsi="Arial Narrow"/>
              </w:rPr>
              <w:t>1º BACHILLERATO - HUMANIDADES</w:t>
            </w:r>
          </w:p>
        </w:tc>
      </w:tr>
      <w:tr w:rsidR="007E7D21" w:rsidRPr="0099297C" w:rsidTr="00B43773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7E7D21" w:rsidRPr="0099297C" w:rsidTr="00B43773">
        <w:trPr>
          <w:cantSplit/>
          <w:trHeight w:hRule="exact" w:val="3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OBJETIVOS:</w:t>
            </w:r>
          </w:p>
          <w:p w:rsidR="007E7D21" w:rsidRPr="00B67351" w:rsidRDefault="00870468" w:rsidP="00B4377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Introducir a los alumnos en el universo de la mitología griega con el viaje como hilo conductor.</w:t>
            </w:r>
          </w:p>
          <w:p w:rsidR="007E7D21" w:rsidRPr="00B67351" w:rsidRDefault="00870468" w:rsidP="00B4377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Descubrir las rutas viajeras de las sagas míticas a través de los autores clásicos.</w:t>
            </w:r>
          </w:p>
          <w:p w:rsidR="007E7D21" w:rsidRPr="00B67351" w:rsidRDefault="00870468" w:rsidP="00B4377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Conocer las diferentes versiones de los mitos, desde Hecateo hasta Homero y Heródoto.</w:t>
            </w:r>
          </w:p>
          <w:p w:rsidR="007E7D21" w:rsidRPr="00B67351" w:rsidRDefault="00870468" w:rsidP="00B4377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Plantear el mito como justificación de las conquistas militares y de las rutas comerciales.</w:t>
            </w:r>
          </w:p>
          <w:p w:rsidR="007E7D21" w:rsidRPr="00B67351" w:rsidRDefault="00870468" w:rsidP="00B4377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 xml:space="preserve">Descubrir la geografía del viaje mítico a partir de sus héroes (Textos de Homero y Apolonio de Rodas). </w:t>
            </w:r>
          </w:p>
          <w:p w:rsidR="007E7D21" w:rsidRPr="00D83322" w:rsidRDefault="007E7D21" w:rsidP="00B4377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D83322">
              <w:rPr>
                <w:rFonts w:ascii="Arial Narrow" w:hAnsi="Arial Narrow"/>
                <w:sz w:val="24"/>
              </w:rPr>
              <w:t>DESCRIPCIÓN DE LA ACTIVIDAD:</w:t>
            </w:r>
          </w:p>
          <w:p w:rsidR="007E7D21" w:rsidRPr="00B67351" w:rsidRDefault="007E7D21" w:rsidP="00B43773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D83322">
              <w:rPr>
                <w:rFonts w:ascii="Arial Narrow" w:hAnsi="Arial Narrow"/>
              </w:rPr>
              <w:t xml:space="preserve">MATERIALES: </w:t>
            </w:r>
            <w:r w:rsidR="00870468">
              <w:rPr>
                <w:rFonts w:ascii="Arial Narrow" w:hAnsi="Arial Narrow"/>
              </w:rPr>
              <w:t>Selección de textos: Ilíada, Canto II (vv. 495 y sig.), Argonáuticas</w:t>
            </w:r>
            <w:r w:rsidR="000B2F58">
              <w:rPr>
                <w:rFonts w:ascii="Arial Narrow" w:hAnsi="Arial Narrow"/>
              </w:rPr>
              <w:t>(I, 20 – 233). Mapas</w:t>
            </w:r>
          </w:p>
          <w:p w:rsidR="007E7D21" w:rsidRPr="007E3CA8" w:rsidRDefault="007E7D21" w:rsidP="00B43773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  <w:r w:rsidRPr="00D83322">
              <w:rPr>
                <w:rFonts w:ascii="Arial Narrow" w:hAnsi="Arial Narrow"/>
              </w:rPr>
              <w:t xml:space="preserve">DESARROLLO: </w:t>
            </w:r>
            <w:r w:rsidR="000B2F58">
              <w:rPr>
                <w:rFonts w:ascii="Arial Narrow" w:hAnsi="Arial Narrow"/>
              </w:rPr>
              <w:t>Introducción al viaje mítico, conociendo los textos y comparando sus citas con mapas antiguos</w:t>
            </w:r>
          </w:p>
          <w:p w:rsidR="007E7D21" w:rsidRPr="007E3CA8" w:rsidRDefault="007E7D21" w:rsidP="00B43773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  <w:p w:rsidR="007E7D21" w:rsidRPr="00D83322" w:rsidRDefault="007E7D21" w:rsidP="00B43773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99297C" w:rsidTr="00B43773">
        <w:trPr>
          <w:cantSplit/>
          <w:trHeight w:hRule="exact" w:val="75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EVALUACIÓN DE LA ACTIVIDAD:</w:t>
            </w:r>
            <w:r w:rsidR="000B2F58">
              <w:rPr>
                <w:rFonts w:ascii="Arial Narrow" w:hAnsi="Arial Narrow"/>
              </w:rPr>
              <w:t xml:space="preserve"> Elaboración de un resumen individual de lo tratado</w:t>
            </w: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B4377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99297C" w:rsidTr="00B43773">
        <w:trPr>
          <w:cantSplit/>
          <w:trHeight w:hRule="exact" w:val="74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PRODUCTO Y DIFUSIÓN:</w:t>
            </w:r>
            <w:r w:rsidR="000B2F58">
              <w:rPr>
                <w:rFonts w:ascii="Arial Narrow" w:hAnsi="Arial Narrow"/>
              </w:rPr>
              <w:t xml:space="preserve"> Realización de una antología audiovisual de la evolución del mito en su desarrollo, intercalando imágenes, textos y recreaciones virtuales del trayecto</w:t>
            </w: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870468" w:rsidRDefault="007E7D21" w:rsidP="00B43773">
            <w:pPr>
              <w:rPr>
                <w:color w:val="005A7C"/>
                <w:lang w:val="es-ES"/>
              </w:rPr>
            </w:pPr>
          </w:p>
        </w:tc>
      </w:tr>
      <w:tr w:rsidR="007E7D21" w:rsidRPr="0099297C" w:rsidTr="00B43773">
        <w:trPr>
          <w:cantSplit/>
          <w:trHeight w:hRule="exact" w:val="2462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OBSERVACIONES:</w:t>
            </w:r>
            <w:r w:rsidR="000B2F58">
              <w:rPr>
                <w:rFonts w:ascii="Arial Narrow" w:hAnsi="Arial Narrow"/>
              </w:rPr>
              <w:t xml:space="preserve"> Esta actividad (A – 1) se plantea conjuntamente con la siguiente (A – 2) de tal manera que el alumno conozca el punto de partida (A – 1) y el de llegada ( A – 2) del héroe y las motivaciones que lo impulsan al viaje.</w:t>
            </w: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B4377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B43773" w:rsidRDefault="00B4377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B43773" w:rsidRDefault="00B4377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504468" w:rsidRDefault="005044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10576"/>
      </w:tblGrid>
      <w:tr w:rsidR="00217FAC" w:rsidRPr="00A92B98" w:rsidTr="007C0F11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FAC" w:rsidRPr="007E3CA8" w:rsidRDefault="007E3CA8" w:rsidP="007C0F11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E3CA8">
              <w:rPr>
                <w:rFonts w:ascii="Helvetica-Bold" w:hAnsi="Helvetica-Bold" w:cs="Helvetica-Bold"/>
                <w:bCs/>
                <w:color w:val="auto"/>
                <w:sz w:val="26"/>
                <w:szCs w:val="26"/>
                <w:lang w:val="es-ES"/>
              </w:rPr>
              <w:lastRenderedPageBreak/>
              <w:t>ACTIVITY SHEET</w:t>
            </w:r>
          </w:p>
        </w:tc>
      </w:tr>
      <w:tr w:rsidR="00217FAC" w:rsidRPr="00A92B98" w:rsidTr="007C0F11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99297C" w:rsidRDefault="00125093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99297C">
              <w:rPr>
                <w:rFonts w:ascii="Arial Narrow" w:hAnsi="Arial Narrow" w:cs="ArialNarrow"/>
                <w:color w:val="auto"/>
                <w:szCs w:val="24"/>
                <w:lang w:val="en-US"/>
              </w:rPr>
              <w:t>ACTIVITY TITLE</w:t>
            </w:r>
            <w:r w:rsidR="00217FAC" w:rsidRPr="0099297C">
              <w:rPr>
                <w:rFonts w:ascii="Arial Narrow" w:hAnsi="Arial Narrow"/>
                <w:lang w:val="en-US"/>
              </w:rPr>
              <w:t xml:space="preserve">: </w:t>
            </w:r>
          </w:p>
          <w:p w:rsidR="00217FAC" w:rsidRPr="0099297C" w:rsidRDefault="00125093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99297C">
              <w:rPr>
                <w:rFonts w:ascii="Arial Narrow" w:hAnsi="Arial Narrow" w:cs="ArialNarrow"/>
                <w:color w:val="auto"/>
                <w:lang w:val="en-US"/>
              </w:rPr>
              <w:t>INVOLVED DEPARTMENTS:</w:t>
            </w:r>
          </w:p>
          <w:p w:rsidR="00217FAC" w:rsidRPr="0099297C" w:rsidRDefault="00125093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99297C">
              <w:rPr>
                <w:rFonts w:ascii="Arial Narrow" w:hAnsi="Arial Narrow" w:cs="ArialNarrow"/>
                <w:color w:val="auto"/>
                <w:lang w:val="en-US"/>
              </w:rPr>
              <w:t>ACTIVITY NO.:</w:t>
            </w:r>
          </w:p>
          <w:p w:rsidR="00217FAC" w:rsidRPr="0099297C" w:rsidRDefault="00125093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99297C">
              <w:rPr>
                <w:rFonts w:ascii="Arial Narrow" w:hAnsi="Arial Narrow" w:cs="ArialNarrow"/>
                <w:color w:val="auto"/>
                <w:lang w:val="en-US"/>
              </w:rPr>
              <w:t>ACTIVITY DURATION:</w:t>
            </w:r>
          </w:p>
          <w:p w:rsidR="00217FAC" w:rsidRPr="0099297C" w:rsidRDefault="00125093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99297C">
              <w:rPr>
                <w:rFonts w:ascii="Arial Narrow" w:hAnsi="Arial Narrow" w:cs="ArialNarrow"/>
                <w:color w:val="auto"/>
                <w:lang w:val="en-US"/>
              </w:rPr>
              <w:t>INVOLVED TEACHERS:</w:t>
            </w:r>
          </w:p>
          <w:p w:rsidR="00217FAC" w:rsidRPr="00D83322" w:rsidRDefault="00EC6314" w:rsidP="00EC631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99297C">
              <w:rPr>
                <w:rFonts w:ascii="Arial Narrow" w:hAnsi="Arial Narrow" w:cs="ArialNarrow"/>
                <w:color w:val="auto"/>
                <w:lang w:val="en-US"/>
              </w:rPr>
              <w:t xml:space="preserve">LEVEL/ NO. </w:t>
            </w:r>
            <w:r w:rsidRPr="00EC6314">
              <w:rPr>
                <w:rFonts w:ascii="Arial Narrow" w:hAnsi="Arial Narrow" w:cs="ArialNarrow"/>
                <w:color w:val="auto"/>
                <w:lang w:val="es-ES"/>
              </w:rPr>
              <w:t>OF PARTICIPANTS:</w:t>
            </w:r>
          </w:p>
        </w:tc>
      </w:tr>
      <w:tr w:rsidR="00217FAC" w:rsidRPr="00A92B98" w:rsidTr="007C0F11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217FAC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217FAC" w:rsidRPr="00A92B98" w:rsidTr="00EC6314">
        <w:trPr>
          <w:cantSplit/>
          <w:trHeight w:hRule="exact" w:val="33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EC6314" w:rsidRDefault="00EC6314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TARGETS:</w:t>
            </w: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Pr="00EC6314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Pr="00D83322" w:rsidRDefault="00EC6314" w:rsidP="007C0F11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ACTIVITY DESCRIPTION:</w:t>
            </w:r>
          </w:p>
          <w:p w:rsidR="00217FAC" w:rsidRPr="00EC6314" w:rsidRDefault="00EC6314" w:rsidP="00EC6314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MATERIALS:</w:t>
            </w:r>
          </w:p>
          <w:p w:rsidR="00217FAC" w:rsidRPr="00EC6314" w:rsidRDefault="00EC6314" w:rsidP="00EC6314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PROCEDURES:</w:t>
            </w:r>
          </w:p>
        </w:tc>
      </w:tr>
      <w:tr w:rsidR="00217FAC" w:rsidRPr="00A92B98" w:rsidTr="00EC6314">
        <w:trPr>
          <w:cantSplit/>
          <w:trHeight w:hRule="exact" w:val="755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EC6314" w:rsidRDefault="00EC6314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EC6314">
              <w:rPr>
                <w:rFonts w:ascii="Arial Narrow" w:hAnsi="Arial Narrow" w:cs="Helvetica"/>
                <w:color w:val="auto"/>
                <w:lang w:val="es-ES"/>
              </w:rPr>
              <w:t>ACTIVITY EVALUATION:</w:t>
            </w:r>
          </w:p>
          <w:p w:rsidR="00217FAC" w:rsidRPr="00D83322" w:rsidRDefault="00217FAC" w:rsidP="00EC631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217FAC" w:rsidRPr="00A92B98" w:rsidTr="008074C1">
        <w:trPr>
          <w:cantSplit/>
          <w:trHeight w:hRule="exact" w:val="73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8074C1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ACTIVITY RESULTS AND DISSEMINATION:</w:t>
            </w:r>
          </w:p>
          <w:p w:rsidR="00217FAC" w:rsidRPr="00D83322" w:rsidRDefault="00217FAC" w:rsidP="008074C1">
            <w:pPr>
              <w:rPr>
                <w:color w:val="005A7C"/>
              </w:rPr>
            </w:pPr>
          </w:p>
        </w:tc>
      </w:tr>
      <w:tr w:rsidR="00217FAC" w:rsidRPr="00A92B98" w:rsidTr="007C0F11">
        <w:trPr>
          <w:cantSplit/>
          <w:trHeight w:hRule="exact" w:val="1627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8074C1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COMMENTS:</w:t>
            </w:r>
          </w:p>
          <w:p w:rsidR="00217FAC" w:rsidRPr="00D83322" w:rsidRDefault="00217FAC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504468" w:rsidRDefault="005044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10576"/>
      </w:tblGrid>
      <w:tr w:rsidR="007E3CA8" w:rsidRPr="00A92B98" w:rsidTr="007C0F11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CA8" w:rsidRPr="00D83322" w:rsidRDefault="009E3C65" w:rsidP="007C0F11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SCHEDA ATTIVITÀ</w:t>
            </w:r>
          </w:p>
        </w:tc>
      </w:tr>
      <w:tr w:rsidR="007E3CA8" w:rsidRPr="00A92B98" w:rsidTr="007C0F11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691ADA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691ADA">
              <w:rPr>
                <w:rFonts w:ascii="Arial Narrow" w:hAnsi="Arial Narrow" w:cs="ArialNarrow"/>
                <w:color w:val="auto"/>
                <w:szCs w:val="24"/>
                <w:lang w:val="es-ES"/>
              </w:rPr>
              <w:t>NOME DELL’ATTIVITÀ</w:t>
            </w:r>
            <w:r w:rsidRPr="00691ADA">
              <w:rPr>
                <w:rFonts w:ascii="Arial Narrow" w:hAnsi="Arial Narrow"/>
                <w:lang w:val="es-ES"/>
              </w:rPr>
              <w:t xml:space="preserve">: </w:t>
            </w:r>
            <w:r w:rsidR="00691ADA" w:rsidRPr="00691ADA">
              <w:rPr>
                <w:rFonts w:ascii="Arial Narrow" w:hAnsi="Arial Narrow"/>
                <w:lang w:val="es-ES"/>
              </w:rPr>
              <w:t>Pa</w:t>
            </w:r>
            <w:r w:rsidR="00691ADA">
              <w:rPr>
                <w:rFonts w:ascii="Arial Narrow" w:hAnsi="Arial Narrow"/>
                <w:lang w:val="es-ES"/>
              </w:rPr>
              <w:t xml:space="preserve">sseggiata per la mitologia: Del Ratto di </w:t>
            </w:r>
            <w:r w:rsidR="00691ADA" w:rsidRPr="00691ADA">
              <w:rPr>
                <w:rFonts w:ascii="Arial Narrow" w:hAnsi="Arial Narrow"/>
                <w:lang w:val="es-ES"/>
              </w:rPr>
              <w:t>Europa</w:t>
            </w:r>
            <w:r w:rsidR="00691ADA">
              <w:rPr>
                <w:rFonts w:ascii="Arial Narrow" w:hAnsi="Arial Narrow"/>
                <w:lang w:val="es-ES"/>
              </w:rPr>
              <w:t>agliArgonauti</w:t>
            </w:r>
          </w:p>
          <w:p w:rsidR="009E3C65" w:rsidRPr="00691ADA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691ADA">
              <w:rPr>
                <w:rFonts w:ascii="Arial Narrow" w:hAnsi="Arial Narrow" w:cs="ArialNarrow"/>
                <w:color w:val="auto"/>
                <w:lang w:val="es-ES"/>
              </w:rPr>
              <w:t>DIPARTIMENTI COINVOLTI:</w:t>
            </w:r>
            <w:r w:rsidR="00691ADA" w:rsidRPr="00691ADA">
              <w:rPr>
                <w:rFonts w:ascii="Arial Narrow" w:hAnsi="Arial Narrow"/>
                <w:lang w:val="es-ES"/>
              </w:rPr>
              <w:t>Greco, Latino, Filosofia</w:t>
            </w:r>
          </w:p>
          <w:p w:rsidR="009E3C65" w:rsidRPr="00691ADA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691ADA">
              <w:rPr>
                <w:rFonts w:ascii="Arial Narrow" w:hAnsi="Arial Narrow" w:cs="ArialNarrow"/>
                <w:color w:val="auto"/>
                <w:lang w:val="es-ES"/>
              </w:rPr>
              <w:t>ATTIVITÀ Nº:</w:t>
            </w:r>
            <w:r w:rsidR="00691ADA" w:rsidRPr="00691ADA">
              <w:rPr>
                <w:rFonts w:ascii="Arial Narrow" w:hAnsi="Arial Narrow"/>
                <w:lang w:val="es-ES"/>
              </w:rPr>
              <w:t>A-1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TEMPORALIZZAZIONE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 xml:space="preserve">: </w:t>
            </w:r>
            <w:r w:rsidR="00691ADA">
              <w:rPr>
                <w:rFonts w:ascii="Arial Narrow" w:hAnsi="Arial Narrow" w:cs="ArialNarrow"/>
                <w:color w:val="auto"/>
                <w:lang w:val="en-US"/>
              </w:rPr>
              <w:t>4-6 ore di lezione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PROFESSORE/I RESPONSABILE/I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="00691ADA">
              <w:rPr>
                <w:rFonts w:ascii="Arial Narrow" w:hAnsi="Arial Narrow"/>
              </w:rPr>
              <w:t>JOSÉ BENITO SÁNCHEZ NAHARRO</w:t>
            </w:r>
          </w:p>
          <w:p w:rsidR="007E3CA8" w:rsidRPr="00D83322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LIVELLO  DEGLI ALLIEVI / Nº</w:t>
            </w:r>
            <w:r w:rsidRPr="00D93145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="00691ADA">
              <w:rPr>
                <w:rFonts w:ascii="Arial Narrow" w:hAnsi="Arial Narrow"/>
              </w:rPr>
              <w:t>4 anno liceo- ScienzeUmane</w:t>
            </w:r>
          </w:p>
        </w:tc>
      </w:tr>
      <w:tr w:rsidR="007E3CA8" w:rsidRPr="00A92B98" w:rsidTr="007C0F11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A8" w:rsidRPr="00D83322" w:rsidRDefault="007E3CA8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7E3CA8" w:rsidRPr="00773F62" w:rsidTr="00611EF2">
        <w:trPr>
          <w:cantSplit/>
          <w:trHeight w:hRule="exact" w:val="408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93145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GLI OBIETTIVI:</w:t>
            </w:r>
          </w:p>
          <w:p w:rsidR="009E3C65" w:rsidRPr="00691ADA" w:rsidRDefault="00691ADA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 w:rsidRPr="00691ADA">
              <w:rPr>
                <w:rFonts w:ascii="Arial Narrow" w:hAnsi="Arial Narrow"/>
                <w:color w:val="1F4E79"/>
                <w:sz w:val="24"/>
                <w:lang w:val="es-ES"/>
              </w:rPr>
              <w:t>Introdurreagliallievinell’universodellamitologia greca con</w:t>
            </w:r>
            <w:r w:rsidR="009C2949">
              <w:rPr>
                <w:rFonts w:ascii="Arial Narrow" w:hAnsi="Arial Narrow"/>
                <w:color w:val="1F4E79"/>
                <w:sz w:val="24"/>
                <w:lang w:val="es-ES"/>
              </w:rPr>
              <w:t xml:space="preserve">l’uso  del </w:t>
            </w:r>
            <w:r w:rsidRPr="00691ADA">
              <w:rPr>
                <w:rFonts w:ascii="Arial Narrow" w:hAnsi="Arial Narrow"/>
                <w:color w:val="1F4E79"/>
                <w:sz w:val="24"/>
                <w:lang w:val="es-ES"/>
              </w:rPr>
              <w:t>viaggio come filo conduttore</w:t>
            </w:r>
          </w:p>
          <w:p w:rsidR="009E3C65" w:rsidRPr="00201C75" w:rsidRDefault="00691ADA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  <w:r w:rsidRPr="00201C75">
              <w:rPr>
                <w:rFonts w:ascii="Arial Narrow" w:hAnsi="Arial Narrow"/>
                <w:color w:val="1F4E79"/>
                <w:sz w:val="24"/>
                <w:lang w:val="en-US"/>
              </w:rPr>
              <w:t>Scoprireipercorsi</w:t>
            </w:r>
            <w:r w:rsidR="00201C75" w:rsidRPr="00201C75">
              <w:rPr>
                <w:rFonts w:ascii="Arial Narrow" w:hAnsi="Arial Narrow"/>
                <w:color w:val="1F4E79"/>
                <w:sz w:val="24"/>
                <w:lang w:val="en-US"/>
              </w:rPr>
              <w:t>dellesag</w:t>
            </w:r>
            <w:r w:rsidR="00201C75">
              <w:rPr>
                <w:rFonts w:ascii="Arial Narrow" w:hAnsi="Arial Narrow"/>
                <w:color w:val="1F4E79"/>
                <w:sz w:val="24"/>
                <w:lang w:val="en-US"/>
              </w:rPr>
              <w:t>h</w:t>
            </w:r>
            <w:r w:rsidR="00201C75" w:rsidRPr="00201C75">
              <w:rPr>
                <w:rFonts w:ascii="Arial Narrow" w:hAnsi="Arial Narrow"/>
                <w:color w:val="1F4E79"/>
                <w:sz w:val="24"/>
                <w:lang w:val="en-US"/>
              </w:rPr>
              <w:t>emiticheattraversodegliautoriclassici</w:t>
            </w:r>
          </w:p>
          <w:p w:rsidR="009E3C65" w:rsidRPr="00201C75" w:rsidRDefault="00201C75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 w:rsidRPr="00201C75">
              <w:rPr>
                <w:rFonts w:ascii="Arial Narrow" w:hAnsi="Arial Narrow"/>
                <w:color w:val="1F4E79"/>
                <w:sz w:val="24"/>
                <w:lang w:val="es-ES"/>
              </w:rPr>
              <w:t>Conoscere le diverseinterpretazionideimiti</w:t>
            </w:r>
            <w:r w:rsidR="00D77641">
              <w:rPr>
                <w:rFonts w:ascii="Arial Narrow" w:hAnsi="Arial Narrow"/>
                <w:color w:val="1F4E79"/>
                <w:sz w:val="24"/>
                <w:lang w:val="es-ES"/>
              </w:rPr>
              <w:t>: da Ecateo fino Omero e Erodoto</w:t>
            </w:r>
          </w:p>
          <w:p w:rsidR="009E3C65" w:rsidRPr="00201C75" w:rsidRDefault="00D77641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lang w:val="es-ES"/>
              </w:rPr>
              <w:t>Capire come attraversoil mito si possonogiustificare le conquiste militari e le rottecommerciali</w:t>
            </w:r>
          </w:p>
          <w:p w:rsidR="009E3C65" w:rsidRPr="00201C75" w:rsidRDefault="00D77641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lang w:val="es-ES"/>
              </w:rPr>
              <w:t>Scoprire la geografía del viaggiomiticopartendodeglieroi (Testi di Omero e Apolonio de Rodas)</w:t>
            </w:r>
          </w:p>
          <w:p w:rsidR="009E3C65" w:rsidRPr="00D93145" w:rsidRDefault="009E3C65" w:rsidP="009E3C65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DESCRIZIONE DELL’ATTIVITÀ</w:t>
            </w: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:</w:t>
            </w:r>
          </w:p>
          <w:p w:rsidR="000669A9" w:rsidRDefault="009E3C65" w:rsidP="009E3C65">
            <w:pPr>
              <w:pStyle w:val="Tablaconcuadrcula1"/>
              <w:numPr>
                <w:ilvl w:val="3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r w:rsidRPr="00773F62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MATERIALI</w:t>
            </w:r>
            <w:r w:rsidR="00975ABA" w:rsidRPr="00773F62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:</w:t>
            </w:r>
            <w:r w:rsidR="00611EF2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Sidovrebbefare una</w:t>
            </w:r>
            <w:r w:rsidR="00611EF2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</w:t>
            </w:r>
            <w:r w:rsidR="00975ABA" w:rsidRPr="00773F62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elezione</w:t>
            </w:r>
            <w:r w:rsidR="00773F62" w:rsidRPr="00773F62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deitesti:Iliada, Canto II(vv.495 e sig.) </w:t>
            </w:r>
            <w:r w:rsidR="00975ABA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Argonautiche (I</w:t>
            </w:r>
            <w:r w:rsidR="002761A1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, 20</w:t>
            </w:r>
            <w:r w:rsidR="00975ABA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-233).</w:t>
            </w:r>
          </w:p>
          <w:p w:rsidR="009E3C65" w:rsidRPr="00773F62" w:rsidRDefault="000669A9" w:rsidP="000669A9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Delle</w:t>
            </w:r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m</w:t>
            </w:r>
            <w:r w:rsidR="00975ABA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appe</w:t>
            </w:r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.</w:t>
            </w:r>
          </w:p>
          <w:p w:rsidR="007E3CA8" w:rsidRPr="00EC6314" w:rsidRDefault="009E3C65" w:rsidP="009E3C65">
            <w:pPr>
              <w:pStyle w:val="Tablaconcuadrcula1"/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SVILUPPO</w:t>
            </w: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:</w:t>
            </w:r>
            <w:r w:rsidR="00975ABA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Introduzione al viaggiomitico , conoscere i testi e </w:t>
            </w:r>
            <w:r w:rsidR="00C33EB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si dovrebbefare un </w:t>
            </w:r>
            <w:r w:rsidR="00975ABA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paragone fra</w:t>
            </w:r>
            <w:r w:rsidR="00594D42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di </w:t>
            </w:r>
            <w:r w:rsidR="00975ABA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loro e le cartine</w:t>
            </w:r>
            <w:r w:rsidR="000669A9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geografiche</w:t>
            </w:r>
            <w:r w:rsidR="00975ABA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antiche</w:t>
            </w:r>
            <w:r w:rsidR="00C33EB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.</w:t>
            </w:r>
          </w:p>
        </w:tc>
      </w:tr>
      <w:tr w:rsidR="007E3CA8" w:rsidRPr="00773F62" w:rsidTr="007C0F11">
        <w:trPr>
          <w:cantSplit/>
          <w:trHeight w:hRule="exact" w:val="755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EC6314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VALUTAZIONE DELL’ATTIVITÀ</w:t>
            </w:r>
            <w:r w:rsidRPr="00EC6314">
              <w:rPr>
                <w:rFonts w:ascii="Arial Narrow" w:hAnsi="Arial Narrow" w:cs="Helvetica"/>
                <w:color w:val="auto"/>
                <w:lang w:val="es-ES"/>
              </w:rPr>
              <w:t>:</w:t>
            </w:r>
            <w:r w:rsidR="005F5C24">
              <w:rPr>
                <w:rFonts w:ascii="Arial Narrow" w:hAnsi="Arial Narrow" w:cs="Helvetica"/>
                <w:color w:val="auto"/>
                <w:lang w:val="es-ES"/>
              </w:rPr>
              <w:t>Lavoroindividuale: riassunto del lavorosvolto</w:t>
            </w:r>
          </w:p>
          <w:p w:rsidR="007E3CA8" w:rsidRPr="00D83322" w:rsidRDefault="007E3CA8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</w:p>
        </w:tc>
      </w:tr>
      <w:tr w:rsidR="007E3CA8" w:rsidRPr="005F5C24" w:rsidTr="005F5C24">
        <w:trPr>
          <w:cantSplit/>
          <w:trHeight w:hRule="exact" w:val="144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auto"/>
                <w:lang w:val="es-ES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MATERIALE PRODOTTO DALL’ATTIVITÀ E DIFFUSIONE DELL’ATTIVITÀ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</w:p>
          <w:p w:rsidR="005F5C24" w:rsidRPr="00D83322" w:rsidRDefault="0030247C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Si  dovrebbefare</w:t>
            </w:r>
            <w:r w:rsidR="005F5C24">
              <w:rPr>
                <w:rFonts w:ascii="Arial Narrow" w:hAnsi="Arial Narrow" w:cs="Helvetica"/>
                <w:color w:val="auto"/>
                <w:lang w:val="es-ES"/>
              </w:rPr>
              <w:t>un</w:t>
            </w:r>
            <w:r>
              <w:rPr>
                <w:rFonts w:ascii="Arial Narrow" w:hAnsi="Arial Narrow" w:cs="Helvetica"/>
                <w:color w:val="auto"/>
                <w:lang w:val="es-ES"/>
              </w:rPr>
              <w:t>’</w:t>
            </w:r>
            <w:r w:rsidR="005F5C24">
              <w:rPr>
                <w:rFonts w:ascii="Arial Narrow" w:hAnsi="Arial Narrow" w:cs="Helvetica"/>
                <w:color w:val="auto"/>
                <w:lang w:val="es-ES"/>
              </w:rPr>
              <w:t>antologiaaudiovisiv</w:t>
            </w:r>
            <w:r w:rsidR="001577F5">
              <w:rPr>
                <w:rFonts w:ascii="Arial Narrow" w:hAnsi="Arial Narrow" w:cs="Helvetica"/>
                <w:color w:val="auto"/>
                <w:lang w:val="es-ES"/>
              </w:rPr>
              <w:t>adell’evoluzione del</w:t>
            </w:r>
            <w:r>
              <w:rPr>
                <w:rFonts w:ascii="Arial Narrow" w:hAnsi="Arial Narrow" w:cs="Helvetica"/>
                <w:color w:val="auto"/>
                <w:lang w:val="es-ES"/>
              </w:rPr>
              <w:t xml:space="preserve"> mito</w:t>
            </w:r>
            <w:r w:rsidR="001577F5">
              <w:rPr>
                <w:rFonts w:ascii="Arial Narrow" w:hAnsi="Arial Narrow" w:cs="Helvetica"/>
                <w:color w:val="auto"/>
                <w:lang w:val="es-ES"/>
              </w:rPr>
              <w:t>, inserendodelleimmagini</w:t>
            </w:r>
            <w:r w:rsidR="005F5C24">
              <w:rPr>
                <w:rFonts w:ascii="Arial Narrow" w:hAnsi="Arial Narrow" w:cs="Helvetica"/>
                <w:color w:val="auto"/>
                <w:lang w:val="es-ES"/>
              </w:rPr>
              <w:t>, deitesti</w:t>
            </w:r>
            <w:r w:rsidR="001577F5">
              <w:rPr>
                <w:rFonts w:ascii="Arial Narrow" w:hAnsi="Arial Narrow" w:cs="Helvetica"/>
                <w:color w:val="auto"/>
                <w:lang w:val="es-ES"/>
              </w:rPr>
              <w:t xml:space="preserve"> e percorsivirtuali.</w:t>
            </w:r>
          </w:p>
          <w:p w:rsidR="007E3CA8" w:rsidRPr="005F5C24" w:rsidRDefault="007E3CA8" w:rsidP="007C0F11">
            <w:pPr>
              <w:rPr>
                <w:color w:val="005A7C"/>
                <w:lang w:val="es-ES"/>
              </w:rPr>
            </w:pPr>
          </w:p>
        </w:tc>
      </w:tr>
      <w:tr w:rsidR="007E3CA8" w:rsidRPr="00441725" w:rsidTr="007C0F11">
        <w:trPr>
          <w:cantSplit/>
          <w:trHeight w:hRule="exact" w:val="1627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83322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CONSIGLI,IDEE E SUGGERIMENTI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</w:p>
          <w:p w:rsidR="007E3CA8" w:rsidRPr="00D83322" w:rsidRDefault="00F45A89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  <w:r>
              <w:rPr>
                <w:rFonts w:ascii="Arial Narrow" w:hAnsi="Arial Narrow"/>
                <w:color w:val="005A7C"/>
              </w:rPr>
              <w:t>Questaattività si dovrebbesviluppare</w:t>
            </w:r>
            <w:r w:rsidR="00441725">
              <w:rPr>
                <w:rFonts w:ascii="Arial Narrow" w:hAnsi="Arial Narrow"/>
                <w:color w:val="005A7C"/>
              </w:rPr>
              <w:t>insiemeall’attività A-2 cosìgliallieviconoscerannoil punto di partenza (A-1) e il punto di arrivo (A-2) dell’eroe e i sui motivazioni per la realizzazione del viaggio.</w:t>
            </w:r>
          </w:p>
          <w:p w:rsidR="007E3CA8" w:rsidRPr="00D83322" w:rsidRDefault="007E3CA8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7C0F1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sectPr w:rsidR="007E3CA8" w:rsidSect="00EC3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340" w:left="737" w:header="142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AD" w:rsidRDefault="000823AD" w:rsidP="00504468">
      <w:r>
        <w:separator/>
      </w:r>
    </w:p>
  </w:endnote>
  <w:endnote w:type="continuationSeparator" w:id="1">
    <w:p w:rsidR="000823AD" w:rsidRDefault="000823AD" w:rsidP="0050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 Francisco Display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3" w:rsidRDefault="00B437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3" w:rsidRDefault="00B437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3" w:rsidRDefault="00B437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AD" w:rsidRDefault="000823AD" w:rsidP="00504468">
      <w:r>
        <w:separator/>
      </w:r>
    </w:p>
  </w:footnote>
  <w:footnote w:type="continuationSeparator" w:id="1">
    <w:p w:rsidR="000823AD" w:rsidRDefault="000823AD" w:rsidP="0050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3" w:rsidRDefault="00B43773" w:rsidP="00125093">
    <w:pPr>
      <w:pStyle w:val="Cabeceraypie"/>
    </w:pPr>
  </w:p>
  <w:p w:rsidR="00B43773" w:rsidRDefault="00B43773" w:rsidP="00125093">
    <w:pPr>
      <w:pStyle w:val="Cabeceraypie"/>
    </w:pPr>
  </w:p>
  <w:p w:rsidR="00125093" w:rsidRPr="00D83322" w:rsidRDefault="00125093" w:rsidP="00125093">
    <w:pPr>
      <w:pStyle w:val="Cabeceraypie"/>
      <w:rPr>
        <w:rFonts w:eastAsia="Times New Roman"/>
        <w:color w:val="auto"/>
        <w:shd w:val="clear" w:color="auto" w:fill="auto"/>
        <w:lang w:val="es-ES"/>
      </w:rPr>
    </w:pPr>
    <w:r w:rsidRPr="00125093">
      <w:t>IES ANDRÉS DE VANDELVIRA</w:t>
    </w:r>
    <w:r w:rsidRPr="00125093">
      <w:rPr>
        <w:sz w:val="24"/>
        <w:szCs w:val="24"/>
      </w:rPr>
      <w:t>TRAVEL AS AN ELEMENT EUROPEAN COHESIONERASMUS+    2014-2016</w:t>
    </w:r>
  </w:p>
  <w:p w:rsidR="00382CE9" w:rsidRPr="00217FAC" w:rsidRDefault="00382CE9" w:rsidP="00125093">
    <w:pPr>
      <w:pStyle w:val="Cabeceraypie"/>
      <w:rPr>
        <w:rFonts w:ascii="Times New Roman" w:eastAsia="Times New Roman" w:hAnsi="Times New Roman"/>
        <w:color w:val="auto"/>
        <w:sz w:val="20"/>
        <w:shd w:val="clear" w:color="auto" w:fill="auto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3" w:rsidRDefault="00B43773" w:rsidP="00125093">
    <w:pPr>
      <w:pStyle w:val="Cabeceraypie"/>
    </w:pPr>
  </w:p>
  <w:p w:rsidR="00382CE9" w:rsidRPr="00A92B98" w:rsidRDefault="003C4563" w:rsidP="00125093">
    <w:pPr>
      <w:pStyle w:val="Cabeceraypie"/>
      <w:rPr>
        <w:rFonts w:eastAsia="Times New Roman"/>
        <w:color w:val="auto"/>
        <w:sz w:val="20"/>
        <w:szCs w:val="20"/>
        <w:shd w:val="clear" w:color="auto" w:fill="auto"/>
        <w:lang w:val="es-ES"/>
      </w:rPr>
    </w:pPr>
    <w:r>
      <w:t xml:space="preserve">IES ANDRÉS DE VANDELVIRA   </w:t>
    </w:r>
    <w:r w:rsidR="00A92B98" w:rsidRPr="004C19AD">
      <w:rPr>
        <w:sz w:val="24"/>
        <w:szCs w:val="24"/>
      </w:rPr>
      <w:t>I</w:t>
    </w:r>
    <w:r w:rsidR="004C19AD" w:rsidRPr="004C19AD">
      <w:rPr>
        <w:sz w:val="24"/>
        <w:szCs w:val="24"/>
      </w:rPr>
      <w:t>L</w:t>
    </w:r>
    <w:r w:rsidR="00A92B98" w:rsidRPr="004C19AD">
      <w:rPr>
        <w:sz w:val="24"/>
        <w:szCs w:val="24"/>
      </w:rPr>
      <w:t xml:space="preserve"> VIAGGIO COME ELEMENTO DI COESION</w:t>
    </w:r>
    <w:r>
      <w:rPr>
        <w:sz w:val="24"/>
        <w:szCs w:val="24"/>
      </w:rPr>
      <w:t>E</w:t>
    </w:r>
    <w:r w:rsidR="00A92B98" w:rsidRPr="004C19AD">
      <w:rPr>
        <w:sz w:val="24"/>
        <w:szCs w:val="24"/>
      </w:rPr>
      <w:t xml:space="preserve"> EUROPEA</w:t>
    </w:r>
    <w:r w:rsidR="00A92B98" w:rsidRPr="00125093">
      <w:rPr>
        <w:sz w:val="24"/>
        <w:szCs w:val="24"/>
      </w:rPr>
      <w:t>ERASMUS+    2014-2016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3" w:rsidRDefault="00B43773" w:rsidP="00B67351">
    <w:pPr>
      <w:pStyle w:val="Encabezado"/>
      <w:rPr>
        <w:rFonts w:cs="ArialNarrow"/>
        <w:b/>
        <w:color w:val="E7E7E7"/>
        <w:sz w:val="22"/>
        <w:szCs w:val="22"/>
        <w:highlight w:val="blue"/>
        <w:shd w:val="clear" w:color="auto" w:fill="1F4E79"/>
        <w:lang w:val="es-ES" w:eastAsia="es-ES"/>
      </w:rPr>
    </w:pPr>
  </w:p>
  <w:p w:rsidR="00B67351" w:rsidRDefault="00B67351" w:rsidP="00B67351">
    <w:pPr>
      <w:pStyle w:val="Encabezado"/>
      <w:rPr>
        <w:rFonts w:cs="ArialNarrow"/>
        <w:b/>
        <w:color w:val="E7E7E7"/>
        <w:shd w:val="clear" w:color="auto" w:fill="1F4E79"/>
        <w:lang w:val="es-ES" w:eastAsia="es-ES"/>
      </w:rPr>
    </w:pPr>
    <w:r w:rsidRPr="00B67351">
      <w:rPr>
        <w:rFonts w:cs="ArialNarrow"/>
        <w:b/>
        <w:color w:val="E7E7E7"/>
        <w:sz w:val="22"/>
        <w:szCs w:val="22"/>
        <w:highlight w:val="blue"/>
        <w:shd w:val="clear" w:color="auto" w:fill="1F4E79"/>
        <w:lang w:val="es-ES" w:eastAsia="es-ES"/>
      </w:rPr>
      <w:t>IES ANDRÉS DE VANDELVIRA</w:t>
    </w:r>
    <w:r w:rsidRPr="00B67351">
      <w:rPr>
        <w:rFonts w:cs="ArialNarrow-Bold"/>
        <w:b/>
        <w:bCs/>
        <w:color w:val="E7E7E7"/>
        <w:highlight w:val="blue"/>
        <w:shd w:val="clear" w:color="auto" w:fill="1F4E79"/>
        <w:lang w:val="es-ES" w:eastAsia="es-ES"/>
      </w:rPr>
      <w:t xml:space="preserve">  EL VIAJE COMO ELEMENTO DE COHESIÓN EUROPEA      </w:t>
    </w:r>
    <w:r w:rsidRPr="00B67351">
      <w:rPr>
        <w:rFonts w:cs="ArialNarrow"/>
        <w:b/>
        <w:color w:val="E7E7E7"/>
        <w:highlight w:val="blue"/>
        <w:shd w:val="clear" w:color="auto" w:fill="1F4E79"/>
        <w:lang w:val="es-ES" w:eastAsia="es-ES"/>
      </w:rPr>
      <w:t>ERASMUS+ 2014-2016</w:t>
    </w:r>
  </w:p>
  <w:p w:rsidR="00B43773" w:rsidRPr="004C19AD" w:rsidRDefault="00B43773" w:rsidP="00B67351">
    <w:pPr>
      <w:pStyle w:val="Encabezado"/>
      <w:rPr>
        <w:b/>
        <w:lang w:val="es-ES"/>
      </w:rPr>
    </w:pPr>
  </w:p>
  <w:p w:rsidR="00B67351" w:rsidRPr="00870468" w:rsidRDefault="00B67351">
    <w:pPr>
      <w:pStyle w:val="Encabezado"/>
      <w:rPr>
        <w:lang w:val="es-ES"/>
      </w:rPr>
    </w:pPr>
  </w:p>
  <w:p w:rsidR="00B67351" w:rsidRPr="00A92B98" w:rsidRDefault="00B67351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49A511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4">
    <w:nsid w:val="60C36F46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22"/>
    <w:rsid w:val="000669A9"/>
    <w:rsid w:val="000823AD"/>
    <w:rsid w:val="000B2F58"/>
    <w:rsid w:val="000D1236"/>
    <w:rsid w:val="00125093"/>
    <w:rsid w:val="001577F5"/>
    <w:rsid w:val="00201C75"/>
    <w:rsid w:val="00217FAC"/>
    <w:rsid w:val="002761A1"/>
    <w:rsid w:val="0030247C"/>
    <w:rsid w:val="00332E2A"/>
    <w:rsid w:val="003372ED"/>
    <w:rsid w:val="003640A6"/>
    <w:rsid w:val="00382CE9"/>
    <w:rsid w:val="003C4563"/>
    <w:rsid w:val="00404C8B"/>
    <w:rsid w:val="00441725"/>
    <w:rsid w:val="004C19AD"/>
    <w:rsid w:val="00504468"/>
    <w:rsid w:val="005707CD"/>
    <w:rsid w:val="00594D42"/>
    <w:rsid w:val="005D2DC6"/>
    <w:rsid w:val="005D57E5"/>
    <w:rsid w:val="005F5C24"/>
    <w:rsid w:val="00611EF2"/>
    <w:rsid w:val="00691ADA"/>
    <w:rsid w:val="006B5331"/>
    <w:rsid w:val="00773F62"/>
    <w:rsid w:val="007C0F11"/>
    <w:rsid w:val="007E3CA8"/>
    <w:rsid w:val="007E7D21"/>
    <w:rsid w:val="008074C1"/>
    <w:rsid w:val="00870468"/>
    <w:rsid w:val="009325CB"/>
    <w:rsid w:val="00934BE4"/>
    <w:rsid w:val="0097028E"/>
    <w:rsid w:val="00975ABA"/>
    <w:rsid w:val="0099297C"/>
    <w:rsid w:val="009C2949"/>
    <w:rsid w:val="009E3C65"/>
    <w:rsid w:val="00A92B98"/>
    <w:rsid w:val="00B402CC"/>
    <w:rsid w:val="00B43773"/>
    <w:rsid w:val="00B67351"/>
    <w:rsid w:val="00BB0F29"/>
    <w:rsid w:val="00C129D4"/>
    <w:rsid w:val="00C33EB5"/>
    <w:rsid w:val="00C77B35"/>
    <w:rsid w:val="00D20B7A"/>
    <w:rsid w:val="00D41664"/>
    <w:rsid w:val="00D77641"/>
    <w:rsid w:val="00D83322"/>
    <w:rsid w:val="00EC3F9E"/>
    <w:rsid w:val="00EC6314"/>
    <w:rsid w:val="00F45A89"/>
    <w:rsid w:val="00FD6299"/>
    <w:rsid w:val="00FE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504468"/>
    <w:pPr>
      <w:jc w:val="both"/>
    </w:pPr>
    <w:rPr>
      <w:rFonts w:ascii="Arial Narrow" w:hAnsi="Arial Narrow"/>
      <w:color w:val="1F4E79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125093"/>
    <w:pPr>
      <w:tabs>
        <w:tab w:val="right" w:pos="9632"/>
        <w:tab w:val="left" w:pos="9921"/>
      </w:tabs>
      <w:jc w:val="center"/>
    </w:pPr>
    <w:rPr>
      <w:rFonts w:ascii="Arial Narrow" w:eastAsia="ヒラギノ角ゴ Pro W3" w:hAnsi="Arial Narrow"/>
      <w:b/>
      <w:color w:val="E6E6E6"/>
      <w:sz w:val="22"/>
      <w:szCs w:val="22"/>
      <w:shd w:val="clear" w:color="auto" w:fill="002D99"/>
      <w:lang w:val="es-ES_tradnl"/>
    </w:rPr>
  </w:style>
  <w:style w:type="paragraph" w:customStyle="1" w:styleId="Encabezamiento2">
    <w:name w:val="Encabezamiento 2"/>
    <w:next w:val="Cuerpo"/>
    <w:rsid w:val="005707CD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Cuerpo">
    <w:name w:val="Cuerpo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ablaconcuadrcula1">
    <w:name w:val="Tabla con cuadrícula1"/>
    <w:rsid w:val="005707CD"/>
    <w:rPr>
      <w:rFonts w:ascii="San Francisco Display Regular" w:eastAsia="ヒラギノ角ゴ Pro W3" w:hAnsi="San Francisco Display Regular"/>
      <w:color w:val="000000"/>
      <w:sz w:val="22"/>
      <w:lang w:val="es-ES_tradnl"/>
    </w:rPr>
  </w:style>
  <w:style w:type="paragraph" w:customStyle="1" w:styleId="Formatolibre">
    <w:name w:val="Formato libre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styleId="Piedepgina">
    <w:name w:val="footer"/>
    <w:basedOn w:val="Normal"/>
    <w:link w:val="PiedepginaCar"/>
    <w:locked/>
    <w:rsid w:val="00D83322"/>
    <w:pPr>
      <w:tabs>
        <w:tab w:val="center" w:pos="4252"/>
        <w:tab w:val="right" w:pos="8504"/>
      </w:tabs>
    </w:pPr>
    <w:rPr>
      <w:rFonts w:ascii="Times New Roman" w:hAnsi="Times New Roman"/>
      <w:color w:val="auto"/>
    </w:rPr>
  </w:style>
  <w:style w:type="character" w:customStyle="1" w:styleId="PiedepginaCar">
    <w:name w:val="Pie de página Car"/>
    <w:link w:val="Piedepgina"/>
    <w:rsid w:val="00D83322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locked/>
    <w:rsid w:val="00D83322"/>
    <w:pPr>
      <w:tabs>
        <w:tab w:val="center" w:pos="4252"/>
        <w:tab w:val="right" w:pos="8504"/>
      </w:tabs>
    </w:pPr>
    <w:rPr>
      <w:rFonts w:ascii="Times New Roman" w:hAnsi="Times New Roman"/>
      <w:color w:val="auto"/>
    </w:rPr>
  </w:style>
  <w:style w:type="character" w:customStyle="1" w:styleId="EncabezadoCar">
    <w:name w:val="Encabezado Car"/>
    <w:link w:val="Encabezado"/>
    <w:uiPriority w:val="99"/>
    <w:rsid w:val="00D8332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A92B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92B98"/>
    <w:rPr>
      <w:rFonts w:ascii="Tahoma" w:hAnsi="Tahoma" w:cs="Tahoma"/>
      <w:color w:val="1F4E79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Eufrasio Gomez Gonzalez</dc:creator>
  <cp:keywords/>
  <cp:lastModifiedBy>Usuario Biblioteca 2</cp:lastModifiedBy>
  <cp:revision>3</cp:revision>
  <dcterms:created xsi:type="dcterms:W3CDTF">2015-01-24T09:19:00Z</dcterms:created>
  <dcterms:modified xsi:type="dcterms:W3CDTF">2016-07-13T11:30:00Z</dcterms:modified>
</cp:coreProperties>
</file>