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olors9.xml" ContentType="application/vnd.ms-office.chartcolorstyle+xml"/>
  <Override PartName="/word/charts/style10.xml" ContentType="application/vnd.ms-office.chartstyle+xml"/>
  <Override PartName="/word/charts/colors10.xml" ContentType="application/vnd.ms-office.chartcolorstyle+xml"/>
  <Override PartName="/word/charts/style11.xml" ContentType="application/vnd.ms-office.chartstyle+xml"/>
  <Override PartName="/word/charts/colors11.xml" ContentType="application/vnd.ms-office.chartcolorstyle+xml"/>
  <Override PartName="/word/charts/style12.xml" ContentType="application/vnd.ms-office.chartstyle+xml"/>
  <Override PartName="/word/charts/colors12.xml" ContentType="application/vnd.ms-office.chartcolorstyle+xml"/>
  <Override PartName="/word/charts/style13.xml" ContentType="application/vnd.ms-office.chartstyle+xml"/>
  <Override PartName="/word/charts/colors13.xml" ContentType="application/vnd.ms-office.chartcolorstyle+xml"/>
  <Override PartName="/word/charts/style14.xml" ContentType="application/vnd.ms-office.chartstyle+xml"/>
  <Override PartName="/word/charts/colors14.xml" ContentType="application/vnd.ms-office.chartcolorstyle+xml"/>
  <Override PartName="/word/charts/style15.xml" ContentType="application/vnd.ms-office.chartstyle+xml"/>
  <Override PartName="/word/charts/colors15.xml" ContentType="application/vnd.ms-office.chartcolorstyle+xml"/>
  <Override PartName="/word/charts/style16.xml" ContentType="application/vnd.ms-office.chartstyle+xml"/>
  <Override PartName="/word/charts/colors16.xml" ContentType="application/vnd.ms-office.chartcolorstyle+xml"/>
  <Override PartName="/word/charts/style17.xml" ContentType="application/vnd.ms-office.chartstyle+xml"/>
  <Override PartName="/word/charts/colors17.xml" ContentType="application/vnd.ms-office.chartcolorstyle+xml"/>
  <Override PartName="/word/charts/style18.xml" ContentType="application/vnd.ms-office.chartstyle+xml"/>
  <Override PartName="/word/charts/colors18.xml" ContentType="application/vnd.ms-office.chartcolorstyle+xml"/>
  <Override PartName="/word/charts/style19.xml" ContentType="application/vnd.ms-office.chartstyle+xml"/>
  <Override PartName="/word/charts/colors19.xml" ContentType="application/vnd.ms-office.chartcolorstyle+xml"/>
  <Override PartName="/word/charts/style20.xml" ContentType="application/vnd.ms-office.chartstyle+xml"/>
  <Override PartName="/word/charts/colors20.xml" ContentType="application/vnd.ms-office.chartcolorstyle+xml"/>
  <Override PartName="/word/charts/style21.xml" ContentType="application/vnd.ms-office.chartstyle+xml"/>
  <Override PartName="/word/charts/colors21.xml" ContentType="application/vnd.ms-office.chartcolorstyle+xml"/>
  <Override PartName="/word/charts/style22.xml" ContentType="application/vnd.ms-office.chartstyle+xml"/>
  <Override PartName="/word/charts/colors22.xml" ContentType="application/vnd.ms-office.chartcolorstyle+xml"/>
  <Override PartName="/word/charts/style23.xml" ContentType="application/vnd.ms-office.chartstyle+xml"/>
  <Override PartName="/word/charts/colors23.xml" ContentType="application/vnd.ms-office.chartcolorstyle+xml"/>
  <Override PartName="/word/charts/style24.xml" ContentType="application/vnd.ms-office.chartstyle+xml"/>
  <Override PartName="/word/charts/colors24.xml" ContentType="application/vnd.ms-office.chartcolorstyle+xml"/>
  <Override PartName="/word/charts/style25.xml" ContentType="application/vnd.ms-office.chartstyle+xml"/>
  <Override PartName="/word/charts/colors25.xml" ContentType="application/vnd.ms-office.chartcolorstyle+xml"/>
  <Override PartName="/word/charts/style26.xml" ContentType="application/vnd.ms-office.chartstyle+xml"/>
  <Override PartName="/word/charts/colors26.xml" ContentType="application/vnd.ms-office.chartcolorstyle+xml"/>
  <Override PartName="/word/charts/style27.xml" ContentType="application/vnd.ms-office.chartstyle+xml"/>
  <Override PartName="/word/charts/colors27.xml" ContentType="application/vnd.ms-office.chartcolorstyle+xml"/>
  <Override PartName="/word/charts/style28.xml" ContentType="application/vnd.ms-office.chartstyle+xml"/>
  <Override PartName="/word/charts/colors28.xml" ContentType="application/vnd.ms-office.chartcolorstyle+xml"/>
  <Override PartName="/word/charts/style29.xml" ContentType="application/vnd.ms-office.chartstyle+xml"/>
  <Override PartName="/word/charts/colors29.xml" ContentType="application/vnd.ms-office.chartcolorstyle+xml"/>
  <Override PartName="/word/charts/style30.xml" ContentType="application/vnd.ms-office.chartstyle+xml"/>
  <Override PartName="/word/charts/colors30.xml" ContentType="application/vnd.ms-office.chartcolorstyle+xml"/>
  <Override PartName="/word/charts/style31.xml" ContentType="application/vnd.ms-office.chartstyle+xml"/>
  <Override PartName="/word/charts/colors31.xml" ContentType="application/vnd.ms-office.chartcolorstyle+xml"/>
  <Override PartName="/word/charts/style32.xml" ContentType="application/vnd.ms-office.chartstyle+xml"/>
  <Override PartName="/word/charts/colors32.xml" ContentType="application/vnd.ms-office.chartcolorstyle+xml"/>
  <Override PartName="/word/charts/style33.xml" ContentType="application/vnd.ms-office.chartstyle+xml"/>
  <Override PartName="/word/charts/colors33.xml" ContentType="application/vnd.ms-office.chartcolorstyle+xml"/>
  <Override PartName="/word/charts/style34.xml" ContentType="application/vnd.ms-office.chartstyle+xml"/>
  <Override PartName="/word/charts/colors34.xml" ContentType="application/vnd.ms-office.chartcolorstyle+xml"/>
  <Override PartName="/word/charts/style35.xml" ContentType="application/vnd.ms-office.chartstyle+xml"/>
  <Override PartName="/word/charts/colors35.xml" ContentType="application/vnd.ms-office.chartcolorstyle+xml"/>
  <Override PartName="/word/charts/style36.xml" ContentType="application/vnd.ms-office.chartstyle+xml"/>
  <Override PartName="/word/charts/colors36.xml" ContentType="application/vnd.ms-office.chartcolorstyle+xml"/>
  <Override PartName="/word/charts/style37.xml" ContentType="application/vnd.ms-office.chartstyle+xml"/>
  <Override PartName="/word/charts/colors37.xml" ContentType="application/vnd.ms-office.chartcolorstyle+xml"/>
  <Override PartName="/word/charts/style38.xml" ContentType="application/vnd.ms-office.chartstyle+xml"/>
  <Override PartName="/word/charts/colors38.xml" ContentType="application/vnd.ms-office.chartcolorstyle+xml"/>
  <Override PartName="/word/charts/style39.xml" ContentType="application/vnd.ms-office.chartstyle+xml"/>
  <Override PartName="/word/charts/colors39.xml" ContentType="application/vnd.ms-office.chartcolorstyle+xml"/>
  <Override PartName="/word/charts/style40.xml" ContentType="application/vnd.ms-office.chartstyle+xml"/>
  <Override PartName="/word/charts/colors40.xml" ContentType="application/vnd.ms-office.chartcolorstyle+xml"/>
  <Override PartName="/word/charts/style41.xml" ContentType="application/vnd.ms-office.chartstyle+xml"/>
  <Override PartName="/word/charts/colors41.xml" ContentType="application/vnd.ms-office.chartcolorstyle+xml"/>
  <Override PartName="/word/charts/style42.xml" ContentType="application/vnd.ms-office.chartstyle+xml"/>
  <Override PartName="/word/charts/colors42.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776527948"/>
        <w:docPartObj>
          <w:docPartGallery w:val="Cover Pages"/>
          <w:docPartUnique/>
        </w:docPartObj>
      </w:sdtPr>
      <w:sdtEndPr>
        <w:rPr>
          <w:rFonts w:cs="Times New Roman"/>
          <w:color w:val="000000"/>
          <w:sz w:val="24"/>
          <w:szCs w:val="24"/>
        </w:rPr>
      </w:sdtEndPr>
      <w:sdtContent>
        <w:p w14:paraId="6215C1C2" w14:textId="0BC7583C" w:rsidR="00AE156A" w:rsidRDefault="00AE156A">
          <w:pPr>
            <w:pStyle w:val="Nessunaspaziatura"/>
          </w:pPr>
          <w:r>
            <w:rPr>
              <w:noProof/>
              <w:lang w:val="it-IT" w:eastAsia="it-IT"/>
            </w:rPr>
            <mc:AlternateContent>
              <mc:Choice Requires="wpg">
                <w:drawing>
                  <wp:anchor distT="0" distB="0" distL="114300" distR="114300" simplePos="0" relativeHeight="251659264" behindDoc="1" locked="0" layoutInCell="1" allowOverlap="1" wp14:anchorId="77B71DFE" wp14:editId="4706966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uppe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ktangel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Femkant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o"/>
                                    <w:tag w:val=""/>
                                    <w:id w:val="-650599894"/>
                                    <w:dataBinding w:prefixMappings="xmlns:ns0='http://schemas.microsoft.com/office/2006/coverPageProps' " w:xpath="/ns0:CoverPageProperties[1]/ns0:PublishDate[1]" w:storeItemID="{55AF091B-3C7A-41E3-B477-F2FDAA23CFDA}"/>
                                    <w:date w:fullDate="2016-04-03T00:00:00Z">
                                      <w:dateFormat w:val="dd.MM.yyyy"/>
                                      <w:lid w:val="nb-NO"/>
                                      <w:storeMappedDataAs w:val="dateTime"/>
                                      <w:calendar w:val="gregorian"/>
                                    </w:date>
                                  </w:sdtPr>
                                  <w:sdtEndPr/>
                                  <w:sdtContent>
                                    <w:p w14:paraId="1926C48C" w14:textId="5404B975" w:rsidR="006F781E" w:rsidRDefault="006F781E">
                                      <w:pPr>
                                        <w:pStyle w:val="Nessunaspaziatura"/>
                                        <w:jc w:val="right"/>
                                        <w:rPr>
                                          <w:color w:val="FFFFFF" w:themeColor="background1"/>
                                          <w:sz w:val="28"/>
                                          <w:szCs w:val="28"/>
                                        </w:rPr>
                                      </w:pPr>
                                      <w:r>
                                        <w:rPr>
                                          <w:color w:val="FFFFFF" w:themeColor="background1"/>
                                          <w:sz w:val="28"/>
                                          <w:szCs w:val="28"/>
                                        </w:rPr>
                                        <w:t>03.04.2016</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pe 5"/>
                            <wpg:cNvGrpSpPr/>
                            <wpg:grpSpPr>
                              <a:xfrm>
                                <a:off x="76200" y="4210050"/>
                                <a:ext cx="2057400" cy="4910328"/>
                                <a:chOff x="80645" y="4211812"/>
                                <a:chExt cx="1306273" cy="3121026"/>
                              </a:xfrm>
                            </wpg:grpSpPr>
                            <wpg:grpSp>
                              <wpg:cNvPr id="6" name="Gruppe 6"/>
                              <wpg:cNvGrpSpPr>
                                <a:grpSpLocks noChangeAspect="1"/>
                              </wpg:cNvGrpSpPr>
                              <wpg:grpSpPr>
                                <a:xfrm>
                                  <a:off x="141062" y="4211812"/>
                                  <a:ext cx="1047750" cy="3121026"/>
                                  <a:chOff x="141062" y="4211812"/>
                                  <a:chExt cx="1047750" cy="3121026"/>
                                </a:xfrm>
                              </wpg:grpSpPr>
                              <wps:wsp>
                                <wps:cNvPr id="20" name="Frihånds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ihånds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ihånds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ihånds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ihånds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ihånds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ihånds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ihånds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ihånds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ihånds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ihånds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ihånds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pe 7"/>
                              <wpg:cNvGrpSpPr>
                                <a:grpSpLocks noChangeAspect="1"/>
                              </wpg:cNvGrpSpPr>
                              <wpg:grpSpPr>
                                <a:xfrm>
                                  <a:off x="80645" y="4826972"/>
                                  <a:ext cx="1306273" cy="2505863"/>
                                  <a:chOff x="80645" y="4649964"/>
                                  <a:chExt cx="874712" cy="1677988"/>
                                </a:xfrm>
                              </wpg:grpSpPr>
                              <wps:wsp>
                                <wps:cNvPr id="8" name="Frihånds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ihånds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ihånds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ihånds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ihånds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ihånds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ihånds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ihånds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ihånds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ihånds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ihånds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w15="http://schemas.microsoft.com/office/word/2012/wordml">
                <w:pict>
                  <v:group w14:anchorId="77B71DFE" id="Gruppe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l8V2XiQAAPYEAQAOAAAAZHJzL2Uyb0RvYy54bWzsXd2OYzeOvl9g38GoywU27fPjY7swnUHQ SRoLZGaCSS3m2u1ytQtx2V7bnerM++yT7IvtR1I6pixKxyk7maT75CKuLrO+Q/FI4keKkv70549P q8FPi93+cbN+fVN8MbwZLNbzzf3j+v3rm/+++/Y/JzeD/WG2vp+tNuvF65ufF/ubP3/57//2p+ft 7aLcLDer+8VuAJD1/vZ5+/pmeThsb1+92s+Xi6fZ/ovNdrHGlw+b3dPsgH/u3r+6382egf60elUO h82r583ufrvbzBf7PX77tXx58yXjPzws5oe/PTzsF4fB6vUNdDvw/3f8/3f0/1df/ml2+3432y4f 506N2Qu0eJo9rvHQFurr2WE2+LB7jKCeHue7zX7zcPhivnl6tXl4eJwvuA1oTTE8ac3b3ebDltvy /vb5/bY1E0x7YqcXw87/+tP3u8Hj/eub8mawnj3hFb3dfdhuF4OSbPO8fX8Lkbe77Q/b73fuF+/l X9Tcjw+7J/pEQwYf2ao/t1ZdfDwM5vhlWUzrUQPjz/HdtChH44KxZ7fzJV5O9Hfz5Tcdf/nKP/gV 6deq87xFH9ofzbS/zEw/LGfbBVt/TzZwZqq8mf6++BH9+v1iNajEUizVmml/u4fFzrURmagaRSZq Gzq73e72h7eLzdOAfnh9s0PP5g43++m7/QEvBqJehB6636we7799XK34HzSaFm9Wu8FPM4yDw0e2 P/4ikFqtSXa9ob8SQPoNTOybwj8dfl4tSG61/vviAR2HXjArwkP2+JDZfL5YHwr5ajm7X8izR0P8 R/aip3u1+F8MSMgPeH6L7QC8pIB4bIFx8vSnCx7x7R8Pc4rJH7d/wU/erA/tHz89rjc7C2CFVrkn i7w3kpiGrPRuc/8z+stuI/PNfjv/9hGv7bvZ/vD9bIcJBqMBkya+XW52/7wZPGMCen2z/58Ps93i ZrD6rzW67rSoa5qx+B/1aFziHzv9zTv9zfrD05sN3m2B6XY75x9J/rDyPz7sNk//wFz5FT0VX83W czz79c38sPP/eHOQiRGz7Xzx1VcshllqOzt8t/5hOydwshJ1s7uP/5jttq4vHjDS/7rxw2V2e9Il RZb+cr356sNh8/DI/fVoJ2c/DF2acH6DMVz7Mfzt4unH2fowqF8wgou6aSYj50HMuW40Koejkesr fqb0g9TZbrl5Wny/mh1oooksR+Odft2PzIdrjczDx3cfMXiPne+Kg7QdoMWknEzwLxmh+OHTGZ3O 3bbMwHlFuK6APHCv/4XkYdyA0N0MQBLqshgOo6E1HI1rEiAaUU+LYVVOaGwpGjEZNjU0EYRicqQZ nlAU1bApx3DhhFEVeEzZBOPzlFAkmtucNJdBwuaSYsxMvtvMf9wP1ps3S2ILX+238Nw0lZILOf2T gM54ktOyq6IuoH7cPj/5FMN6PIbZTlunLJSCOHKuFEhLRU5N9BvM1+T6pHt9u3tc/t//ru/3FBEM 8Hs3lsHPiHmR0fdbtriYt+VkMuSJkg3ePf9lcw+eO4Mv4lnXT82OxFbNtHFmbsqimZTcmUEuHCst plUzdlytmcIFeD7jceYfhKqRNt4XojPcg6hxr7h3jblDsx6eVqAD//FqMBw8D4rSEeP3rQj8uRJZ DogTcKc/iqBHtCLV1IZBl29lilE5MIHgFluhSW0Dod2tTDWsbSAMj1YIbbKRxkqoLsY2EqLHbqSp EoJ9bKRCG3vc2DoV2tyYKxJQ51i8CEw+SWmlbZ5SStt8VCV00jZP9SVtcqUQhnbbOWdLCScwZ3xc uw6Ln0AXEXQKn95u9hSzUe/FLHrnyTCkqHcnhGXauuNQCc/LC8MohOypU14YDSfhsZvH88LoTyQ8 PUuYugy38Lwmwt2I+HmNLFwri/OaWbh2FkFDxZTuPVFMeJrn2IGFvL55J3MGmDy9XnpN9OPgGX4I U85gCYeKeYV+/7T5aXG3YYnDSWSOZx2/Xa21VIUhCEthZnGG9V/7zy2DTaTJmDeyYqwT4DArnCcn cyL084/zn/LYsZgO4zkL5xsB5kbOI4UmYCP/kv2j/Kc8UnrOKdB8tdkvBJvszw9p3wm9SuU4gtC8 jZQ7Anh6oy7o/eXxP0UmX8/2S3kGP58MMbtFFmp9zz8tF7P7b9zPh9njSn5mU7kgTpIeil7/amGu D2APp+HrFUNWTn5IMO/a99sFqSV8kUl6eDYiC1+T9CC/MPGkZzocTYTUKNIzqQtPLetyPKyYe+PN X056MLNx5zoyGu2FyU+VDU/Y5KY8dcKs1RKDCTnzGCVwwFMbBhNSC1ONbRztfqfkfg11MCm0OE0C R3vfAkImUEB4CmYEccs04YEyNlJAeIphwkgB40ljaXM3TC9irULGk1QrMHkKKrD5JNFAbfTCfnfw IMcXU44SQNroKY20zVWfxAjouZNBDv8A3CnJVQvHEouAJpJ/binxi6gWhgxRLZo+Xk61RLdWNU87 /KfQjwrdHgRqmicpjUhhLsoSHppaCc1Ne+zthfyFD8Ucc5YcLQURWZRJPQlXidjUOxr/MP8pLYWr INU8h/Zf+s+ejSEn0rOxX7Lo6tcxHMNyCU4Kk0w2xhHPtdlYKk3nU1Al/vNsDOvG0+qKOag4wXRK x4pyHOWpNEFgFxrDaD5GHtSC0eSAXXoMo6nBmLiPhaOpQUXUIMbRzKAYpYA0NSg4kxUjaWpQcSbL UingY2VCqYCO1UhT2c2jVEPLNyXnF6sV8LGmolydqZe2+YhpooEVWp0SiCaWtvsk1UZt+WlN7M7E Ckw/ZFJtKKaNDw+UshilkFuLFdXI7hMUcx2lSrwlWzeaDY5ySDmaPazUPZ6amELTb6CoEq8APk49 s2ySaPodFMNUS/VLKLCukNJNv4Vx4iWU+iVM69RYIo/eWg2JTNNolX4F42mqlZV+A6nXWekXkB4B lbZ/mXiZVJ3RKp8emZW2Pifj4z5L7KyFSk8YCLGPYomph3JWLVR6FoMOR7FEA+vQ8In+UGu7p5C0 2fVM3wdLdib90wuWkrEVzcMg7HeYaSURms/X00TL4j6S6RDHSGZxHw90iGOwsrgPgDrEMSBZPIgL k011AcwdZrRzmkozGqFj0jpL3DUV89JZ4q6pmHvOEndNxfxyjjjNL6Q75pCzxF1T66CplwfYpAYC bGYTL4+wpS2nufswosRcifaOvXX8l/7TReEshFnZGcV/6z9dBCvGgB/IihGZwCPhebJibhEDzi4r NpL3C/+aFZvIQ0HSsmLFEB4NyhH/yguSFyVBUKu8oOtRnhgmswSgSw4R2Wvpe968/tOZeegeDa6T FRxLW0BjsmJYAJIukH+sa3DX+3DTYtfbhbeH9Tq7iliko99JN+/owvZY6Nexrliu+cmvY2GgmJkT ngGunTmpUCM1kRFcTxoENq5cxmdOxkVNMwbVfyEKxKqXd58XrWPVFGWh9AwTkF6k0oyaePBkxLOy FsHk3/L3BArs14okUHQAw8FQrIsOXxqK9gxldOxS0tpTDKNDl6Ki+NjAgYFbjQsqJIpxdNxS8mKY gROkTGx9woTJsLAVCvMlpkJBtmTE2RJLI23phEahpSkYtoC0rRM2ChavJsOEsWm14mhtSh7E1sZy wVEG2tg6hTkSGynIkExGCXsH+RGKgmOVguTIBBYwzVRqeyc00vZOWgl1nkcLUGbR0Ej37YbXL40X h6LTIxAFwAaQtnayKwXZEEqGxEBBLqROde4gFcI5SgNJTyLJ8RYmQuw5LciDFBXlZwwrBWkQDCaz daG9E0Da3KkJUttbzZB9uqFPNwiB7dMNUfXmHyDdcHFCAPMg5QNofrLSAfQ1eKCP9FPFjSdiPqz0 ny7WF6wmH1uSF2Lm2RX9shjm6WwIKmDwC1kpiVPhhrJSggWvl5VyNavwsnkxTNpopvML6djdi+Ub gNmdwPDsXHzvsLo0Y6yuZsqk0WUyMWyX+V1VcNe7pNUd7hkd6QTJ+nV0s0SP7cP2Pmw3dpknCh7Q 08ywnYfh1cP2psJ2LBmcZVUU+JljaR+2l3Vd+z03U+y5uWL5aRyTn4btDdY3TyJ7HbYXvAwWw2jK XVN8Y+Do8KbkgocYBzPDMb5DWG4C6fCG+XYRA2m+XWJB3QTSfFvWaGMgzbdLLok1mhYE72Neho6R gvC94l0yFlRo7oS9gwgem3Pt9pELU+ZMYWmjj/BmTFtRYdwRq068vyCMH3FNh9VGbXjaooXVccNe 2vRNQbUTBlYYyCPcN7GCUB4oCazA9lLqEOsVRPOjKRXaWnoFti8SfSIodBhxhGlhadujD9pN1F2+ blLm0qaX6m2jhdryFWpbzBYGQX3N5RIxVBDWlyljBWF9yUUhBpSeZJJjOojrpYrJgNJdHrtAEw3U Zk8MnqC+geJx9/r6eLyPx/t4HDUG1m7Kf0U8fnGATR6KImwa4FaEHS4fpgJsV/5S5wM8clcUIbU7 9n0A7j9dIA6NIIa5MBsuuuVbsJesGHFOoIGZZMVomYnkwDrycm6dF4wiL0fFWMADW8jLYcMlyYEJ dMiJVY4TsTea/3SL5G7ZHR48j4dNq6wfem0uKId1xSx59dxGBHjVLFoNb47GwmNmxShDT2IdPcCF G/B0WbSwC3tz9aF0H0qfH0pjsJihNPfja4fSOEWldivgY5TZuK0Bx52co7KaYITwCvhwesVIWgrX 9OJ2FEhn42isJj8PYhDNcHlRLt4MqsOKkqKdGEWT2wSKZrZMkmMUHU5gnR3MNmqRjiWIH8cgOpBg duxzrp/zRsKLqQjszEzkEiJCGORN/Qvxs73/FCdJa9LdUs69tOWZHsN/ClbvXfxZef05AZ3HgSYS tZi3TO/C1PHa3gU1U9XYDYBiVFVSP3X0LnAulIdj74JqxmvmaYmm5byLUHktoVNXvBcjqtDSzgX7 /5eDGEQ7FxtE+xY+figGCXyL5L1Om6N9C+dUYxTtW2wQ7Vt4H04MEuRlJYNzqkqQlSUXJSh9/sYO 3V38egezSTDE2wgu9mgUYyG2hu1fHlqjP8BVtUX/3vn4T3FCIoTQLxfKuYiv7Qkewn8KFFTG8zpK p3un1zu9s8/ATjg9zJam0+Osz7Wd3girk5TURtceNZMpDlmUGdOvTjblqF2dxKGSzfA6VcXVlGOZ KScotF87javGknbSItr1JXG096Np3sDR3q8aUcUr0E79hXaA2L5qAmkPWBXkSA0g7QOx2dQE0k6w 5GMKDSDtBwvekm20LfCEJdylqVPgDPFuba2I7rdLgbQQY2Npi5e8fGfppY2OAygTWNrqJS8rWlja 7kVFS5SGuYIlygobyk3LB5XG05Ra2vT1sLShghVKxOOmVsECZc1F4kYLg1pjrhA1GhiuT3LobkFp w3MBvAWl7d7wOpkFFdg9MY5L3d+bMa0pWlC6xyc6VrADe1zT2reBFKxOJsZysDgJjASS7u6c5ohn BYqm2yExZjZq6aRtnuieQc3xmGspLCRt8oSdgqXJpMVph0irOZdlGP0g2HrdcHW+oRQl1FsoXj03 oIKt1wiqbJsHW68b4v8WlDa6FEFYWmmjp7wMVZEp1RMTX62tju16CbV0T6+qRK/CNsPjE4smMWrA Lo9SJSpLzL5Ox6O02iMlaus10q60REWCjaV7e4kTK0zT05JS+8QCJ2nYWNr05YTqPIzXiGPjFRbO gbOxtO0ruBMbS9s+5SdoQ2irfMUlI5Za2vQcLxudi853OkKlelejLa/6Vh9k/pIgM7n53KUf75CM UTFpWhy9Euz27qLDaNPo6FyM7hOrHfvsJUDsi/b/iEX7yU7glpYvOyMgje46MJzWOf2dvBb1SCwp nyXuOnCb2Mh3YPI9hA7vcg66W8S/a88U7kB3TW2vFukQd00dnddUdzLAXbt7PI/uDvO7w3Sumnpx 7ot8DyW/yL1Y2S/+Hib2OatUacmpnM9W+U/JWiGw5RfWZqv91/7TidE2SjwUJwRIW/3X/lPEEJSy GOLOvBwRGcAhpszLudMVEC9m5RApMh5iwbwcUXw8F3FeVg4nL5IYYrisGFbLWKxjs4rbk0C3XGWN J28CcVVWzG1EAYPPioH50PvCaM89Ux7pmAy6rn+d/lNeq4xpxDFZLDEtYpSslOjVpb2reEJskQXz NTuy0pzUvwGlpNfZUaJEA4/fer5TgumzHLh8VjmweJYDT8/KgaGLXMtAvPX9pxtcFCNAP/DrPN4E nJ3k5JzipFXAmlmuY8yAEbNYRyY9Nd305UJ9udD55ULokWZum3v8r5jbbqZY0T1d0MVtjf6k0Wo4 nrbD+KLzMjhjxBOHzlmfRoS4FJHGuBbRgTgnsCKQIAinuNlAwVhuA1ROWEQoQfjN5xnGusBttCgF Z64iGB158+YWQxm87RaGDx+UGVW3WkfdsuXewAmy2VJLFekT5rInlO6wkLSVkatBViFGCuyMIN9G 0paWRFqMFNi6oa02lk6BtTn5FSNpcxdIBdtI2uAJIG3wSUKjIIVtv/4wgZ3C0da2B0aQvaZciTMQ vNrnXDOWDAbtBfm0uFCFzzdXgn6EKO+CW4TouA9Ea9QtrWhNqLMnlKlYTWh4B18T1tlx/D1Nc+B+ HUX7rhYfE2qWSbqiwGKSJ7BkAuKb4ieSfNNx+qKNlz299Z9Cc121BSaxrG5C6Sc+9vYY/tNhsWLt 0Yz+S/+poxv/ivx3PW/teev5vBVe0+StHDFfm7c2w/H4WOY+bUBSmSv6mox6WraFiENEeT5cvJy3 8mjT9OyUtyLSztBWWYOPQDSfwuIeSssjlIBMcbF8hKK5VAJFEymmGxGIplHENkSTT49sXO728OZp 99voAq/nknGtjf3U6z9d2gPdA96lQyr0sx6hn8T7SfzsSZxKRKxJHL/HnHbtSVwV1jWT8aS9sdlP 4jgIxE/iTUOX7kIHjNqL53BOzOemcNRaZKZwCokjCD2By3W2EYaewCnvEGHo6bum0qlYDz19m3ro 2ZsruWIMHQGTC4j00PEvX4IRYwTpBhMkSDaQHxGQT8+PJANL2BmT9p1fMcivpNlB68U+Ct0BLgqm vzgw414Cfbxf8Z/ioSQwa1+x/9J/ipDESB3rTuLFkPOQwe4R/Gcfr+z6K72+eLr8Si9iXqarY0J8 dVc3wdHTmFcxIeCH0QgFOuxhvKvTB1NPxi4Nfw1fJymEnLMrZGFZi+icJHmZGCRwd5xnj1G0v+Ps bwwTeDxOtMcw2uVxYjuG0U4PNeHIkMYw2uslTpLVfg8INk7g+VCMalkn8H1pJG3mwj4DmPhPuz7A t78bTQsPtaJkdGwiSim1QEwuLCBta/LqBo62NSejxdS9X//DFu5dTDLQSzj/i55wMc3gZZ0kzXD5 044qDJezRSFOjkOQ1pSybfuvpxj+U6gGajnOEaOBCrS2iMuD+E8Bc6npDp7UB/Kf8g453Cr//vb9 bvvDlohc8COudHcXjmKWFXLydvdhu11IjEbSEHlLf/s9aCBcNv343Wb+436w3rxZ4ibmxVf77WJ+ QL/mzn/6J+0D5e99KL15eBh8pCWTxo2KeoL7fv09n56kFNWwKVFzxfu7cQPpaNIwTUcEtPxbhNDU 0ynKf5jmzJfffDwM5vSIcT2m6mTeIt6Mx9OT1OzROqQh0bDn/Xbw8Wm1xk/b/eub5eGwvX31aj9f Lp5m+2swQTADiwj+KvUWmG3GzsSjAnsJ5Vjj4wb6YjppbyghTni9pEfhSzve37vm3p1mrmufRT+K aIoiJ1zGMJqiFCNKXhtAmgzimk6c1xgDaYpSDYkOGkCaogDDRtIkpeaL3w0kzQiTSJoTAsPWKeCE uJXWbF1ACnHIbQLqHIsHrLDg0yiN9gW0kBJOhskDWsg3g1hA2uZECy0gbXJlpp4Xfr68kLoJp58w r7ycGLrD8DCzZOkc7p4jAoZ5IyvGOkEOs8J5cjInJhkpblDjx2J0Z8km5loimx1n3GEQEYnME9df nx7Sy5qttsvZ4KfZis7Sw3+ueex3F29WcM6wyX6zerz/9nG1or9YrQfPVJNPPwdftH8jcIePko78 5U/Y7vaHr2f7peDwM0it2e1u82F9zz8tF7P7b9zPh9njSn7m1weNiU/smTvRT+829z+Db/VnD73w 7CF0fYs4/SoL/hU2S+LkRx4ekynufeSnKOIkWTPmlXXVYGnJdVhPcecf9oe3i80T9+2fUO3E3aUt oDtSHgyvNlHCzi7OJZ0SJ1fenkqh0c5MI9uieRNKP5cDA0bTJuy4NHE0bZpSLs7A0R6cN9wb+mgP XowTCgWkifecGkiaNEEZW6WANBWge2bjAtaUxtKsCUWkNpQ2eDGmPKFhqYA1VakOoG2O418TUNrq KSRtdT7e39JJWz0FpI2uFOoJ2B+WgCVXFjEj0UR41xZC8toi3vRldZw0komvUQ+kafJYqmmtuh2/ DXNcohvKK3N8yJ2nM82n+9zmMkxGWTDWG/ZwI4ed/d2GWhBqhkmG7dYlR5vTiazhpLtsG4SIuUtG k08VqY5zq3tO13O6w93Hf8x2yAoyTRVy6v6BHNhvlAwjr2yROvweY4FYMzKQPv24l9wjDZLgG0+z B++e/7K5X7y+mX04bHhK8WwsSjiOhsWwwq5CYB1JHa66RvglucJpOTxJFWK6eymnk9lJ87VTSoeD vESXIzHUHANncjwPYhTNMMYlWIEBoykd7/iJYQJ2wdfPGDiaXDARi3E0t8ClSrY+p9wihtHMAvWr ZqsCNkcUJYYJqBwxFNeonqH8EoZysZfHi+HVOnTwlzt5uvsILlJWCJKujx5FjlTGUlLM0Rl37VdS TMBQt5FzyiJ0yheuWQRLRvvlqYs+OUKdYf3h6c0GGSXMtp/6xfe0yGU6Uq78Cdwl0mWXOlKMncqn R8phWZ+uK2G1bkLZWDn3HycUXjE/Invxc860qd06YcKZcsAew2hvyofaGTiBN5Vr03jhTqsTulNa VzKAtDvlXa/ujAENpP1pySs4BpD2p1gNQyoiblngUflmbwMocKk4uctECpwqsmJ246gztkktEK0E VmBwuaoufnNBggTdLoGljS6H2llN1FYvuJrKsFZwPuVowve4GXppw9M6pG0vbfpGrpeLsWiuOtoL h7mZWHBrRym0zrZ9cEJlgdIrG0vbvhkm2kiXDxz1kvRb3LtooLdSI7l80mijtj2uobPV0l2+HqfU 0qaX9KKhlbZ8NSUeafSI4JBKd4VeNKCpdrNtYMWnjFpQutPjgkOzgcExlSVzZAsqsHuiywfnVBZy w2Zsdtop2urOubzYVME5lcSUnUqgRm3Cerb0Oexj0gc/WZeLCSfCcr8QJ04WJXNLMBoo251Pn+eF YRYS9ktpeWE0nIR9IXleGD2KhP1iXl6YZkqSbhfhOsRdG7GMfo5FaMJj9POa6ajxXXv+U4cyrqVh Li/9elxTW0qdR6fJh3Rv6+k7xF1T28XRDnH3SiVuR+/sEHdNlQt1O8VpKiDdW8afR/+DXqEHmyDl SgP8gmgM8yEs1XHQlesLRWt+nx31n5LldVvZwW+ygRadUYpnVh33z+NkJRaT9bpkbAdOIk3oOIkJ fIPlwCiy2oFLiFybM/KN9J+uINM1A0wgj4dJmtpxnIg9jv90eCjtZLmh33Hsv/efTs7FvPDO2ec6 Tg/PmxVziXJ41ayYu0IPHjMrRsdJo63whlkxV/IKT5cVk1HcR+R9ucK/OrWNqcOMyHkquXZEjtJN pKxlMsDR0gjPaZQcc9v4DeYmCchxnF7LRXyG/MW5bZkZddiq2TKxyTHPEloCk1bLSc+4iG9M5D1G wZTbopR85DZbVj9IRyYJFM2P5WCtCEUHJXKaeNQimLbVhVh2bBUdjhyt8plTbCFll5wFhEEGPoPO 8XI6QzEZ/I90sCRlcBfxdUhRfoRoSn6hufdR/fLr72P5FXOo6aOYJl7bRxVDnLQrPB47Umts7gh9 lL7ODwnk6/koOeZVO4ZTHyW3PGsJ7aMkISfKHnPKmDbaOV+u8+OIXYNoF2WDaA+FHQ+4/S4CCTyU JM5OVdEeCrk1C0V7KHKWsU20h5Lr/CJVghyxZJNOVQkyxOTopEGfuaNLJljsXNLFfpE2WsAvwvYv 94sSgnYcQixCHee9kTbwim1P8MGp/5QgVULojs2WvevsXefvw3WiT5uukyfNa7tOlCYV7pDxWu90 9HslcfctipdcfEfrsW1K9aIAj65Uw7Z8SeBox3bqP8dQjuPNo3vUDjSJo30oR3kxjvahVcPnFsT6 oOlHX0yrkoZC2o/iyAu7YdqTYmudCaRdaTklN2hYSHtTVKTYSIE/LXkR0YAKXCrdVGVqFSy60nKx qRZl0VpLlWWZwNJGR9dLYGmr0+2Itl7a7oUcqRG/wGDRtZI75eK+QGnMVnsqhLfbqG1f88K50R2C RddUE4M1V1mQtKCCvp7oWcG5yqNUC4Ml15K2YBgdIlhxbeTGydhYqAFWxkoMHLpZobUorhu132Gp 7Z5SSlt9zEdrG6YKFlwTSMF6KzBsnWgBptU80RMotG9lxnxGpaVT0NttkwerrenWaZOnWhdanNa4 LZ20xeU4m3jQhLcCysVtcT+IbwU0uhRte2wtNeLjzA2taLmhlcJ1jWbvxNrSUQhX1doNpBWTForr ASyt9AxT8x5tSyttdZwakFBL273i8gkLS9u9wDWgdhN1Xy/50HYDi4qJ2yaWvOXIaGN4KyDvzLKw tOVLHM1j6hXeCghnafYtul7kqNck0UZaqmqliqRe2vYVp2GtNmrbc1mH1URt+qpJMA9cFXVUS+7/ jbt8cCsg9LGtFd8KKEh9rGoXdtixajq0RZdF1Pf5nnSftIzLJd+1JD1fakCOnAz52dY9JA1Jd+eS ZdpDHvOG7G8FpJIZq2arvxXwQAVulCzbzg5LOlmA3BivLcEpWEk0/h6dz5capDYoerl8rQQiW+7K bU/2uTH/KTkyOqqRejzOgZBaMv+1/xQxRKUs1rUVAiGnyMnJSenFL7euhYAx+1yEioxHtxLm9EMY yHII9PJyOAiCmosgLivnHttVt+IXHzqeSjERHorAKvtQV5CCoCkrJmAIGc6RagmIf5/+U96rWAOB TBZL3sF5T2w6KpYoAGZb5F+UvxYQFs69d1wHyK+zPWfKN89/SjORKGaxrsNVXMkeyHz2qaDxjAei npUDRRc5pAZyrQD9Zrmi3dXg1fefbhS6KyNAnrN4oM2M11F1BUrMYh0Xh/r55vSZ/aYkvNPZbX9i y2+4uxfD3cyR82TyK+bIR9NhPTw9s2WEM1vAF2lPEs5Do4sGZZBflCGnZIMskeXS44WcPKBFdDxP iZQYRKdRCsqiGCg6kqc4PkYJonhKNhkoOobHngQLRgfw7nJBfom6STp+55RVrI0O3ouKz06OTRNk xaU+zFUKHFcXwpw4b9IxGhbkxPlAm1ilICMODNtEwTYkpM0tG9Ey5zFjggSGaWwq2D9KUbLY0Emb u+BcsdU6bfAEkDa4u1wwem9BJpxy/bFCYR6clvUNfYKtR/bACJLgCqZPudhxWZ9ySUWs9laTiwsn 0PUp6KPebQV9QsC950iFfMJypcImGVMJJ8WKVo5q0gQGf9V1uaCQdEyoWTAXdB2vJ/N01X8KbSUT 4JlugCf19/s7wEqzLXARZkfMJVIdBF2aiVgj98DwFfmm9ewXNuvZL5/v/FudbYNxZLJfJjNXZ7/Y U0SOnIL1skS9yElxZXBFYT1uI/DL2S8H1ZoHYpi2BId8PKJ+7nxH9qbJ7zlXFBIpi1E0+S15A0Ck imZkWK+0UDQdY9ISgeA9Gu359CjL5c4Tb552F17iO2nxn/ow95m085GMSYdU7wr6YsHfR7EgIjXT FTD7u7orOBYL4s6EmhKCPP/6YkF90SEuXvDJ04s9QRykn0yckqfVrkI7AspfRBBBEmSMCTzG0G7A xNBOgOs+YgztBCgbE+mhfUBNTi3G0NE4OZIIQ8ficktAtNUsSH2YIEHi46jIp+eNkou+sDMcxEVn NVzs6dAd4OjQB14eJAKCoizuJUk/J0LS15JCEm6eFRa1FQc+LvKfEvr1DrN3mL8Ph4m50nSYvNZ6 dYeJ0kK35tgUFfnM0GGOcYQBnAifZnbVg0ElKaId4mns5Fbwtcipz4xBAqfJCW05v0WjaK/J+ewY RvtNvovGUEY7TqntjoI97TpxFw9Sx7E22nci3Y3ixghGe08g2DiB/5R7FyOgwIOmkbSZC754MUbS huariIymBSsHUpYfA2lT8wlaFpC2NXGD2EZBFT2n18XUPTv4w6bXL6Yq6CWc0UZPuJiscMdN8hCX EW4XVj238J8uvYxBA+KDC3RyWVzSmuhR2389iP8UMFfR0yXmztRCtVPumTQx4JkdZ+T0HKnnSF0c 6XitIJ9V3t66yL9/fk8n08AX72bb5eP869lhpv/Nf3G7KDfLzep+sfvy/wUAAAD//wMAUEsDBBQA BgAIAAAAIQBP95Uy3QAAAAYBAAAPAAAAZHJzL2Rvd25yZXYueG1sTI/NTsMwEITvSLyDtUjcqFNa ShXiVKgVINEDIuUB3HjzI+x1ZLtpeHsWLnAZaTWjmW+LzeSsGDHE3pOC+SwDgVR701Or4OPwdLMG EZMmo60nVPCFETbl5UWhc+PP9I5jlVrBJRRzraBLaciljHWHTseZH5DYa3xwOvEZWmmCPnO5s/I2 y1bS6Z54odMDbjusP6uTU/CyC7vXOKa3bO2ft/vKNs2hGpW6vpoeH0AknNJfGH7wGR1KZjr6E5ko rAJ+JP0qe4vl3QrEkUPLxf0cZFnI//jlNwAAAP//AwBQSwECLQAUAAYACAAAACEAtoM4kv4AAADh AQAAEwAAAAAAAAAAAAAAAAAAAAAAW0NvbnRlbnRfVHlwZXNdLnhtbFBLAQItABQABgAIAAAAIQA4 /SH/1gAAAJQBAAALAAAAAAAAAAAAAAAAAC8BAABfcmVscy8ucmVsc1BLAQItABQABgAIAAAAIQCR l8V2XiQAAPYEAQAOAAAAAAAAAAAAAAAAAC4CAABkcnMvZTJvRG9jLnhtbFBLAQItABQABgAIAAAA IQBP95Uy3QAAAAYBAAAPAAAAAAAAAAAAAAAAALgmAABkcnMvZG93bnJldi54bWxQSwUGAAAAAAQA BADzAAAAwicAAAAA ">
                    <v:rect id="Rektangel 3" o:spid="_x0000_s1027" style="position:absolute;width:1945;height:912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bvmMUA AADaAAAADwAAAGRycy9kb3ducmV2LnhtbESPQWvCQBSE7wX/w/KE3upGC1Kjq4ggtBQp1SDt7Zl9 zaZm34bs1qT+elcQPA4z8w0zW3S2EidqfOlYwXCQgCDOnS65UJDt1k8vIHxA1lg5JgX/5GEx7z3M MNWu5U86bUMhIoR9igpMCHUqpc8NWfQDVxNH78c1FkOUTSF1g22E20qOkmQsLZYcFwzWtDKUH7d/ VoH7PU+y93ZzPOzMJN9/j4qvt49Wqcd+t5yCCNSFe/jWftUKnuF6Jd4AOb8AAAD//wMAUEsBAi0A FAAGAAgAAAAhAPD3irv9AAAA4gEAABMAAAAAAAAAAAAAAAAAAAAAAFtDb250ZW50X1R5cGVzXS54 bWxQSwECLQAUAAYACAAAACEAMd1fYdIAAACPAQAACwAAAAAAAAAAAAAAAAAuAQAAX3JlbHMvLnJl bHNQSwECLQAUAAYACAAAACEAMy8FnkEAAAA5AAAAEAAAAAAAAAAAAAAAAAApAgAAZHJzL3NoYXBl eG1sLnhtbFBLAQItABQABgAIAAAAIQA/pu+YxQAAANoAAAAPAAAAAAAAAAAAAAAAAJgCAABkcnMv ZG93bnJldi54bWxQSwUGAAAAAAQABAD1AAAAigMAAAAA "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emkant 4" o:spid="_x0000_s1028" type="#_x0000_t15" style="position:absolute;top:14668;width:21945;height:552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STOMQA AADaAAAADwAAAGRycy9kb3ducmV2LnhtbESP3WrCQBSE74W+w3IE7+omKqVEV/EHwQvtj/oAx+wx ic2eDdnVRJ++Wyh4OczMN8xk1ppS3Kh2hWUFcT8CQZxaXXCm4HhYv76DcB5ZY2mZFNzJwWz60plg om3D33Tb+0wECLsEFeTeV4mULs3JoOvbijh4Z1sb9EHWmdQ1NgFuSjmIojdpsOCwkGNFy5zSn/3V KDDxNl4s2sfHZ3P5Gp6qq2+i1U6pXredj0F4av0z/N/eaAUj+LsSboCc/gIAAP//AwBQSwECLQAU AAYACAAAACEA8PeKu/0AAADiAQAAEwAAAAAAAAAAAAAAAAAAAAAAW0NvbnRlbnRfVHlwZXNdLnht bFBLAQItABQABgAIAAAAIQAx3V9h0gAAAI8BAAALAAAAAAAAAAAAAAAAAC4BAABfcmVscy8ucmVs c1BLAQItABQABgAIAAAAIQAzLwWeQQAAADkAAAAQAAAAAAAAAAAAAAAAACkCAABkcnMvc2hhcGV4 bWwueG1sUEsBAi0AFAAGAAgAAAAhACL0kzjEAAAA2gAAAA8AAAAAAAAAAAAAAAAAmAIAAGRycy9k b3ducmV2LnhtbFBLBQYAAAAABAAEAPUAAACJAwAAAAA= " adj="18883" fillcolor="#5b9bd5 [3204]" stroked="f" strokeweight="1pt">
                      <v:textbox inset=",0,14.4pt,0">
                        <w:txbxContent>
                          <w:sdt>
                            <w:sdtPr>
                              <w:rPr>
                                <w:color w:val="FFFFFF" w:themeColor="background1"/>
                                <w:sz w:val="28"/>
                                <w:szCs w:val="28"/>
                              </w:rPr>
                              <w:alias w:val="Dato"/>
                              <w:tag w:val=""/>
                              <w:id w:val="-650599894"/>
                              <w:dataBinding w:prefixMappings="xmlns:ns0='http://schemas.microsoft.com/office/2006/coverPageProps' " w:xpath="/ns0:CoverPageProperties[1]/ns0:PublishDate[1]" w:storeItemID="{55AF091B-3C7A-41E3-B477-F2FDAA23CFDA}"/>
                              <w:date w:fullDate="2016-04-03T00:00:00Z">
                                <w:dateFormat w:val="dd.MM.yyyy"/>
                                <w:lid w:val="nb-NO"/>
                                <w:storeMappedDataAs w:val="dateTime"/>
                                <w:calendar w:val="gregorian"/>
                              </w:date>
                            </w:sdtPr>
                            <w:sdtContent>
                              <w:p w14:paraId="1926C48C" w14:textId="5404B975" w:rsidR="006F781E" w:rsidRDefault="006F781E">
                                <w:pPr>
                                  <w:pStyle w:val="Ingenmellomrom"/>
                                  <w:jc w:val="right"/>
                                  <w:rPr>
                                    <w:color w:val="FFFFFF" w:themeColor="background1"/>
                                    <w:sz w:val="28"/>
                                    <w:szCs w:val="28"/>
                                  </w:rPr>
                                </w:pPr>
                                <w:r>
                                  <w:rPr>
                                    <w:color w:val="FFFFFF" w:themeColor="background1"/>
                                    <w:sz w:val="28"/>
                                    <w:szCs w:val="28"/>
                                  </w:rPr>
                                  <w:t>03.04.2016</w:t>
                                </w:r>
                              </w:p>
                            </w:sdtContent>
                          </w:sdt>
                        </w:txbxContent>
                      </v:textbox>
                    </v:shape>
                    <v:group id="Gruppe 5" o:spid="_x0000_s1029" style="position:absolute;left:762;top:42100;width:20574;height:49103" coordorigin="806,42118" coordsize="13062,31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mDKMQAAADaAAAADwAAAGRycy9kb3ducmV2LnhtbESPQWvCQBSE7wX/w/KE 3uomLSkluoYgVnoIQrUg3h7ZZxLMvg3ZNYn/visUehxm5htmlU2mFQP1rrGsIF5EIIhLqxuuFPwc P18+QDiPrLG1TAru5CBbz55WmGo78jcNB1+JAGGXooLa+y6V0pU1GXQL2xEH72J7gz7IvpK6xzHA TStfo+hdGmw4LNTY0aam8nq4GQW7Ecf8Ld4OxfWyuZ+Pyf5UxKTU83zKlyA8Tf4//Nf+0goSeFwJ N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dmDKMQAAADaAAAA DwAAAAAAAAAAAAAAAACqAgAAZHJzL2Rvd25yZXYueG1sUEsFBgAAAAAEAAQA+gAAAJsDAAAAAA== ">
                      <v:group id="Gruppe 6" o:spid="_x0000_s1030" style="position:absolute;left:1410;top:42118;width:10478;height:31210" coordorigin="1410,42118" coordsize="10477,31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sdX8IAAADaAAAADwAAAGRycy9kb3ducmV2LnhtbESPQYvCMBSE7wv+h/AE b2taZUWqUURUPIiwKoi3R/Nsi81LaWJb/71ZEPY4zMw3zHzZmVI0VLvCsoJ4GIEgTq0uOFNwOW+/ pyCcR9ZYWiYFL3KwXPS+5pho2/IvNSefiQBhl6CC3PsqkdKlORl0Q1sRB+9ua4M+yDqTusY2wE0p R1E0kQYLDgs5VrTOKX2cnkbBrsV2NY43zeFxX79u55/j9RCTUoN+t5qB8NT5//CnvdcKJvB3JdwA uXg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0LHV/CAAAA2gAAAA8A AAAAAAAAAAAAAAAAqgIAAGRycy9kb3ducmV2LnhtbFBLBQYAAAAABAAEAPoAAACZAwAAAAA= ">
                        <o:lock v:ext="edit" aspectratio="t"/>
                        <v:shape id="Frihåndsform 20" o:spid="_x0000_s1031" style="position:absolute;left:3696;top:62168;width:1937;height:6985;visibility:visible;mso-wrap-style:square;v-text-anchor:top" coordsize="122,4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DN5rwA AADbAAAADwAAAGRycy9kb3ducmV2LnhtbERPuwrCMBTdBf8hXMFFNNVBpBpFRKmOvvZLc22rzU1p Yq1+vRkEx8N5L1atKUVDtSssKxiPIhDEqdUFZwou591wBsJ5ZI2lZVLwJgerZbezwFjbFx+pOflM hBB2MSrIva9iKV2ak0E3shVx4G62NugDrDOpa3yFcFPKSRRNpcGCQ0OOFW1ySh+np1GgP+fENibJ NoPrYXtbJ7N9cndK9Xvteg7CU+v/4p97rxVMwvrwJfwAufwCAAD//wMAUEsBAi0AFAAGAAgAAAAh APD3irv9AAAA4gEAABMAAAAAAAAAAAAAAAAAAAAAAFtDb250ZW50X1R5cGVzXS54bWxQSwECLQAU AAYACAAAACEAMd1fYdIAAACPAQAACwAAAAAAAAAAAAAAAAAuAQAAX3JlbHMvLnJlbHNQSwECLQAU AAYACAAAACEAMy8FnkEAAAA5AAAAEAAAAAAAAAAAAAAAAAApAgAAZHJzL3NoYXBleG1sLnhtbFBL AQItABQABgAIAAAAIQCUIM3mvAAAANsAAAAPAAAAAAAAAAAAAAAAAJgCAABkcnMvZG93bnJldi54 bWxQSwUGAAAAAAQABAD1AAAAgQMAAAAA " path="m,l39,152,84,304r38,113l122,440,76,306,39,180,6,53,,xe" fillcolor="#44546a [3215]" strokecolor="#44546a [3215]" strokeweight="0">
                          <v:path arrowok="t" o:connecttype="custom" o:connectlocs="0,0;61913,241300;133350,482600;193675,661988;193675,698500;120650,485775;61913,285750;9525,84138;0,0" o:connectangles="0,0,0,0,0,0,0,0,0"/>
                        </v:shape>
                        <v:shape id="Frihåndsform 21" o:spid="_x0000_s1032" style="position:absolute;left:5728;top:69058;width:1842;height:4270;visibility:visible;mso-wrap-style:square;v-text-anchor:top" coordsize="116,2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Pe58IA AADbAAAADwAAAGRycy9kb3ducmV2LnhtbESPQYvCMBSE74L/ITxhb5oqKEs1SldQvOxB1x/wbJ5N 1+alJNF2//1GEDwOM/MNs9r0thEP8qF2rGA6yUAQl07XXCk4/+zGnyBCRNbYOCYFfxRgsx4OVphr 1/GRHqdYiQThkKMCE2ObSxlKQxbDxLXEybs6bzEm6SupPXYJbhs5y7KFtFhzWjDY0tZQeTvdrYK7 Xmz383l/+710rvDX76/i4IxSH6O+WIKI1Md3+NU+aAWzKTy/pB8g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uQ97nwgAAANsAAAAPAAAAAAAAAAAAAAAAAJgCAABkcnMvZG93 bnJldi54bWxQSwUGAAAAAAQABAD1AAAAhwMAAAAA "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ihåndsform 22" o:spid="_x0000_s1033" style="position:absolute;left:1410;top:42118;width:2223;height:20193;visibility:visible;mso-wrap-style:square;v-text-anchor:top" coordsize="140,12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opJMMA AADbAAAADwAAAGRycy9kb3ducmV2LnhtbESP3YrCMBSE7xd8h3AE79Z0q4hUoywLCyrC4g+Cd4fm 2Fabk5JErW9vFgQvh5n5hpnOW1OLGzlfWVbw1U9AEOdWV1wo2O9+P8cgfEDWWFsmBQ/yMJ91PqaY aXvnDd22oRARwj5DBWUITSalz0sy6Pu2IY7eyTqDIUpXSO3wHuGmlmmSjKTBiuNCiQ39lJRftlej 4G/4OOPyajbpYJcsHa6bxepwVKrXbb8nIAK14R1+tRdaQZrC/5f4A+TsCQAA//8DAFBLAQItABQA BgAIAAAAIQDw94q7/QAAAOIBAAATAAAAAAAAAAAAAAAAAAAAAABbQ29udGVudF9UeXBlc10ueG1s UEsBAi0AFAAGAAgAAAAhADHdX2HSAAAAjwEAAAsAAAAAAAAAAAAAAAAALgEAAF9yZWxzLy5yZWxz UEsBAi0AFAAGAAgAAAAhADMvBZ5BAAAAOQAAABAAAAAAAAAAAAAAAAAAKQIAAGRycy9zaGFwZXht bC54bWxQSwECLQAUAAYACAAAACEAgNopJMMAAADbAAAADwAAAAAAAAAAAAAAAACYAgAAZHJzL2Rv d25yZXYueG1sUEsFBgAAAAAEAAQA9QAAAIgDAAAAAA== "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ihåndsform 23" o:spid="_x0000_s1034" style="position:absolute;left:3410;top:48611;width:715;height:13557;visibility:visible;mso-wrap-style:square;v-text-anchor:top" coordsize="45,8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qttMAA AADbAAAADwAAAGRycy9kb3ducmV2LnhtbERPy2rCQBTdF/yH4Qrd1UkilBIdRQQxCze1FbeXzDUJ Zu7EzJjX13cKhS4P573eDqYWHbWusqwgXkQgiHOrKy4UfH8d3j5AOI+ssbZMCkZysN3MXtaYatvz J3VnX4gQwi5FBaX3TSqly0sy6Ba2IQ7czbYGfYBtIXWLfQg3tUyi6F0arDg0lNjQvqT8fn4aBddi iprk4eP4eBnDsKnS2WlU6nU+7FYgPA3+X/znzrSCZAm/X8IPkJsfAAAA//8DAFBLAQItABQABgAI AAAAIQDw94q7/QAAAOIBAAATAAAAAAAAAAAAAAAAAAAAAABbQ29udGVudF9UeXBlc10ueG1sUEsB Ai0AFAAGAAgAAAAhADHdX2HSAAAAjwEAAAsAAAAAAAAAAAAAAAAALgEAAF9yZWxzLy5yZWxzUEsB Ai0AFAAGAAgAAAAhADMvBZ5BAAAAOQAAABAAAAAAAAAAAAAAAAAAKQIAAGRycy9zaGFwZXhtbC54 bWxQSwECLQAUAAYACAAAACEAHBqttMAAAADbAAAADwAAAAAAAAAAAAAAAACYAgAAZHJzL2Rvd25y ZXYueG1sUEsFBgAAAAAEAAQA9QAAAIUDAAAAAA== "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ihåndsform 24" o:spid="_x0000_s1035" style="position:absolute;left:3633;top:62311;width:2444;height:9985;visibility:visible;mso-wrap-style:square;v-text-anchor:top" coordsize="154,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yOcQA AADbAAAADwAAAGRycy9kb3ducmV2LnhtbESPS2vDMBCE74H8B7GB3hK5pk1Sx3IohZbSnPIg0NvG Wj+otTKSmrj/vgoEchxm5hsmXw+mE2dyvrWs4HGWgCAurW65VnDYv0+XIHxA1thZJgV/5GFdjEc5 ZtpeeEvnXahFhLDPUEETQp9J6cuGDPqZ7YmjV1lnMETpaqkdXiLcdDJNkrk02HJcaLCnt4bKn92v UWAluYqOi/Yl/TLzTfj+qJ5PRqmHyfC6AhFoCPfwrf2pFaRPcP0Sf4As/gEAAP//AwBQSwECLQAU AAYACAAAACEA8PeKu/0AAADiAQAAEwAAAAAAAAAAAAAAAAAAAAAAW0NvbnRlbnRfVHlwZXNdLnht bFBLAQItABQABgAIAAAAIQAx3V9h0gAAAI8BAAALAAAAAAAAAAAAAAAAAC4BAABfcmVscy8ucmVs c1BLAQItABQABgAIAAAAIQAzLwWeQQAAADkAAAAQAAAAAAAAAAAAAAAAACkCAABkcnMvc2hhcGV4 bWwueG1sUEsBAi0AFAAGAAgAAAAhAP218jnEAAAA2wAAAA8AAAAAAAAAAAAAAAAAmAIAAGRycy9k b3ducmV2LnhtbFBLBQYAAAAABAAEAPUAAACJAwAAAAA= "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ihåndsform 25" o:spid="_x0000_s1036" style="position:absolute;left:6204;top:72233;width:524;height:1095;visibility:visible;mso-wrap-style:square;v-text-anchor:top" coordsize="33,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A0cMEA AADbAAAADwAAAGRycy9kb3ducmV2LnhtbESPQWsCMRSE7wX/Q3iCt5pVailbo1RBqEet7fm5ed2E 3bwsSdT13xtB8DjMzDfMfNm7VpwpROtZwWRcgCCuvLZcKzj8bF4/QMSErLH1TAquFGG5GLzMsdT+ wjs671MtMoRjiQpMSl0pZawMOYxj3xFn798HhynLUEsd8JLhrpXToniXDi3nBYMdrQ1Vzf7kFAST Vs1hFlZvzfpvuzlae/z1VqnRsP/6BJGoT8/wo/2tFUxncP+Sf4Bc3AAAAP//AwBQSwECLQAUAAYA CAAAACEA8PeKu/0AAADiAQAAEwAAAAAAAAAAAAAAAAAAAAAAW0NvbnRlbnRfVHlwZXNdLnhtbFBL AQItABQABgAIAAAAIQAx3V9h0gAAAI8BAAALAAAAAAAAAAAAAAAAAC4BAABfcmVscy8ucmVsc1BL AQItABQABgAIAAAAIQAzLwWeQQAAADkAAAAQAAAAAAAAAAAAAAAAACkCAABkcnMvc2hhcGV4bWwu eG1sUEsBAi0AFAAGAAgAAAAhAK3QNHDBAAAA2wAAAA8AAAAAAAAAAAAAAAAAmAIAAGRycy9kb3du cmV2LnhtbFBLBQYAAAAABAAEAPUAAACGAwAAAAA= " path="m,l33,69r-9,l12,35,,xe" fillcolor="#44546a [3215]" strokecolor="#44546a [3215]" strokeweight="0">
                          <v:path arrowok="t" o:connecttype="custom" o:connectlocs="0,0;52388,109538;38100,109538;19050,55563;0,0" o:connectangles="0,0,0,0,0"/>
                        </v:shape>
                        <v:shape id="Frihåndsform 26" o:spid="_x0000_s1037" style="position:absolute;left:3553;top:61533;width:238;height:1476;visibility:visible;mso-wrap-style:square;v-text-anchor:top" coordsize="15,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BTjcEA AADbAAAADwAAAGRycy9kb3ducmV2LnhtbESPQYvCMBSE7wv+h/AEL4um60GkGkWF3XoTqz/g0Tzb YvJSkmyt/94sLHgcZuYbZr0drBE9+dA6VvA1y0AQV063XCu4Xr6nSxAhIms0jknBkwJsN6OPNeba PfhMfRlrkSAcclTQxNjlUoaqIYth5jri5N2ctxiT9LXUHh8Jbo2cZ9lCWmw5LTTY0aGh6l7+WgWm /HQ/l47qU38snHnuixv5QqnJeNitQEQa4jv83z5qBfMF/H1JP0BuXgAAAP//AwBQSwECLQAUAAYA CAAAACEA8PeKu/0AAADiAQAAEwAAAAAAAAAAAAAAAAAAAAAAW0NvbnRlbnRfVHlwZXNdLnhtbFBL AQItABQABgAIAAAAIQAx3V9h0gAAAI8BAAALAAAAAAAAAAAAAAAAAC4BAABfcmVscy8ucmVsc1BL AQItABQABgAIAAAAIQAzLwWeQQAAADkAAAAQAAAAAAAAAAAAAAAAACkCAABkcnMvc2hhcGV4bWwu eG1sUEsBAi0AFAAGAAgAAAAhADVQU43BAAAA2wAAAA8AAAAAAAAAAAAAAAAAmAIAAGRycy9kb3du cmV2LnhtbFBLBQYAAAAABAAEAPUAAACGAwAAAAA= " path="m,l9,37r,3l15,93,5,49,,xe" fillcolor="#44546a [3215]" strokecolor="#44546a [3215]" strokeweight="0">
                          <v:path arrowok="t" o:connecttype="custom" o:connectlocs="0,0;14288,58738;14288,63500;23813,147638;7938,77788;0,0" o:connectangles="0,0,0,0,0,0"/>
                        </v:shape>
                        <v:shape id="Frihåndsform 27" o:spid="_x0000_s1038" style="position:absolute;left:5633;top:56897;width:6255;height:12161;visibility:visible;mso-wrap-style:square;v-text-anchor:top" coordsize="394,7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0SccMA AADbAAAADwAAAGRycy9kb3ducmV2LnhtbESPQUsDMRSE70L/Q3gFbzbbglXWpsUqgifFKoi3x+Y1 Wd28hCRutv/eCILHYWa+YTa7yQ1ipJh6zwqWiwYEced1z0bB2+vDxTWIlJE1Dp5JwYkS7Lazsw22 2hd+ofGQjagQTi0qsDmHVsrUWXKYFj4QV+/oo8NcZTRSRywV7ga5apq1dNhzXbAY6M5S93X4dgre 16aEy2I/PkPZn8zz/fEp2lGp8/l0ewMi05T/w3/tR61gdQW/X+oPkNsfAAAA//8DAFBLAQItABQA BgAIAAAAIQDw94q7/QAAAOIBAAATAAAAAAAAAAAAAAAAAAAAAABbQ29udGVudF9UeXBlc10ueG1s UEsBAi0AFAAGAAgAAAAhADHdX2HSAAAAjwEAAAsAAAAAAAAAAAAAAAAALgEAAF9yZWxzLy5yZWxz UEsBAi0AFAAGAAgAAAAhADMvBZ5BAAAAOQAAABAAAAAAAAAAAAAAAAAAKQIAAGRycy9zaGFwZXht bC54bWxQSwECLQAUAAYACAAAACEAiC0SccMAAADbAAAADwAAAAAAAAAAAAAAAACYAgAAZHJzL2Rv d25yZXYueG1sUEsFBgAAAAAEAAQA9QAAAIgDAAAAAA== "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ihåndsform 28" o:spid="_x0000_s1039" style="position:absolute;left:5633;top:69153;width:571;height:3080;visibility:visible;mso-wrap-style:square;v-text-anchor:top" coordsize="36,1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TRe8MA AADbAAAADwAAAGRycy9kb3ducmV2LnhtbERPz2vCMBS+C/4P4QleZKbLYYzOKKLoxsag6hh4ezbP tti8lCZqu79+OQx2/Ph+zxadrcWNWl851vA4TUAQ585UXGj4OmwenkH4gGywdkwaevKwmA8HM0yN u/OObvtQiBjCPkUNZQhNKqXPS7Lop64hjtzZtRZDhG0hTYv3GG5rqZLkSVqsODaU2NCqpPyyv1oN n+/hyJMsO6mf1+1623+rj6xXWo9H3fIFRKAu/Iv/3G9Gg4pj45f4A+T8FwAA//8DAFBLAQItABQA BgAIAAAAIQDw94q7/QAAAOIBAAATAAAAAAAAAAAAAAAAAAAAAABbQ29udGVudF9UeXBlc10ueG1s UEsBAi0AFAAGAAgAAAAhADHdX2HSAAAAjwEAAAsAAAAAAAAAAAAAAAAALgEAAF9yZWxzLy5yZWxz UEsBAi0AFAAGAAgAAAAhADMvBZ5BAAAAOQAAABAAAAAAAAAAAAAAAAAAKQIAAGRycy9zaGFwZXht bC54bWxQSwECLQAUAAYACAAAACEAqjTRe8MAAADbAAAADwAAAAAAAAAAAAAAAACYAgAAZHJzL2Rv d25yZXYueG1sUEsFBgAAAAAEAAQA9QAAAIgDAAAAAA== "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ihåndsform 29" o:spid="_x0000_s1040" style="position:absolute;left:6077;top:72296;width:493;height:1032;visibility:visible;mso-wrap-style:square;v-text-anchor:top" coordsize="31,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eov8UA AADbAAAADwAAAGRycy9kb3ducmV2LnhtbESPT2vCQBTE70K/w/IKvenGUIqNrqJC/XMqpj3E2yP7 zAazb2N2q+m3d4VCj8PM/IaZLXrbiCt1vnasYDxKQBCXTtdcKfj++hhOQPiArLFxTAp+ycNi/jSY YabdjQ90zUMlIoR9hgpMCG0mpS8NWfQj1xJH7+Q6iyHKrpK6w1uE20amSfImLdYcFwy2tDZUnvMf q+Cy3Oz19vh6/Mwnh2JlLsUm3RdKvTz3yymIQH34D/+1d1pB+g6PL/EH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Co56i/xQAAANsAAAAPAAAAAAAAAAAAAAAAAJgCAABkcnMv ZG93bnJldi54bWxQSwUGAAAAAAQABAD1AAAAigMAAAAA " path="m,l31,65r-8,l,xe" fillcolor="#44546a [3215]" strokecolor="#44546a [3215]" strokeweight="0">
                          <v:path arrowok="t" o:connecttype="custom" o:connectlocs="0,0;49213,103188;36513,103188;0,0" o:connectangles="0,0,0,0"/>
                        </v:shape>
                        <v:shape id="Frihåndsform 30" o:spid="_x0000_s1041" style="position:absolute;left:5633;top:68788;width:111;height:666;visibility:visible;mso-wrap-style:square;v-text-anchor:top" coordsize="7,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6bLsEA AADbAAAADwAAAGRycy9kb3ducmV2LnhtbERPz2vCMBS+D/wfwhO8zVQF5zqjqCB4ErQ62O3RPNtq 81KTqN3+enMYePz4fk/nranFnZyvLCsY9BMQxLnVFRcKDtn6fQLCB2SNtWVS8Ese5rPO2xRTbR+8 o/s+FCKGsE9RQRlCk0rp85IM+r5tiCN3ss5giNAVUjt8xHBTy2GSjKXBimNDiQ2tSsov+5tRcN78 8c/2Y7m+Np9cLYtzdvx2mVK9brv4AhGoDS/xv3ujFYzi+vgl/gA5ewIAAP//AwBQSwECLQAUAAYA CAAAACEA8PeKu/0AAADiAQAAEwAAAAAAAAAAAAAAAAAAAAAAW0NvbnRlbnRfVHlwZXNdLnhtbFBL AQItABQABgAIAAAAIQAx3V9h0gAAAI8BAAALAAAAAAAAAAAAAAAAAC4BAABfcmVscy8ucmVsc1BL AQItABQABgAIAAAAIQAzLwWeQQAAADkAAAAQAAAAAAAAAAAAAAAAACkCAABkcnMvc2hhcGV4bWwu eG1sUEsBAi0AFAAGAAgAAAAhAGnumy7BAAAA2wAAAA8AAAAAAAAAAAAAAAAAmAIAAGRycy9kb3du cmV2LnhtbFBLBQYAAAAABAAEAPUAAACGAwAAAAA= " path="m,l6,17,7,42,6,39,,23,,xe" fillcolor="#44546a [3215]" strokecolor="#44546a [3215]" strokeweight="0">
                          <v:path arrowok="t" o:connecttype="custom" o:connectlocs="0,0;9525,26988;11113,66675;9525,61913;0,36513;0,0" o:connectangles="0,0,0,0,0,0"/>
                        </v:shape>
                        <v:shape id="Frihåndsform 31" o:spid="_x0000_s1042" style="position:absolute;left:5871;top:71455;width:714;height:1873;visibility:visible;mso-wrap-style:square;v-text-anchor:top" coordsize="45,1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t9Q8UA AADbAAAADwAAAGRycy9kb3ducmV2LnhtbESPT2vCQBTE70K/w/IKvZmNFoqkrmILogiF+ufS2yP7 TKLZt3F3NdFP3xUEj8PM/IYZTztTiws5X1lWMEhSEMS51RUXCnbbeX8EwgdkjbVlUnAlD9PJS2+M mbYtr+myCYWIEPYZKihDaDIpfV6SQZ/Yhjh6e+sMhihdIbXDNsJNLYdp+iENVhwXSmzou6T8uDkb BbbNz1/ur8bT7GAWt/1PO1zdfpV6e+1mnyACdeEZfrSXWsH7AO5f4g+Qk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4q31DxQAAANsAAAAPAAAAAAAAAAAAAAAAAJgCAABkcnMv ZG93bnJldi54bWxQSwUGAAAAAAQABAD1AAAAigMAAAAA " path="m,l6,16,21,49,33,84r12,34l44,118,13,53,11,42,,xe" fillcolor="#44546a [3215]" strokecolor="#44546a [3215]" strokeweight="0">
                          <v:path arrowok="t" o:connecttype="custom" o:connectlocs="0,0;9525,25400;33338,77788;52388,133350;71438,187325;69850,187325;20638,84138;17463,66675;0,0" o:connectangles="0,0,0,0,0,0,0,0,0"/>
                        </v:shape>
                      </v:group>
                      <v:group id="Gruppe 7" o:spid="_x0000_s1043" style="position:absolute;left:806;top:48269;width:13063;height:25059" coordorigin="806,46499" coordsize="8747,167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ke4xMUAAADaAAAADwAAAGRycy9kb3ducmV2LnhtbESPT2vCQBTE7wW/w/KE 3uomSluJrhJCLT2EQlUQb4/sMwlm34bsNn++fbdQ6HGYmd8w2/1oGtFT52rLCuJFBIK4sLrmUsH5 dHhag3AeWWNjmRRM5GC/mz1sMdF24C/qj74UAcIuQQWV920ipSsqMugWtiUO3s12Bn2QXSl1h0OA m0Yuo+hFGqw5LFTYUlZRcT9+GwXvAw7pKn7r8/stm66n589LHpNSj/Mx3YDwNPr/8F/7Qyt4hd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JHuMTFAAAA2gAA AA8AAAAAAAAAAAAAAAAAqgIAAGRycy9kb3ducmV2LnhtbFBLBQYAAAAABAAEAPoAAACcAwAAAAA= ">
                        <o:lock v:ext="edit" aspectratio="t"/>
                        <v:shape id="Frihåndsform 8" o:spid="_x0000_s1044" style="position:absolute;left:1187;top:51897;width:1984;height:7143;visibility:visible;mso-wrap-style:square;v-text-anchor:top" coordsize="125,4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4YbsIA AADaAAAADwAAAGRycy9kb3ducmV2LnhtbERPyW7CMBC9V+IfrEHqrTj0UFUBgxASy4GlbBLHUTwk gXicxg64/fr6UInj09uH42AqcafGlZYV9HsJCOLM6pJzBcfD7O0ThPPIGivLpOCHHIxHnZchpto+ eEf3vc9FDGGXooLC+zqV0mUFGXQ9WxNH7mIbgz7CJpe6wUcMN5V8T5IPabDk2FBgTdOCstu+NQo2 69/zdvHVzq6rYL7b0ybM19ug1Gs3TAYgPAX/FP+7l1pB3BqvxBsgR38AAAD//wMAUEsBAi0AFAAG AAgAAAAhAPD3irv9AAAA4gEAABMAAAAAAAAAAAAAAAAAAAAAAFtDb250ZW50X1R5cGVzXS54bWxQ SwECLQAUAAYACAAAACEAMd1fYdIAAACPAQAACwAAAAAAAAAAAAAAAAAuAQAAX3JlbHMvLnJlbHNQ SwECLQAUAAYACAAAACEAMy8FnkEAAAA5AAAAEAAAAAAAAAAAAAAAAAApAgAAZHJzL3NoYXBleG1s LnhtbFBLAQItABQABgAIAAAAIQCu7hhuwgAAANoAAAAPAAAAAAAAAAAAAAAAAJgCAABkcnMvZG93 bnJldi54bWxQSwUGAAAAAAQABAD1AAAAhwMAAAAA "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ihåndsform 9" o:spid="_x0000_s1045" style="position:absolute;left:3282;top:58913;width:1874;height:4366;visibility:visible;mso-wrap-style:square;v-text-anchor:top" coordsize="118,2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5Y6cIA AADaAAAADwAAAGRycy9kb3ducmV2LnhtbESP0WrCQBRE3wX/YbkFX0Q3EZQ2uorYSvukNPUDLtlr NjR7N2Q3Mf59Vyj4OMzMGWazG2wtemp95VhBOk9AEBdOV1wquPwcZ68gfEDWWDsmBXfysNuORxvM tLvxN/V5KEWEsM9QgQmhyaT0hSGLfu4a4uhdXWsxRNmWUrd4i3Bby0WSrKTFiuOCwYYOhorfvLMK 8hN3zceSL+f383Swn6vUXg+pUpOXYb8GEWgIz/B/+0sreIPHlXgD5PYPAAD//wMAUEsBAi0AFAAG AAgAAAAhAPD3irv9AAAA4gEAABMAAAAAAAAAAAAAAAAAAAAAAFtDb250ZW50X1R5cGVzXS54bWxQ SwECLQAUAAYACAAAACEAMd1fYdIAAACPAQAACwAAAAAAAAAAAAAAAAAuAQAAX3JlbHMvLnJlbHNQ SwECLQAUAAYACAAAACEAMy8FnkEAAAA5AAAAEAAAAAAAAAAAAAAAAAApAgAAZHJzL3NoYXBleG1s LnhtbFBLAQItABQABgAIAAAAIQDb/ljpwgAAANoAAAAPAAAAAAAAAAAAAAAAAJgCAABkcnMvZG93 bnJldi54bWxQSwUGAAAAAAQABAD1AAAAhwMAAAAA "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ihåndsform 10" o:spid="_x0000_s1046" style="position:absolute;left:806;top:50103;width:317;height:1921;visibility:visible;mso-wrap-style:square;v-text-anchor:top" coordsize="20,1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ZYy38UA AADbAAAADwAAAGRycy9kb3ducmV2LnhtbESPT2sCQQzF74V+hyFCb3XWCiJbRxGhtael2h56jDvZ P7iTGXZGd9tP3xwEbwnv5b1fVpvRdepKfWw9G5hNM1DEpbct1wa+v96el6BiQrbYeSYDvxRhs358 WGFu/cAHuh5TrSSEY44GmpRCrnUsG3IYpz4Qi1b53mGSta+17XGQcNfplyxbaIctS0ODgXYNlefj xRmo3j/Pbv9T/S1Pl2E/3xZFmIfCmKfJuH0FlWhMd/Pt+sMKvtDLLzKAXv8DAAD//wMAUEsBAi0A FAAGAAgAAAAhAPD3irv9AAAA4gEAABMAAAAAAAAAAAAAAAAAAAAAAFtDb250ZW50X1R5cGVzXS54 bWxQSwECLQAUAAYACAAAACEAMd1fYdIAAACPAQAACwAAAAAAAAAAAAAAAAAuAQAAX3JlbHMvLnJl bHNQSwECLQAUAAYACAAAACEAMy8FnkEAAAA5AAAAEAAAAAAAAAAAAAAAAAApAgAAZHJzL3NoYXBl eG1sLnhtbFBLAQItABQABgAIAAAAIQDlljLfxQAAANsAAAAPAAAAAAAAAAAAAAAAAJgCAABkcnMv ZG93bnJldi54bWxQSwUGAAAAAAQABAD1AAAAigMAAAAA " path="m,l16,72r4,49l18,112,,31,,xe" fillcolor="#44546a [3215]" strokecolor="#44546a [3215]" strokeweight="0">
                          <v:fill opacity="13107f"/>
                          <v:stroke opacity="13107f"/>
                          <v:path arrowok="t" o:connecttype="custom" o:connectlocs="0,0;25400,114300;31750,192088;28575,177800;0,49213;0,0" o:connectangles="0,0,0,0,0,0"/>
                        </v:shape>
                        <v:shape id="Frihåndsform 12" o:spid="_x0000_s1047" style="position:absolute;left:1123;top:52024;width:2509;height:10207;visibility:visible;mso-wrap-style:square;v-text-anchor:top" coordsize="158,6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ha5L4A AADbAAAADwAAAGRycy9kb3ducmV2LnhtbERPTYvCMBC9L/gfwgje1sQiKtUoIrgswh501/vQjE2x mZQm2vrvzYLgbR7vc1ab3tXiTm2oPGuYjBUI4sKbiksNf7/7zwWIEJEN1p5Jw4MCbNaDjxXmxnd8 pPspliKFcMhRg42xyaUMhSWHYewb4sRdfOswJtiW0rTYpXBXy0ypmXRYcWqw2NDOUnE93ZwGPmTB cheUmf0spo/511lN9metR8N+uwQRqY9v8cv9bdL8DP5/SQfI9RMAAP//AwBQSwECLQAUAAYACAAA ACEA8PeKu/0AAADiAQAAEwAAAAAAAAAAAAAAAAAAAAAAW0NvbnRlbnRfVHlwZXNdLnhtbFBLAQIt ABQABgAIAAAAIQAx3V9h0gAAAI8BAAALAAAAAAAAAAAAAAAAAC4BAABfcmVscy8ucmVsc1BLAQIt ABQABgAIAAAAIQAzLwWeQQAAADkAAAAQAAAAAAAAAAAAAAAAACkCAABkcnMvc2hhcGV4bWwueG1s UEsBAi0AFAAGAAgAAAAhACl4WuS+AAAA2wAAAA8AAAAAAAAAAAAAAAAAmAIAAGRycy9kb3ducmV2 LnhtbFBLBQYAAAAABAAEAPUAAACDAwAAAAA= "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ihåndsform 13" o:spid="_x0000_s1048" style="position:absolute;left:3759;top:62152;width:524;height:1127;visibility:visible;mso-wrap-style:square;v-text-anchor:top" coordsize="33,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fO1sAA AADbAAAADwAAAGRycy9kb3ducmV2LnhtbERPy6rCMBDdC/5DGMGdpiqIVKP44IK40esDdDc0Y1ts JqXJtfXvjXDB3RzOc2aLxhTiSZXLLSsY9CMQxInVOacKzqef3gSE88gaC8uk4EUOFvN2a4axtjX/ 0vPoUxFC2MWoIPO+jKV0SUYGXd+WxIG728qgD7BKpa6wDuGmkMMoGkuDOYeGDEtaZ5Q8jn9GQXlY ber1ze3yy3DS+Ndlu7+lV6W6nWY5BeGp8V/xv3urw/wRfH4JB8j5GwAA//8DAFBLAQItABQABgAI AAAAIQDw94q7/QAAAOIBAAATAAAAAAAAAAAAAAAAAAAAAABbQ29udGVudF9UeXBlc10ueG1sUEsB Ai0AFAAGAAgAAAAhADHdX2HSAAAAjwEAAAsAAAAAAAAAAAAAAAAALgEAAF9yZWxzLy5yZWxzUEsB Ai0AFAAGAAgAAAAhADMvBZ5BAAAAOQAAABAAAAAAAAAAAAAAAAAAKQIAAGRycy9zaGFwZXhtbC54 bWxQSwECLQAUAAYACAAAACEA8IfO1sAAAADbAAAADwAAAAAAAAAAAAAAAACYAgAAZHJzL2Rvd25y ZXYueG1sUEsFBgAAAAAEAAQA9QAAAIUDAAAAAA== " path="m,l33,71r-9,l11,36,,xe" fillcolor="#44546a [3215]" strokecolor="#44546a [3215]" strokeweight="0">
                          <v:fill opacity="13107f"/>
                          <v:stroke opacity="13107f"/>
                          <v:path arrowok="t" o:connecttype="custom" o:connectlocs="0,0;52388,112713;38100,112713;17463,57150;0,0" o:connectangles="0,0,0,0,0"/>
                        </v:shape>
                        <v:shape id="Frihåndsform 14" o:spid="_x0000_s1049" style="position:absolute;left:1060;top:51246;width:238;height:1508;visibility:visible;mso-wrap-style:square;v-text-anchor:top" coordsize="15,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jTIsIA AADbAAAADwAAAGRycy9kb3ducmV2LnhtbERPyWrDMBC9F/IPYgK51XLTEopjOYRAIOBDyFJob2Nr YptaIyOpjvv3VaHQ2zzeOvlmMr0YyfnOsoKnJAVBXFvdcaPgetk/voLwAVljb5kUfJOHTTF7yDHT 9s4nGs+hETGEfYYK2hCGTEpft2TQJ3YgjtzNOoMhQtdI7fAew00vl2m6kgY7jg0tDrRrqf48fxkF b+XRDXr5sa9Wz9vLu7SlplOl1GI+bdcgAk3hX/znPug4/wV+f4kHyOIHAAD//wMAUEsBAi0AFAAG AAgAAAAhAPD3irv9AAAA4gEAABMAAAAAAAAAAAAAAAAAAAAAAFtDb250ZW50X1R5cGVzXS54bWxQ SwECLQAUAAYACAAAACEAMd1fYdIAAACPAQAACwAAAAAAAAAAAAAAAAAuAQAAX3JlbHMvLnJlbHNQ SwECLQAUAAYACAAAACEAMy8FnkEAAAA5AAAAEAAAAAAAAAAAAAAAAAApAgAAZHJzL3NoYXBleG1s LnhtbFBLAQItABQABgAIAAAAIQA1SNMiwgAAANsAAAAPAAAAAAAAAAAAAAAAAJgCAABkcnMvZG93 bnJldi54bWxQSwUGAAAAAAQABAD1AAAAhwMAAAAA " path="m,l8,37r,4l15,95,4,49,,xe" fillcolor="#44546a [3215]" strokecolor="#44546a [3215]" strokeweight="0">
                          <v:fill opacity="13107f"/>
                          <v:stroke opacity="13107f"/>
                          <v:path arrowok="t" o:connecttype="custom" o:connectlocs="0,0;12700,58738;12700,65088;23813,150813;6350,77788;0,0" o:connectangles="0,0,0,0,0,0"/>
                        </v:shape>
                        <v:shape id="Frihåndsform 15" o:spid="_x0000_s1050" style="position:absolute;left:3171;top:46499;width:6382;height:12414;visibility:visible;mso-wrap-style:square;v-text-anchor:top" coordsize="402,7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3G2cMA AADbAAAADwAAAGRycy9kb3ducmV2LnhtbERPS2vCQBC+C/0PyxR6042iUqKbUOwDqSCY9tLbkB2z abOzIbtq9Nd3BcHbfHzPWea9bcSROl87VjAeJSCIS6drrhR8f70Pn0H4gKyxcUwKzuQhzx4GS0y1 O/GOjkWoRAxhn6ICE0KbSulLQxb9yLXEkdu7zmKIsKuk7vAUw20jJ0kylxZrjg0GW1oZKv+Kg1Uw XX0eLm/biX4tpqx/PzZmvP0xSj099i8LEIH6cBff3Gsd58/g+ks8QGb/AAAA//8DAFBLAQItABQA BgAIAAAAIQDw94q7/QAAAOIBAAATAAAAAAAAAAAAAAAAAAAAAABbQ29udGVudF9UeXBlc10ueG1s UEsBAi0AFAAGAAgAAAAhADHdX2HSAAAAjwEAAAsAAAAAAAAAAAAAAAAALgEAAF9yZWxzLy5yZWxz UEsBAi0AFAAGAAgAAAAhADMvBZ5BAAAAOQAAABAAAAAAAAAAAAAAAAAAKQIAAGRycy9zaGFwZXht bC54bWxQSwECLQAUAAYACAAAACEAII3G2cMAAADbAAAADwAAAAAAAAAAAAAAAACYAgAAZHJzL2Rv d25yZXYueG1sUEsFBgAAAAAEAAQA9QAAAIgDAAAAAA== "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ihåndsform 16" o:spid="_x0000_s1051" style="position:absolute;left:3171;top:59040;width:588;height:3112;visibility:visible;mso-wrap-style:square;v-text-anchor:top" coordsize="37,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xrI8QA AADbAAAADwAAAGRycy9kb3ducmV2LnhtbESPy27CMBBF90j8gzWV2BWnVXkFDIpaKmXTBY8PmMbT JCIeh9h59O8xEhK7Gd177tzZ7AZTiY4aV1pW8DaNQBBnVpecKzifvl+XIJxH1lhZJgX/5GC3HY82 GGvb84G6o89FCGEXo4LC+zqW0mUFGXRTWxMH7c82Bn1Ym1zqBvsQbir5HkVzabDkcKHAmj4Lyi7H 1oQauPfLj0V+paSbfbWn31X6U66UmrwMyRqEp8E/zQ861YGbw/2XMIDc3gAAAP//AwBQSwECLQAU AAYACAAAACEA8PeKu/0AAADiAQAAEwAAAAAAAAAAAAAAAAAAAAAAW0NvbnRlbnRfVHlwZXNdLnht bFBLAQItABQABgAIAAAAIQAx3V9h0gAAAI8BAAALAAAAAAAAAAAAAAAAAC4BAABfcmVscy8ucmVs c1BLAQItABQABgAIAAAAIQAzLwWeQQAAADkAAAAQAAAAAAAAAAAAAAAAACkCAABkcnMvc2hhcGV4 bWwueG1sUEsBAi0AFAAGAAgAAAAhAPacayPEAAAA2wAAAA8AAAAAAAAAAAAAAAAAmAIAAGRycy9k b3ducmV2LnhtbFBLBQYAAAAABAAEAPUAAACJAwAAAAA= "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ihåndsform 17" o:spid="_x0000_s1052" style="position:absolute;left:3632;top:62231;width:492;height:1048;visibility:visible;mso-wrap-style:square;v-text-anchor:top" coordsize="31,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7sWMIA AADbAAAADwAAAGRycy9kb3ducmV2LnhtbERPTWsCMRC9F/wPYQQvUrN6qHU1ikhLe5FSDaW9Dcm4 u7iZLJu4bv+9KQi9zeN9zmrTu1p01IbKs4LpJANBbLytuFCgj6+PzyBCRLZYeyYFvxRgsx48rDC3 /sqf1B1iIVIIhxwVlDE2uZTBlOQwTHxDnLiTbx3GBNtC2havKdzVcpZlT9JhxamhxIZ2JZnz4eIU 0He32H/8VGbO+kXrL7roNzNWajTst0sQkfr4L767322aP4e/X9IBcn0DAAD//wMAUEsBAi0AFAAG AAgAAAAhAPD3irv9AAAA4gEAABMAAAAAAAAAAAAAAAAAAAAAAFtDb250ZW50X1R5cGVzXS54bWxQ SwECLQAUAAYACAAAACEAMd1fYdIAAACPAQAACwAAAAAAAAAAAAAAAAAuAQAAX3JlbHMvLnJlbHNQ SwECLQAUAAYACAAAACEAMy8FnkEAAAA5AAAAEAAAAAAAAAAAAAAAAAApAgAAZHJzL3NoYXBleG1s LnhtbFBLAQItABQABgAIAAAAIQBvLuxYwgAAANsAAAAPAAAAAAAAAAAAAAAAAJgCAABkcnMvZG93 bnJldi54bWxQSwUGAAAAAAQABAD1AAAAhwMAAAAA " path="m,l31,66r-7,l,xe" fillcolor="#44546a [3215]" strokecolor="#44546a [3215]" strokeweight="0">
                          <v:fill opacity="13107f"/>
                          <v:stroke opacity="13107f"/>
                          <v:path arrowok="t" o:connecttype="custom" o:connectlocs="0,0;49213,104775;38100,104775;0,0" o:connectangles="0,0,0,0"/>
                        </v:shape>
                        <v:shape id="Frihåndsform 18" o:spid="_x0000_s1053" style="position:absolute;left:3171;top:58644;width:111;height:682;visibility:visible;mso-wrap-style:square;v-text-anchor:top" coordsize="7,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ekssIA AADbAAAADwAAAGRycy9kb3ducmV2LnhtbESPT2sCMRDF74V+hzAFbzWrBylbo4hY6EWw/oEeh2Tc rG4myybq6qfvHAreZnhv3vvNdN6HRl2pS3VkA6NhAYrYRldzZWC/+3r/AJUyssMmMhm4U4L57PVl iqWLN/6h6zZXSkI4lWjA59yWWifrKWAaxpZYtGPsAmZZu0q7Dm8SHho9LoqJDlizNHhsaenJnreX YKD2J1wfHjbhQa/20Z42v5oqYwZv/eITVKY+P83/199O8AVWfpEB9OwPAAD//wMAUEsBAi0AFAAG AAgAAAAhAPD3irv9AAAA4gEAABMAAAAAAAAAAAAAAAAAAAAAAFtDb250ZW50X1R5cGVzXS54bWxQ SwECLQAUAAYACAAAACEAMd1fYdIAAACPAQAACwAAAAAAAAAAAAAAAAAuAQAAX3JlbHMvLnJlbHNQ SwECLQAUAAYACAAAACEAMy8FnkEAAAA5AAAAEAAAAAAAAAAAAAAAAAApAgAAZHJzL3NoYXBleG1s LnhtbFBLAQItABQABgAIAAAAIQCTN6SywgAAANsAAAAPAAAAAAAAAAAAAAAAAJgCAABkcnMvZG93 bnJldi54bWxQSwUGAAAAAAQABAD1AAAAhwMAAAAA " path="m,l7,17r,26l6,40,,25,,xe" fillcolor="#44546a [3215]" strokecolor="#44546a [3215]" strokeweight="0">
                          <v:fill opacity="13107f"/>
                          <v:stroke opacity="13107f"/>
                          <v:path arrowok="t" o:connecttype="custom" o:connectlocs="0,0;11113,26988;11113,68263;9525,63500;0,39688;0,0" o:connectangles="0,0,0,0,0,0"/>
                        </v:shape>
                        <v:shape id="Frihåndsform 19" o:spid="_x0000_s1054" style="position:absolute;left:3409;top:61358;width:731;height:1921;visibility:visible;mso-wrap-style:square;v-text-anchor:top" coordsize="46,1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0JAb8A AADbAAAADwAAAGRycy9kb3ducmV2LnhtbERPTYvCMBC9C/6HMII3Td2DaDWKCguyPekKXsdmbIrN JDRZrf/eCMLe5vE+Z7nubCPu1IbasYLJOANBXDpdc6Xg9Ps9moEIEVlj45gUPCnAetXvLTHX7sEH uh9jJVIIhxwVmBh9LmUoDVkMY+eJE3d1rcWYYFtJ3eIjhdtGfmXZVFqsOTUY9LQzVN6Of1ZBsTXz ujr8TIqtnPqLL877zems1HDQbRYgInXxX/xx73WaP4f3L+kAuXoBAAD//wMAUEsBAi0AFAAGAAgA AAAhAPD3irv9AAAA4gEAABMAAAAAAAAAAAAAAAAAAAAAAFtDb250ZW50X1R5cGVzXS54bWxQSwEC LQAUAAYACAAAACEAMd1fYdIAAACPAQAACwAAAAAAAAAAAAAAAAAuAQAAX3JlbHMvLnJlbHNQSwEC LQAUAAYACAAAACEAMy8FnkEAAAA5AAAAEAAAAAAAAAAAAAAAAAApAgAAZHJzL3NoYXBleG1sLnht bFBLAQItABQABgAIAAAAIQC+jQkBvwAAANsAAAAPAAAAAAAAAAAAAAAAAJgCAABkcnMvZG93bnJl di54bWxQSwUGAAAAAAQABAD1AAAAhAMAAAAA "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val="it-IT" w:eastAsia="it-IT"/>
            </w:rPr>
            <mc:AlternateContent>
              <mc:Choice Requires="wps">
                <w:drawing>
                  <wp:anchor distT="0" distB="0" distL="114300" distR="114300" simplePos="0" relativeHeight="251661312" behindDoc="0" locked="0" layoutInCell="1" allowOverlap="1" wp14:anchorId="62C4D471" wp14:editId="3416E9E3">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402330" cy="363220"/>
                    <wp:effectExtent l="0" t="0" r="0" b="0"/>
                    <wp:wrapNone/>
                    <wp:docPr id="32" name="Tekstboks 32"/>
                    <wp:cNvGraphicFramePr/>
                    <a:graphic xmlns:a="http://schemas.openxmlformats.org/drawingml/2006/main">
                      <a:graphicData uri="http://schemas.microsoft.com/office/word/2010/wordprocessingShape">
                        <wps:wsp>
                          <wps:cNvSpPr txBox="1"/>
                          <wps:spPr>
                            <a:xfrm>
                              <a:off x="0" y="0"/>
                              <a:ext cx="3402330"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554AA" w14:textId="18C86B62" w:rsidR="006F781E" w:rsidRDefault="003C5D2D">
                                <w:pPr>
                                  <w:pStyle w:val="Nessunaspaziatura"/>
                                  <w:rPr>
                                    <w:color w:val="5B9BD5" w:themeColor="accent1"/>
                                    <w:sz w:val="26"/>
                                    <w:szCs w:val="26"/>
                                  </w:rPr>
                                </w:pPr>
                                <w:sdt>
                                  <w:sdtPr>
                                    <w:rPr>
                                      <w:color w:val="5B9BD5" w:themeColor="accent1"/>
                                      <w:sz w:val="26"/>
                                      <w:szCs w:val="26"/>
                                    </w:rPr>
                                    <w:alias w:val="Forfatte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Pr>
                                        <w:color w:val="5B9BD5" w:themeColor="accent1"/>
                                        <w:sz w:val="26"/>
                                        <w:szCs w:val="26"/>
                                        <w:lang w:val="it-IT"/>
                                      </w:rPr>
                                      <w:t>Erik Høivold</w:t>
                                    </w:r>
                                  </w:sdtContent>
                                </w:sdt>
                              </w:p>
                              <w:p w14:paraId="05DDB848" w14:textId="5BCC5435" w:rsidR="006F781E" w:rsidRDefault="003C5D2D">
                                <w:pPr>
                                  <w:pStyle w:val="Nessunaspaziatura"/>
                                  <w:rPr>
                                    <w:color w:val="595959" w:themeColor="text1" w:themeTint="A6"/>
                                    <w:sz w:val="20"/>
                                    <w:szCs w:val="20"/>
                                  </w:rPr>
                                </w:pPr>
                                <w:sdt>
                                  <w:sdtPr>
                                    <w:rPr>
                                      <w:caps/>
                                      <w:color w:val="595959" w:themeColor="text1" w:themeTint="A6"/>
                                      <w:sz w:val="20"/>
                                      <w:szCs w:val="20"/>
                                    </w:rPr>
                                    <w:alias w:val="Firma"/>
                                    <w:tag w:val=""/>
                                    <w:id w:val="1558814826"/>
                                    <w:dataBinding w:prefixMappings="xmlns:ns0='http://schemas.openxmlformats.org/officeDocument/2006/extended-properties' " w:xpath="/ns0:Properties[1]/ns0:Company[1]" w:storeItemID="{6668398D-A668-4E3E-A5EB-62B293D839F1}"/>
                                    <w:text/>
                                  </w:sdtPr>
                                  <w:sdtEndPr/>
                                  <w:sdtContent>
                                    <w:r>
                                      <w:rPr>
                                        <w:caps/>
                                        <w:color w:val="595959" w:themeColor="text1" w:themeTint="A6"/>
                                        <w:sz w:val="20"/>
                                        <w:szCs w:val="20"/>
                                        <w:lang w:val="it-IT"/>
                                      </w:rPr>
                                      <w:t>Buskerud fylkeskommune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boks 32" o:spid="_x0000_s1055" type="#_x0000_t202" style="position:absolute;margin-left:0;margin-top:0;width:267.9pt;height:28.6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" filled="f" stroked="f" strokeweight=".5pt">
                    <v:textbox style="mso-fit-shape-to-text:t" inset="0,0,0,0">
                      <w:txbxContent>
                        <w:p w14:paraId="129554AA" w14:textId="18C86B62" w:rsidR="006F781E" w:rsidRDefault="003C5D2D">
                          <w:pPr>
                            <w:pStyle w:val="Nessunaspaziatura"/>
                            <w:rPr>
                              <w:color w:val="5B9BD5" w:themeColor="accent1"/>
                              <w:sz w:val="26"/>
                              <w:szCs w:val="26"/>
                            </w:rPr>
                          </w:pPr>
                          <w:sdt>
                            <w:sdtPr>
                              <w:rPr>
                                <w:color w:val="5B9BD5" w:themeColor="accent1"/>
                                <w:sz w:val="26"/>
                                <w:szCs w:val="26"/>
                              </w:rPr>
                              <w:alias w:val="Forfatte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Pr>
                                  <w:color w:val="5B9BD5" w:themeColor="accent1"/>
                                  <w:sz w:val="26"/>
                                  <w:szCs w:val="26"/>
                                  <w:lang w:val="it-IT"/>
                                </w:rPr>
                                <w:t>Erik Høivold</w:t>
                              </w:r>
                            </w:sdtContent>
                          </w:sdt>
                        </w:p>
                        <w:p w14:paraId="05DDB848" w14:textId="5BCC5435" w:rsidR="006F781E" w:rsidRDefault="003C5D2D">
                          <w:pPr>
                            <w:pStyle w:val="Nessunaspaziatura"/>
                            <w:rPr>
                              <w:color w:val="595959" w:themeColor="text1" w:themeTint="A6"/>
                              <w:sz w:val="20"/>
                              <w:szCs w:val="20"/>
                            </w:rPr>
                          </w:pPr>
                          <w:sdt>
                            <w:sdtPr>
                              <w:rPr>
                                <w:caps/>
                                <w:color w:val="595959" w:themeColor="text1" w:themeTint="A6"/>
                                <w:sz w:val="20"/>
                                <w:szCs w:val="20"/>
                              </w:rPr>
                              <w:alias w:val="Firma"/>
                              <w:tag w:val=""/>
                              <w:id w:val="1558814826"/>
                              <w:dataBinding w:prefixMappings="xmlns:ns0='http://schemas.openxmlformats.org/officeDocument/2006/extended-properties' " w:xpath="/ns0:Properties[1]/ns0:Company[1]" w:storeItemID="{6668398D-A668-4E3E-A5EB-62B293D839F1}"/>
                              <w:text/>
                            </w:sdtPr>
                            <w:sdtEndPr/>
                            <w:sdtContent>
                              <w:r>
                                <w:rPr>
                                  <w:caps/>
                                  <w:color w:val="595959" w:themeColor="text1" w:themeTint="A6"/>
                                  <w:sz w:val="20"/>
                                  <w:szCs w:val="20"/>
                                  <w:lang w:val="it-IT"/>
                                </w:rPr>
                                <w:t>Buskerud fylkeskommune</w:t>
                              </w:r>
                            </w:sdtContent>
                          </w:sdt>
                        </w:p>
                      </w:txbxContent>
                    </v:textbox>
                    <w10:wrap anchorx="page" anchory="page"/>
                  </v:shape>
                </w:pict>
              </mc:Fallback>
            </mc:AlternateContent>
          </w:r>
          <w:r>
            <w:rPr>
              <w:noProof/>
              <w:lang w:val="it-IT" w:eastAsia="it-IT"/>
            </w:rPr>
            <mc:AlternateContent>
              <mc:Choice Requires="wps">
                <w:drawing>
                  <wp:anchor distT="0" distB="0" distL="114300" distR="114300" simplePos="0" relativeHeight="251660288" behindDoc="0" locked="0" layoutInCell="1" allowOverlap="1" wp14:anchorId="6E178673" wp14:editId="178DD394">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402330" cy="1645920"/>
                    <wp:effectExtent l="0" t="0" r="7620" b="635"/>
                    <wp:wrapNone/>
                    <wp:docPr id="1" name="Tekstboks 1"/>
                    <wp:cNvGraphicFramePr/>
                    <a:graphic xmlns:a="http://schemas.openxmlformats.org/drawingml/2006/main">
                      <a:graphicData uri="http://schemas.microsoft.com/office/word/2010/wordprocessingShape">
                        <wps:wsp>
                          <wps:cNvSpPr txBox="1"/>
                          <wps:spPr>
                            <a:xfrm>
                              <a:off x="0" y="0"/>
                              <a:ext cx="3402330" cy="164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CE2B6" w14:textId="25794C1F" w:rsidR="006F781E" w:rsidRDefault="003C5D2D">
                                <w:pPr>
                                  <w:pStyle w:val="Nessunaspaziatura"/>
                                  <w:rPr>
                                    <w:rFonts w:asciiTheme="majorHAnsi" w:eastAsiaTheme="majorEastAsia" w:hAnsiTheme="majorHAnsi" w:cstheme="majorBidi"/>
                                    <w:color w:val="262626" w:themeColor="text1" w:themeTint="D9"/>
                                    <w:sz w:val="72"/>
                                  </w:rPr>
                                </w:pPr>
                                <w:sdt>
                                  <w:sdtPr>
                                    <w:rPr>
                                      <w:b/>
                                      <w:color w:val="000000"/>
                                      <w:sz w:val="72"/>
                                      <w:szCs w:val="72"/>
                                    </w:rPr>
                                    <w:alias w:val="Tit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Pr>
                                        <w:b/>
                                        <w:color w:val="000000"/>
                                        <w:sz w:val="72"/>
                                        <w:szCs w:val="72"/>
                                        <w:lang w:val="it-IT"/>
                                      </w:rPr>
                                      <w:t>RAPPORT</w:t>
                                    </w:r>
                                  </w:sdtContent>
                                </w:sdt>
                              </w:p>
                              <w:p w14:paraId="407204D5" w14:textId="3137E453" w:rsidR="006F781E" w:rsidRDefault="003C5D2D" w:rsidP="00AE156A">
                                <w:pPr>
                                  <w:spacing w:before="120"/>
                                  <w:rPr>
                                    <w:color w:val="404040" w:themeColor="text1" w:themeTint="BF"/>
                                    <w:sz w:val="36"/>
                                    <w:szCs w:val="36"/>
                                  </w:rPr>
                                </w:pPr>
                                <w:sdt>
                                  <w:sdtPr>
                                    <w:rPr>
                                      <w:rFonts w:ascii="Calibri" w:eastAsia="Calibri" w:hAnsi="Calibri" w:cs="Times New Roman"/>
                                      <w:b/>
                                      <w:bCs/>
                                      <w:color w:val="000000"/>
                                      <w:sz w:val="36"/>
                                      <w:szCs w:val="36"/>
                                    </w:rPr>
                                    <w:alias w:val="Undertit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Pr>
                                        <w:rFonts w:ascii="Calibri" w:eastAsia="Calibri" w:hAnsi="Calibri" w:cs="Times New Roman"/>
                                        <w:b/>
                                        <w:bCs/>
                                        <w:color w:val="000000"/>
                                        <w:sz w:val="36"/>
                                        <w:szCs w:val="36"/>
                                        <w:lang w:val="it-IT"/>
                                      </w:rPr>
                                      <w:t>Om læringsutbytte med bruk av IKT for elever ved Kongsberg videregående skole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kstboks 1" o:spid="_x0000_s1056" type="#_x0000_t202" style="position:absolute;margin-left:0;margin-top:0;width:267.9pt;height:129.6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" filled="f" stroked="f" strokeweight=".5pt">
                    <v:textbox style="mso-fit-shape-to-text:t" inset="0,0,0,0">
                      <w:txbxContent>
                        <w:p w14:paraId="025CE2B6" w14:textId="25794C1F" w:rsidR="006F781E" w:rsidRDefault="003C5D2D">
                          <w:pPr>
                            <w:pStyle w:val="Nessunaspaziatura"/>
                            <w:rPr>
                              <w:rFonts w:asciiTheme="majorHAnsi" w:eastAsiaTheme="majorEastAsia" w:hAnsiTheme="majorHAnsi" w:cstheme="majorBidi"/>
                              <w:color w:val="262626" w:themeColor="text1" w:themeTint="D9"/>
                              <w:sz w:val="72"/>
                            </w:rPr>
                          </w:pPr>
                          <w:sdt>
                            <w:sdtPr>
                              <w:rPr>
                                <w:b/>
                                <w:color w:val="000000"/>
                                <w:sz w:val="72"/>
                                <w:szCs w:val="72"/>
                              </w:rPr>
                              <w:alias w:val="Tit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Pr>
                                  <w:b/>
                                  <w:color w:val="000000"/>
                                  <w:sz w:val="72"/>
                                  <w:szCs w:val="72"/>
                                  <w:lang w:val="it-IT"/>
                                </w:rPr>
                                <w:t>RAPPORT</w:t>
                              </w:r>
                            </w:sdtContent>
                          </w:sdt>
                        </w:p>
                        <w:p w14:paraId="407204D5" w14:textId="3137E453" w:rsidR="006F781E" w:rsidRDefault="003C5D2D" w:rsidP="00AE156A">
                          <w:pPr>
                            <w:spacing w:before="120"/>
                            <w:rPr>
                              <w:color w:val="404040" w:themeColor="text1" w:themeTint="BF"/>
                              <w:sz w:val="36"/>
                              <w:szCs w:val="36"/>
                            </w:rPr>
                          </w:pPr>
                          <w:sdt>
                            <w:sdtPr>
                              <w:rPr>
                                <w:rFonts w:ascii="Calibri" w:eastAsia="Calibri" w:hAnsi="Calibri" w:cs="Times New Roman"/>
                                <w:b/>
                                <w:bCs/>
                                <w:color w:val="000000"/>
                                <w:sz w:val="36"/>
                                <w:szCs w:val="36"/>
                              </w:rPr>
                              <w:alias w:val="Undertit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Pr>
                                  <w:rFonts w:ascii="Calibri" w:eastAsia="Calibri" w:hAnsi="Calibri" w:cs="Times New Roman"/>
                                  <w:b/>
                                  <w:bCs/>
                                  <w:color w:val="000000"/>
                                  <w:sz w:val="36"/>
                                  <w:szCs w:val="36"/>
                                  <w:lang w:val="it-IT"/>
                                </w:rPr>
                                <w:t>Om læringsutbytte med bruk av IKT for elever ved Kongsberg videregående skole</w:t>
                              </w:r>
                            </w:sdtContent>
                          </w:sdt>
                        </w:p>
                      </w:txbxContent>
                    </v:textbox>
                    <w10:wrap anchorx="page" anchory="page"/>
                  </v:shape>
                </w:pict>
              </mc:Fallback>
            </mc:AlternateContent>
          </w:r>
        </w:p>
        <w:p w14:paraId="753F16DC" w14:textId="6915FE3D" w:rsidR="00AE156A" w:rsidRDefault="00AE156A">
          <w:pPr>
            <w:rPr>
              <w:rFonts w:cs="Times New Roman"/>
              <w:color w:val="000000"/>
              <w:sz w:val="24"/>
              <w:szCs w:val="24"/>
            </w:rPr>
          </w:pPr>
          <w:r>
            <w:rPr>
              <w:rFonts w:cs="Times New Roman"/>
              <w:color w:val="000000"/>
              <w:sz w:val="24"/>
              <w:szCs w:val="24"/>
            </w:rPr>
            <w:br w:type="page"/>
          </w:r>
        </w:p>
      </w:sdtContent>
    </w:sdt>
    <w:tbl>
      <w:tblPr>
        <w:tblW w:w="9214" w:type="dxa"/>
        <w:tblCellSpacing w:w="15" w:type="dxa"/>
        <w:tblInd w:w="-142" w:type="dxa"/>
        <w:tblLayout w:type="fixed"/>
        <w:tblCellMar>
          <w:top w:w="15" w:type="dxa"/>
          <w:left w:w="70" w:type="dxa"/>
          <w:bottom w:w="15" w:type="dxa"/>
          <w:right w:w="70" w:type="dxa"/>
        </w:tblCellMar>
        <w:tblLook w:val="04A0" w:firstRow="1" w:lastRow="0" w:firstColumn="1" w:lastColumn="0" w:noHBand="0" w:noVBand="1"/>
      </w:tblPr>
      <w:tblGrid>
        <w:gridCol w:w="9214"/>
      </w:tblGrid>
      <w:tr w:rsidR="007E5020" w:rsidRPr="00E77EDA" w14:paraId="2DB4FEFA" w14:textId="77777777" w:rsidTr="00520CBD">
        <w:trPr>
          <w:tblCellSpacing w:w="15" w:type="dxa"/>
        </w:trPr>
        <w:tc>
          <w:tcPr>
            <w:tcW w:w="9154" w:type="dxa"/>
            <w:vAlign w:val="center"/>
            <w:hideMark/>
          </w:tcPr>
          <w:p w14:paraId="13AC87C9" w14:textId="2AC2E5AD" w:rsidR="002B18A3" w:rsidRPr="005B6020" w:rsidRDefault="00E81DF3" w:rsidP="00AE156A">
            <w:pPr>
              <w:pBdr>
                <w:bottom w:val="single" w:sz="4" w:space="1" w:color="auto"/>
              </w:pBdr>
              <w:jc w:val="center"/>
              <w:rPr>
                <w:rFonts w:cs="Times New Roman"/>
                <w:b/>
                <w:bCs/>
                <w:color w:val="000000"/>
                <w:sz w:val="32"/>
                <w:szCs w:val="32"/>
              </w:rPr>
            </w:pPr>
            <w:r w:rsidRPr="005B6020">
              <w:rPr>
                <w:rFonts w:cs="Times New Roman"/>
                <w:b/>
                <w:bCs/>
                <w:color w:val="000000"/>
                <w:sz w:val="32"/>
                <w:szCs w:val="32"/>
              </w:rPr>
              <w:lastRenderedPageBreak/>
              <w:t>Foreword</w:t>
            </w:r>
          </w:p>
          <w:p w14:paraId="6D80FAC2" w14:textId="63B7F1AC" w:rsidR="00B223D7" w:rsidRPr="00E77EDA" w:rsidRDefault="001823C9" w:rsidP="00B223D7">
            <w:pPr>
              <w:rPr>
                <w:rFonts w:cs="Times New Roman"/>
                <w:bCs/>
                <w:color w:val="000000"/>
                <w:sz w:val="24"/>
                <w:szCs w:val="24"/>
              </w:rPr>
            </w:pPr>
            <w:r w:rsidRPr="00E77EDA">
              <w:rPr>
                <w:rFonts w:cs="Times New Roman"/>
                <w:bCs/>
                <w:color w:val="000000"/>
                <w:sz w:val="24"/>
                <w:szCs w:val="24"/>
              </w:rPr>
              <w:t>Thank you to all students of study specialisation by Kongsberg high school (KOVS) and body students for their responsive time use in answering the questionnaire.</w:t>
            </w:r>
            <w:r w:rsidR="00F42F70" w:rsidRPr="00E77EDA">
              <w:rPr>
                <w:rFonts w:cs="Times New Roman"/>
                <w:bCs/>
                <w:color w:val="000000"/>
                <w:sz w:val="24"/>
                <w:szCs w:val="24"/>
              </w:rPr>
              <w:t> A special thanks to the students in</w:t>
            </w:r>
            <w:r w:rsidRPr="00E77EDA">
              <w:rPr>
                <w:rFonts w:cs="Times New Roman"/>
                <w:bCs/>
                <w:color w:val="000000"/>
                <w:sz w:val="24"/>
                <w:szCs w:val="24"/>
              </w:rPr>
              <w:t> sociology and sosialantropologiklassen 2014/15 who participated in a pilot and even used </w:t>
            </w:r>
            <w:r w:rsidR="00F42F70" w:rsidRPr="00E77EDA">
              <w:rPr>
                <w:rFonts w:cs="Times New Roman"/>
                <w:bCs/>
                <w:color w:val="000000"/>
                <w:sz w:val="24"/>
                <w:szCs w:val="24"/>
              </w:rPr>
              <w:t>data from the survey </w:t>
            </w:r>
            <w:r w:rsidRPr="00E77EDA">
              <w:rPr>
                <w:rFonts w:cs="Times New Roman"/>
                <w:bCs/>
                <w:color w:val="000000"/>
                <w:sz w:val="24"/>
                <w:szCs w:val="24"/>
              </w:rPr>
              <w:t>to own </w:t>
            </w:r>
            <w:r w:rsidR="00E10702">
              <w:rPr>
                <w:rFonts w:cs="Times New Roman"/>
                <w:bCs/>
                <w:color w:val="000000"/>
                <w:sz w:val="24"/>
                <w:szCs w:val="24"/>
              </w:rPr>
              <w:t>ICT exams. Treats from their responses can be found in the attachment 4.</w:t>
            </w:r>
          </w:p>
          <w:p w14:paraId="0B74CAD1" w14:textId="23485038" w:rsidR="001823C9" w:rsidRPr="00E77EDA" w:rsidRDefault="004953C0" w:rsidP="00B223D7">
            <w:pPr>
              <w:rPr>
                <w:rFonts w:cs="Times New Roman"/>
                <w:bCs/>
                <w:color w:val="000000"/>
                <w:sz w:val="24"/>
                <w:szCs w:val="24"/>
              </w:rPr>
            </w:pPr>
            <w:r w:rsidRPr="00E77EDA">
              <w:rPr>
                <w:rFonts w:cs="Times New Roman"/>
                <w:bCs/>
                <w:color w:val="000000"/>
                <w:sz w:val="24"/>
                <w:szCs w:val="24"/>
              </w:rPr>
              <w:t>Without initiative from the multi-year old colleague and oppmuntringsråd Jan-Arve over land,</w:t>
            </w:r>
            <w:r w:rsidR="001823C9" w:rsidRPr="00E77EDA">
              <w:rPr>
                <w:rFonts w:cs="Times New Roman"/>
                <w:bCs/>
                <w:color w:val="000000"/>
                <w:sz w:val="24"/>
                <w:szCs w:val="24"/>
              </w:rPr>
              <w:t> so I had not come in time with such a comprehensive examination. His counsel under way have secured higher quality on the</w:t>
            </w:r>
            <w:r w:rsidR="00E55E9E">
              <w:rPr>
                <w:rFonts w:cs="Times New Roman"/>
                <w:bCs/>
                <w:color w:val="000000"/>
                <w:sz w:val="24"/>
                <w:szCs w:val="24"/>
              </w:rPr>
              <w:t> report. </w:t>
            </w:r>
          </w:p>
          <w:p w14:paraId="5D63F992" w14:textId="24A6A702" w:rsidR="001823C9" w:rsidRDefault="001823C9" w:rsidP="00B223D7">
            <w:pPr>
              <w:rPr>
                <w:rFonts w:cs="Times New Roman"/>
                <w:bCs/>
                <w:color w:val="000000"/>
                <w:sz w:val="24"/>
                <w:szCs w:val="24"/>
              </w:rPr>
            </w:pPr>
            <w:r w:rsidRPr="00E77EDA">
              <w:rPr>
                <w:rFonts w:cs="Times New Roman"/>
                <w:bCs/>
                <w:color w:val="000000"/>
                <w:sz w:val="24"/>
                <w:szCs w:val="24"/>
              </w:rPr>
              <w:t>Section Head Aril Svinterud compiled as soon as the interest for the exam and has given wholeheartedly support all the way, but first and foremost read countless drafts and come with precise and sober guidance.</w:t>
            </w:r>
          </w:p>
          <w:p w14:paraId="131021D5" w14:textId="6D2A201E" w:rsidR="00D85ED0" w:rsidRPr="00E77EDA" w:rsidRDefault="00D85ED0" w:rsidP="00B223D7">
            <w:pPr>
              <w:rPr>
                <w:rFonts w:cs="Times New Roman"/>
                <w:bCs/>
                <w:color w:val="000000"/>
                <w:sz w:val="24"/>
                <w:szCs w:val="24"/>
              </w:rPr>
            </w:pPr>
            <w:r>
              <w:rPr>
                <w:rFonts w:cs="Times New Roman"/>
                <w:bCs/>
                <w:color w:val="000000"/>
                <w:sz w:val="24"/>
                <w:szCs w:val="24"/>
              </w:rPr>
              <w:t>Lektor in the Norwegian Mona Hanheide Evju should have a cordial thank you for his very thorough review to luke out mass language error.   </w:t>
            </w:r>
          </w:p>
          <w:p w14:paraId="2861C222" w14:textId="7F340F58" w:rsidR="001823C9" w:rsidRDefault="001823C9" w:rsidP="00B223D7">
            <w:pPr>
              <w:rPr>
                <w:rFonts w:cs="Times New Roman"/>
                <w:bCs/>
                <w:color w:val="000000"/>
                <w:sz w:val="24"/>
                <w:szCs w:val="24"/>
              </w:rPr>
            </w:pPr>
            <w:r w:rsidRPr="00E77EDA">
              <w:rPr>
                <w:rFonts w:cs="Times New Roman"/>
                <w:bCs/>
                <w:color w:val="000000"/>
                <w:sz w:val="24"/>
                <w:szCs w:val="24"/>
              </w:rPr>
              <w:t>It was the school management by KOVS as compiled decision in March 2015 to complete the survey and should have a thank you for the. I hope i show me the task worthy and can get renewed confidence to conduct a modified examination for school year 2015/16 in april/May 2016.</w:t>
            </w:r>
          </w:p>
          <w:p w14:paraId="3B9E5011" w14:textId="283A2EA4" w:rsidR="00E55E9E" w:rsidRPr="00E77EDA" w:rsidRDefault="00E55E9E" w:rsidP="00B223D7">
            <w:pPr>
              <w:rPr>
                <w:rFonts w:cs="Times New Roman"/>
                <w:bCs/>
                <w:color w:val="000000"/>
                <w:sz w:val="24"/>
                <w:szCs w:val="24"/>
              </w:rPr>
            </w:pPr>
            <w:r>
              <w:rPr>
                <w:rFonts w:cs="Times New Roman"/>
                <w:bCs/>
                <w:color w:val="000000"/>
                <w:sz w:val="24"/>
                <w:szCs w:val="24"/>
              </w:rPr>
              <w:t>I have chosen to use "we-form" completed in the entire examination to show that this has been a collective collaboration where many have contributed to the result,</w:t>
            </w:r>
            <w:r w:rsidRPr="00E77EDA">
              <w:rPr>
                <w:rFonts w:cs="Times New Roman"/>
                <w:bCs/>
                <w:color w:val="000000"/>
                <w:sz w:val="24"/>
                <w:szCs w:val="24"/>
              </w:rPr>
              <w:t> but i am responsible for the final product.</w:t>
            </w:r>
          </w:p>
          <w:p w14:paraId="50261794" w14:textId="5B041D4A" w:rsidR="004953C0" w:rsidRPr="00E77EDA" w:rsidRDefault="004953C0" w:rsidP="00B223D7">
            <w:pPr>
              <w:rPr>
                <w:rFonts w:cs="Times New Roman"/>
                <w:bCs/>
                <w:color w:val="000000"/>
                <w:sz w:val="24"/>
                <w:szCs w:val="24"/>
              </w:rPr>
            </w:pPr>
            <w:r w:rsidRPr="00E77EDA">
              <w:rPr>
                <w:rFonts w:cs="Times New Roman"/>
                <w:bCs/>
                <w:color w:val="000000"/>
                <w:sz w:val="24"/>
                <w:szCs w:val="24"/>
              </w:rPr>
              <w:t>You have little time, so read the summary on the next page, then Appendix 1 with the percentage-summaries and then conclusions and measures from page 84. The whole report reveals many exciting student responses and new discoveries - that after 12 years with ICT at KOVS comes silver flashing come out into the light.</w:t>
            </w:r>
          </w:p>
          <w:p w14:paraId="732D45F8" w14:textId="77777777" w:rsidR="004953C0" w:rsidRPr="00E77EDA" w:rsidRDefault="004953C0" w:rsidP="00B223D7">
            <w:pPr>
              <w:rPr>
                <w:rFonts w:cs="Times New Roman"/>
                <w:bCs/>
                <w:color w:val="000000"/>
                <w:sz w:val="24"/>
                <w:szCs w:val="24"/>
              </w:rPr>
            </w:pPr>
          </w:p>
          <w:p w14:paraId="7A237926" w14:textId="77777777" w:rsidR="001823C9" w:rsidRPr="00E77EDA" w:rsidRDefault="001823C9" w:rsidP="004953C0">
            <w:pPr>
              <w:jc w:val="center"/>
              <w:rPr>
                <w:rFonts w:cs="Times New Roman"/>
                <w:bCs/>
                <w:color w:val="000000"/>
                <w:sz w:val="24"/>
                <w:szCs w:val="24"/>
              </w:rPr>
            </w:pPr>
            <w:r w:rsidRPr="00E77EDA">
              <w:rPr>
                <w:rFonts w:cs="Times New Roman"/>
                <w:bCs/>
                <w:color w:val="000000"/>
                <w:sz w:val="24"/>
                <w:szCs w:val="24"/>
              </w:rPr>
              <w:t>Good reading!</w:t>
            </w:r>
          </w:p>
          <w:p w14:paraId="45495EB3" w14:textId="6CE2B426" w:rsidR="001823C9" w:rsidRPr="00E77EDA" w:rsidRDefault="001823C9" w:rsidP="004953C0">
            <w:pPr>
              <w:jc w:val="center"/>
              <w:rPr>
                <w:rFonts w:cs="Times New Roman"/>
                <w:bCs/>
                <w:color w:val="000000"/>
                <w:sz w:val="24"/>
                <w:szCs w:val="24"/>
              </w:rPr>
            </w:pPr>
            <w:r w:rsidRPr="00E77EDA">
              <w:rPr>
                <w:rFonts w:cs="Times New Roman"/>
                <w:bCs/>
                <w:color w:val="000000"/>
                <w:sz w:val="24"/>
                <w:szCs w:val="24"/>
              </w:rPr>
              <w:t>Erik Høivold, Coordinator</w:t>
            </w:r>
          </w:p>
          <w:p w14:paraId="2DDAB9D0" w14:textId="43C3C2DF" w:rsidR="001823C9" w:rsidRPr="00E77EDA" w:rsidRDefault="001823C9" w:rsidP="004953C0">
            <w:pPr>
              <w:jc w:val="center"/>
              <w:rPr>
                <w:rFonts w:cs="Times New Roman"/>
                <w:bCs/>
                <w:color w:val="000000"/>
                <w:sz w:val="24"/>
                <w:szCs w:val="24"/>
              </w:rPr>
            </w:pPr>
            <w:r w:rsidRPr="00E77EDA">
              <w:rPr>
                <w:rFonts w:cs="Times New Roman"/>
                <w:bCs/>
                <w:color w:val="000000"/>
                <w:sz w:val="24"/>
                <w:szCs w:val="24"/>
              </w:rPr>
              <w:t>Degree in political science, lektor in language and social studies</w:t>
            </w:r>
          </w:p>
          <w:p w14:paraId="55927E2E" w14:textId="77777777" w:rsidR="00026066" w:rsidRPr="00E77EDA" w:rsidRDefault="00026066" w:rsidP="00107906">
            <w:pPr>
              <w:jc w:val="center"/>
              <w:rPr>
                <w:rFonts w:cs="Times New Roman"/>
                <w:bCs/>
                <w:color w:val="000000"/>
                <w:sz w:val="32"/>
                <w:szCs w:val="32"/>
              </w:rPr>
            </w:pPr>
          </w:p>
          <w:p w14:paraId="0FE8F1DE" w14:textId="77777777" w:rsidR="00026066" w:rsidRPr="00E77EDA" w:rsidRDefault="00026066" w:rsidP="00107906">
            <w:pPr>
              <w:jc w:val="center"/>
              <w:rPr>
                <w:rFonts w:cs="Times New Roman"/>
                <w:bCs/>
                <w:color w:val="000000"/>
                <w:sz w:val="32"/>
                <w:szCs w:val="32"/>
              </w:rPr>
            </w:pPr>
          </w:p>
          <w:p w14:paraId="68D48488" w14:textId="77777777" w:rsidR="00026066" w:rsidRPr="00E77EDA" w:rsidRDefault="00026066" w:rsidP="00E55E9E">
            <w:pPr>
              <w:rPr>
                <w:rFonts w:cs="Times New Roman"/>
                <w:bCs/>
                <w:color w:val="000000"/>
                <w:sz w:val="32"/>
                <w:szCs w:val="32"/>
              </w:rPr>
            </w:pPr>
          </w:p>
          <w:p w14:paraId="2690657C" w14:textId="77777777" w:rsidR="005B6020" w:rsidRPr="00E77EDA" w:rsidRDefault="005B6020" w:rsidP="005B6020">
            <w:pPr>
              <w:rPr>
                <w:rFonts w:cs="Times New Roman"/>
                <w:bCs/>
                <w:color w:val="000000"/>
                <w:sz w:val="32"/>
                <w:szCs w:val="32"/>
              </w:rPr>
            </w:pPr>
          </w:p>
          <w:p w14:paraId="477544CF" w14:textId="77777777" w:rsidR="00E81DF3" w:rsidRPr="00A76844" w:rsidRDefault="00E81DF3" w:rsidP="00026066">
            <w:pPr>
              <w:pBdr>
                <w:bottom w:val="single" w:sz="4" w:space="1" w:color="auto"/>
              </w:pBdr>
              <w:jc w:val="center"/>
              <w:rPr>
                <w:rFonts w:cs="Times New Roman"/>
                <w:b/>
                <w:bCs/>
                <w:color w:val="000000"/>
                <w:sz w:val="32"/>
                <w:szCs w:val="32"/>
              </w:rPr>
            </w:pPr>
            <w:r w:rsidRPr="00A76844">
              <w:rPr>
                <w:rFonts w:cs="Times New Roman"/>
                <w:b/>
                <w:bCs/>
                <w:color w:val="000000"/>
                <w:sz w:val="32"/>
                <w:szCs w:val="32"/>
              </w:rPr>
              <w:lastRenderedPageBreak/>
              <w:t>Summary</w:t>
            </w:r>
          </w:p>
          <w:p w14:paraId="5C613AE0" w14:textId="3D6BB376" w:rsidR="006B6A52" w:rsidRPr="00FA4518" w:rsidRDefault="006B6A52" w:rsidP="006B6A52">
            <w:pPr>
              <w:rPr>
                <w:rFonts w:cs="Times New Roman"/>
                <w:bCs/>
                <w:color w:val="000000"/>
                <w:sz w:val="24"/>
                <w:szCs w:val="24"/>
              </w:rPr>
            </w:pPr>
            <w:r w:rsidRPr="00FA4518">
              <w:rPr>
                <w:rFonts w:cs="Times New Roman"/>
                <w:bCs/>
                <w:color w:val="000000"/>
                <w:sz w:val="24"/>
                <w:szCs w:val="24"/>
              </w:rPr>
              <w:t>Transportability digital competence, steering, customization and class management get good feedback from the half of students, but just as many reports that teachers missing ready management with standards and procedures for digital learning. Lack of teacher competency is partly a basic to much </w:t>
            </w:r>
            <w:r w:rsidRPr="006F781E">
              <w:rPr>
                <w:rFonts w:cs="Times New Roman"/>
                <w:bCs/>
                <w:color w:val="000000"/>
                <w:sz w:val="24"/>
                <w:szCs w:val="24"/>
                <w:highlight w:val="yellow"/>
              </w:rPr>
              <w:t>non-professional activity</w:t>
            </w:r>
            <w:r w:rsidRPr="00FA4518">
              <w:rPr>
                <w:rFonts w:cs="Times New Roman"/>
                <w:bCs/>
                <w:color w:val="000000"/>
                <w:sz w:val="24"/>
                <w:szCs w:val="24"/>
              </w:rPr>
              <w:t> in the hours. Transportability digital practice with digital guidance and assessment is good says a large majority of the students. On the other hand is the use of digital planning and </w:t>
            </w:r>
            <w:r>
              <w:rPr>
                <w:rFonts w:cs="Times New Roman"/>
                <w:bCs/>
                <w:color w:val="000000"/>
                <w:sz w:val="24"/>
                <w:szCs w:val="24"/>
              </w:rPr>
              <w:t>self-evaluation deficient.</w:t>
            </w:r>
          </w:p>
          <w:p w14:paraId="0027333B" w14:textId="4CCF6102" w:rsidR="004739D9" w:rsidRPr="00FA4518" w:rsidRDefault="00F03174" w:rsidP="00FC0F02">
            <w:pPr>
              <w:rPr>
                <w:rFonts w:cs="Times New Roman"/>
                <w:bCs/>
                <w:color w:val="000000"/>
                <w:sz w:val="24"/>
                <w:szCs w:val="24"/>
              </w:rPr>
            </w:pPr>
            <w:r>
              <w:rPr>
                <w:rFonts w:cs="Times New Roman"/>
                <w:bCs/>
                <w:color w:val="000000"/>
                <w:sz w:val="24"/>
                <w:szCs w:val="24"/>
              </w:rPr>
              <w:t>Students can broadly divided into three groups: </w:t>
            </w:r>
            <w:r w:rsidR="006B6A52">
              <w:rPr>
                <w:rFonts w:cs="Times New Roman"/>
                <w:bCs/>
                <w:color w:val="000000"/>
                <w:sz w:val="24"/>
                <w:szCs w:val="24"/>
              </w:rPr>
              <w:t>approx. 70%</w:t>
            </w:r>
            <w:r w:rsidR="00E42717">
              <w:rPr>
                <w:rFonts w:cs="Times New Roman"/>
                <w:bCs/>
                <w:color w:val="000000"/>
                <w:sz w:val="24"/>
                <w:szCs w:val="24"/>
              </w:rPr>
              <w:t> of</w:t>
            </w:r>
            <w:r w:rsidR="00D32BF8" w:rsidRPr="00FA4518">
              <w:rPr>
                <w:rFonts w:cs="Times New Roman"/>
                <w:bCs/>
                <w:color w:val="000000"/>
                <w:sz w:val="24"/>
                <w:szCs w:val="24"/>
              </w:rPr>
              <w:t> students at study specialisation and they that</w:t>
            </w:r>
            <w:r w:rsidR="00486ACF" w:rsidRPr="00FA4518">
              <w:rPr>
                <w:rFonts w:cs="Times New Roman"/>
                <w:bCs/>
                <w:color w:val="000000"/>
                <w:sz w:val="24"/>
                <w:szCs w:val="24"/>
              </w:rPr>
              <w:t> take a </w:t>
            </w:r>
            <w:r w:rsidR="00FC0F02" w:rsidRPr="00FA4518">
              <w:rPr>
                <w:rFonts w:cs="Times New Roman"/>
                <w:bCs/>
                <w:color w:val="000000"/>
                <w:sz w:val="24"/>
                <w:szCs w:val="24"/>
              </w:rPr>
              <w:t>påbyggingsår by Kongsberg high school in the school year 2014/15 has a good digital</w:t>
            </w:r>
            <w:r w:rsidR="00D32BF8" w:rsidRPr="00FA4518">
              <w:rPr>
                <w:rFonts w:cs="Times New Roman"/>
                <w:bCs/>
                <w:color w:val="000000"/>
                <w:sz w:val="24"/>
                <w:szCs w:val="24"/>
              </w:rPr>
              <w:t> competence, </w:t>
            </w:r>
            <w:r w:rsidR="003A76D9" w:rsidRPr="00FA4518">
              <w:rPr>
                <w:rFonts w:cs="Times New Roman"/>
                <w:bCs/>
                <w:color w:val="000000"/>
                <w:sz w:val="24"/>
                <w:szCs w:val="24"/>
              </w:rPr>
              <w:t>appropriate </w:t>
            </w:r>
            <w:r w:rsidR="00D32BF8" w:rsidRPr="00FA4518">
              <w:rPr>
                <w:rFonts w:cs="Times New Roman"/>
                <w:bCs/>
                <w:color w:val="000000"/>
                <w:sz w:val="24"/>
                <w:szCs w:val="24"/>
              </w:rPr>
              <w:t>behavior and </w:t>
            </w:r>
            <w:r w:rsidR="003A76D9" w:rsidRPr="006F781E">
              <w:rPr>
                <w:rFonts w:cs="Times New Roman"/>
                <w:bCs/>
                <w:color w:val="000000"/>
                <w:sz w:val="24"/>
                <w:szCs w:val="24"/>
                <w:highlight w:val="yellow"/>
              </w:rPr>
              <w:t>good attitudes. Approx. 25% of students say that they are missing important general digital skills, in all 90 of the 363 students who took part in the study. It is a small group of</w:t>
            </w:r>
            <w:r w:rsidR="006B6A52">
              <w:rPr>
                <w:rFonts w:cs="Times New Roman"/>
                <w:bCs/>
                <w:color w:val="000000"/>
                <w:sz w:val="24"/>
                <w:szCs w:val="24"/>
              </w:rPr>
              <w:t> "Super Users" with very good digital skills. </w:t>
            </w:r>
            <w:r w:rsidR="00FC0F02" w:rsidRPr="00FA4518">
              <w:rPr>
                <w:rFonts w:cs="Times New Roman"/>
                <w:bCs/>
                <w:color w:val="000000"/>
                <w:sz w:val="24"/>
                <w:szCs w:val="24"/>
              </w:rPr>
              <w:t>Many </w:t>
            </w:r>
            <w:r w:rsidR="00D32BF8" w:rsidRPr="00FA4518">
              <w:rPr>
                <w:rFonts w:cs="Times New Roman"/>
                <w:bCs/>
                <w:color w:val="000000"/>
                <w:sz w:val="24"/>
                <w:szCs w:val="24"/>
              </w:rPr>
              <w:t>students say they </w:t>
            </w:r>
            <w:r w:rsidR="00FC0F02" w:rsidRPr="00FA4518">
              <w:rPr>
                <w:rFonts w:cs="Times New Roman"/>
                <w:bCs/>
                <w:color w:val="000000"/>
                <w:sz w:val="24"/>
                <w:szCs w:val="24"/>
              </w:rPr>
              <w:t>need increased skills in the source use, several mathematics tools</w:t>
            </w:r>
            <w:r w:rsidR="006B6A52">
              <w:rPr>
                <w:rFonts w:cs="Times New Roman"/>
                <w:bCs/>
                <w:color w:val="000000"/>
                <w:sz w:val="24"/>
                <w:szCs w:val="24"/>
              </w:rPr>
              <w:t> and presentation tool. The Communications Platform It's learning is used</w:t>
            </w:r>
            <w:r w:rsidR="000726F2" w:rsidRPr="00FA4518">
              <w:rPr>
                <w:rFonts w:cs="Times New Roman"/>
                <w:bCs/>
                <w:color w:val="000000"/>
                <w:sz w:val="24"/>
                <w:szCs w:val="24"/>
              </w:rPr>
              <w:t> relatively small.</w:t>
            </w:r>
          </w:p>
          <w:p w14:paraId="3F90BA5D" w14:textId="6C0AD678" w:rsidR="00D32BF8" w:rsidRPr="00FA4518" w:rsidRDefault="00392D7C" w:rsidP="00FC0F02">
            <w:pPr>
              <w:rPr>
                <w:rFonts w:cs="Times New Roman"/>
                <w:bCs/>
                <w:color w:val="000000"/>
                <w:sz w:val="24"/>
                <w:szCs w:val="24"/>
              </w:rPr>
            </w:pPr>
            <w:r>
              <w:rPr>
                <w:rFonts w:cs="Times New Roman"/>
                <w:bCs/>
                <w:color w:val="000000"/>
                <w:sz w:val="24"/>
                <w:szCs w:val="24"/>
              </w:rPr>
              <w:t>Ict is used as well as all the time in the three subjects Norwegian, mathematics and social studies, since the students answer that they use 1 hour and 30 minutes per day in the subject they have</w:t>
            </w:r>
            <w:r w:rsidR="003A76D9" w:rsidRPr="00FA4518">
              <w:rPr>
                <w:rFonts w:cs="Times New Roman"/>
                <w:bCs/>
                <w:color w:val="000000"/>
                <w:sz w:val="24"/>
                <w:szCs w:val="24"/>
              </w:rPr>
              <w:t> expressed about.. Pupils have fenders almost always up. It is then used pc also to a part not-professional tasks, such as social media, games, news, movie etc. in</w:t>
            </w:r>
            <w:r w:rsidR="004739D9" w:rsidRPr="00FA4518">
              <w:rPr>
                <w:rFonts w:cs="Times New Roman"/>
                <w:bCs/>
                <w:color w:val="000000"/>
                <w:sz w:val="24"/>
                <w:szCs w:val="24"/>
              </w:rPr>
              <w:t> all estimated the non-disciplinary activity on the screen to approximately 1 hour and 20 minutes per day. Considering that the total is 60 minutes break time, so is not </w:t>
            </w:r>
            <w:r w:rsidR="00987157" w:rsidRPr="00FA4518">
              <w:rPr>
                <w:rFonts w:cs="Times New Roman"/>
                <w:bCs/>
                <w:color w:val="000000"/>
                <w:sz w:val="24"/>
                <w:szCs w:val="24"/>
              </w:rPr>
              <w:t>the </w:t>
            </w:r>
            <w:r w:rsidR="003A76D9" w:rsidRPr="00FA4518">
              <w:rPr>
                <w:rFonts w:cs="Times New Roman"/>
                <w:bCs/>
                <w:color w:val="000000"/>
                <w:sz w:val="24"/>
                <w:szCs w:val="24"/>
              </w:rPr>
              <w:t>outside of professional</w:t>
            </w:r>
            <w:r w:rsidR="00987157" w:rsidRPr="00FA4518">
              <w:rPr>
                <w:rFonts w:cs="Times New Roman"/>
                <w:bCs/>
                <w:color w:val="000000"/>
                <w:sz w:val="24"/>
                <w:szCs w:val="24"/>
              </w:rPr>
              <w:t> ICT-time as high as expected.  </w:t>
            </w:r>
          </w:p>
          <w:p w14:paraId="46FFBD71" w14:textId="48EEEFDD" w:rsidR="00D32BF8" w:rsidRPr="00FA4518" w:rsidRDefault="00E42717" w:rsidP="00D32BF8">
            <w:pPr>
              <w:spacing w:after="200" w:line="276" w:lineRule="auto"/>
              <w:rPr>
                <w:sz w:val="24"/>
                <w:szCs w:val="24"/>
              </w:rPr>
            </w:pPr>
            <w:r w:rsidRPr="00FA4518">
              <w:rPr>
                <w:rFonts w:eastAsia="Times New Roman" w:cs="Times New Roman"/>
                <w:sz w:val="24"/>
                <w:szCs w:val="24"/>
                <w:lang w:eastAsia="nb-NO"/>
              </w:rPr>
              <w:t>The study confirms that there is a clear connection between </w:t>
            </w:r>
            <w:r w:rsidRPr="006F781E">
              <w:rPr>
                <w:rFonts w:eastAsia="Times New Roman" w:cs="Times New Roman"/>
                <w:sz w:val="24"/>
                <w:szCs w:val="24"/>
                <w:highlight w:val="yellow"/>
                <w:lang w:eastAsia="nb-NO"/>
              </w:rPr>
              <w:t>digital practice, motivation and learning results. There is a considerable difference in digital practice students with good learning results and those with</w:t>
            </w:r>
            <w:r>
              <w:rPr>
                <w:rFonts w:eastAsia="Times New Roman" w:cs="Times New Roman"/>
                <w:sz w:val="24"/>
                <w:szCs w:val="24"/>
                <w:lang w:eastAsia="nb-NO"/>
              </w:rPr>
              <w:t> medium and lower results. </w:t>
            </w:r>
            <w:r w:rsidR="00962B3C" w:rsidRPr="00FA4518">
              <w:rPr>
                <w:rFonts w:eastAsia="Times New Roman" w:cs="Times New Roman"/>
                <w:sz w:val="24"/>
                <w:szCs w:val="24"/>
                <w:lang w:eastAsia="nb-NO"/>
              </w:rPr>
              <w:t>In the survey we found</w:t>
            </w:r>
            <w:r w:rsidR="003A76D9" w:rsidRPr="00FA4518">
              <w:rPr>
                <w:rFonts w:eastAsia="Times New Roman" w:cs="Times New Roman"/>
                <w:sz w:val="24"/>
                <w:szCs w:val="24"/>
                <w:lang w:eastAsia="nb-NO"/>
              </w:rPr>
              <w:t> that </w:t>
            </w:r>
            <w:r w:rsidR="00D32BF8" w:rsidRPr="00FA4518">
              <w:rPr>
                <w:rFonts w:cs="Times New Roman"/>
                <w:bCs/>
                <w:color w:val="000000"/>
                <w:sz w:val="24"/>
                <w:szCs w:val="24"/>
              </w:rPr>
              <w:t>approx. 20% of students </w:t>
            </w:r>
            <w:r w:rsidR="00D32BF8" w:rsidRPr="00FA4518">
              <w:rPr>
                <w:rFonts w:eastAsia="Times New Roman" w:cs="Times New Roman"/>
                <w:sz w:val="24"/>
                <w:szCs w:val="24"/>
                <w:lang w:eastAsia="nb-NO"/>
              </w:rPr>
              <w:t>spend a lot of time on non-professional digital activities in the school life. Many of</w:t>
            </w:r>
            <w:r w:rsidR="00166165" w:rsidRPr="00FA4518">
              <w:rPr>
                <w:rFonts w:eastAsia="Times New Roman" w:cs="Times New Roman"/>
                <w:sz w:val="24"/>
                <w:szCs w:val="24"/>
                <w:lang w:eastAsia="nb-NO"/>
              </w:rPr>
              <w:t> them</w:t>
            </w:r>
            <w:r w:rsidR="00D32BF8" w:rsidRPr="00FA4518">
              <w:rPr>
                <w:rFonts w:eastAsia="Times New Roman" w:cs="Times New Roman"/>
                <w:sz w:val="24"/>
                <w:szCs w:val="24"/>
                <w:lang w:eastAsia="nb-NO"/>
              </w:rPr>
              <w:t> take a digital lifestyle with a focus on entertainment </w:t>
            </w:r>
            <w:r w:rsidR="00472823" w:rsidRPr="00FA4518">
              <w:rPr>
                <w:rFonts w:eastAsia="Times New Roman" w:cs="Times New Roman"/>
                <w:sz w:val="24"/>
                <w:szCs w:val="24"/>
                <w:lang w:eastAsia="nb-NO"/>
              </w:rPr>
              <w:t>also at school. Their attitudes to the use of digital tools</w:t>
            </w:r>
            <w:r w:rsidR="00D32BF8" w:rsidRPr="00FA4518">
              <w:rPr>
                <w:rFonts w:eastAsia="Times New Roman" w:cs="Times New Roman"/>
                <w:sz w:val="24"/>
                <w:szCs w:val="24"/>
                <w:lang w:eastAsia="nb-NO"/>
              </w:rPr>
              <w:t> bring to the missing professional </w:t>
            </w:r>
            <w:r w:rsidR="00D32BF8" w:rsidRPr="006F781E">
              <w:rPr>
                <w:rFonts w:eastAsia="Times New Roman" w:cs="Times New Roman"/>
                <w:sz w:val="24"/>
                <w:szCs w:val="24"/>
                <w:highlight w:val="yellow"/>
                <w:lang w:eastAsia="nb-NO"/>
              </w:rPr>
              <w:t>proximity</w:t>
            </w:r>
            <w:r w:rsidR="00D32BF8" w:rsidRPr="00FA4518">
              <w:rPr>
                <w:rFonts w:eastAsia="Times New Roman" w:cs="Times New Roman"/>
                <w:sz w:val="24"/>
                <w:szCs w:val="24"/>
                <w:lang w:eastAsia="nb-NO"/>
              </w:rPr>
              <w:t> and </w:t>
            </w:r>
            <w:r>
              <w:rPr>
                <w:rFonts w:eastAsia="Times New Roman" w:cs="Times New Roman"/>
                <w:sz w:val="24"/>
                <w:szCs w:val="24"/>
                <w:lang w:eastAsia="nb-NO"/>
              </w:rPr>
              <w:t>they experience that they get less follow-up from teachers and</w:t>
            </w:r>
            <w:r w:rsidR="00D32BF8" w:rsidRPr="00FA4518">
              <w:rPr>
                <w:rFonts w:eastAsia="Times New Roman" w:cs="Times New Roman"/>
                <w:sz w:val="24"/>
                <w:szCs w:val="24"/>
                <w:lang w:eastAsia="nb-NO"/>
              </w:rPr>
              <w:t> medelever. The consequence </w:t>
            </w:r>
            <w:r w:rsidR="00166165" w:rsidRPr="00FA4518">
              <w:rPr>
                <w:rFonts w:eastAsia="Times New Roman" w:cs="Times New Roman"/>
                <w:sz w:val="24"/>
                <w:szCs w:val="24"/>
                <w:lang w:eastAsia="nb-NO"/>
              </w:rPr>
              <w:t>for </w:t>
            </w:r>
            <w:r w:rsidR="005B3A0A">
              <w:rPr>
                <w:rFonts w:eastAsia="Times New Roman" w:cs="Times New Roman"/>
                <w:sz w:val="24"/>
                <w:szCs w:val="24"/>
                <w:lang w:eastAsia="nb-NO"/>
              </w:rPr>
              <w:t>some of </w:t>
            </w:r>
            <w:r w:rsidR="00166165" w:rsidRPr="00FA4518">
              <w:rPr>
                <w:rFonts w:eastAsia="Times New Roman" w:cs="Times New Roman"/>
                <w:sz w:val="24"/>
                <w:szCs w:val="24"/>
                <w:lang w:eastAsia="nb-NO"/>
              </w:rPr>
              <w:t>these 70 students </w:t>
            </w:r>
            <w:r w:rsidR="00D32BF8" w:rsidRPr="00FA4518">
              <w:rPr>
                <w:rFonts w:eastAsia="Times New Roman" w:cs="Times New Roman"/>
                <w:sz w:val="24"/>
                <w:szCs w:val="24"/>
                <w:lang w:eastAsia="nb-NO"/>
              </w:rPr>
              <w:t>are lower the learning-yield and that </w:t>
            </w:r>
            <w:r w:rsidR="00166165" w:rsidRPr="00FA4518">
              <w:rPr>
                <w:rFonts w:eastAsia="Times New Roman" w:cs="Times New Roman"/>
                <w:sz w:val="24"/>
                <w:szCs w:val="24"/>
                <w:lang w:eastAsia="nb-NO"/>
              </w:rPr>
              <w:t>they</w:t>
            </w:r>
            <w:r w:rsidR="00D32BF8" w:rsidRPr="00FA4518">
              <w:rPr>
                <w:rFonts w:eastAsia="Times New Roman" w:cs="Times New Roman"/>
                <w:sz w:val="24"/>
                <w:szCs w:val="24"/>
                <w:lang w:eastAsia="nb-NO"/>
              </w:rPr>
              <w:t> are not able to </w:t>
            </w:r>
            <w:r w:rsidR="00D32BF8" w:rsidRPr="006F781E">
              <w:rPr>
                <w:rFonts w:eastAsia="Times New Roman" w:cs="Times New Roman"/>
                <w:sz w:val="24"/>
                <w:szCs w:val="24"/>
                <w:highlight w:val="yellow"/>
                <w:lang w:eastAsia="nb-NO"/>
              </w:rPr>
              <w:t>complete further education. </w:t>
            </w:r>
            <w:r w:rsidR="00D32BF8" w:rsidRPr="00FA4518">
              <w:rPr>
                <w:rFonts w:cs="Times New Roman"/>
                <w:bCs/>
                <w:color w:val="000000"/>
                <w:sz w:val="24"/>
                <w:szCs w:val="24"/>
              </w:rPr>
              <w:t>Furthermore older students get, the more clearer </w:t>
            </w:r>
            <w:r w:rsidR="006F781E">
              <w:rPr>
                <w:rFonts w:cs="Times New Roman"/>
                <w:bCs/>
                <w:color w:val="000000"/>
                <w:sz w:val="24"/>
                <w:szCs w:val="24"/>
              </w:rPr>
              <w:t>see</w:t>
            </w:r>
            <w:r w:rsidR="00D32BF8" w:rsidRPr="00FA4518">
              <w:rPr>
                <w:rFonts w:cs="Times New Roman"/>
                <w:bCs/>
                <w:color w:val="000000"/>
                <w:sz w:val="24"/>
                <w:szCs w:val="24"/>
              </w:rPr>
              <w:t> the negative effects, but </w:t>
            </w:r>
            <w:r w:rsidR="008B7A3E" w:rsidRPr="00FA4518">
              <w:rPr>
                <w:rFonts w:cs="Times New Roman"/>
                <w:bCs/>
                <w:color w:val="000000"/>
                <w:sz w:val="24"/>
                <w:szCs w:val="24"/>
              </w:rPr>
              <w:t>they </w:t>
            </w:r>
            <w:r w:rsidR="00D32BF8" w:rsidRPr="00FA4518">
              <w:rPr>
                <w:rFonts w:cs="Times New Roman"/>
                <w:bCs/>
                <w:color w:val="000000"/>
                <w:sz w:val="24"/>
                <w:szCs w:val="24"/>
              </w:rPr>
              <w:t>will even take the responsibility to change its own behavior.  </w:t>
            </w:r>
          </w:p>
          <w:p w14:paraId="0820C67D" w14:textId="30A13907" w:rsidR="00B223D7" w:rsidRPr="00FA4518" w:rsidRDefault="00B86223" w:rsidP="00FC0F02">
            <w:pPr>
              <w:rPr>
                <w:rFonts w:cs="Times New Roman"/>
                <w:bCs/>
                <w:color w:val="000000"/>
                <w:sz w:val="24"/>
                <w:szCs w:val="24"/>
              </w:rPr>
            </w:pPr>
            <w:r w:rsidRPr="00FA4518">
              <w:rPr>
                <w:rFonts w:cs="Times New Roman"/>
                <w:bCs/>
                <w:color w:val="000000"/>
                <w:sz w:val="24"/>
                <w:szCs w:val="24"/>
              </w:rPr>
              <w:t>On the other side, is </w:t>
            </w:r>
            <w:r w:rsidR="00D32BF8" w:rsidRPr="00FA4518">
              <w:rPr>
                <w:rFonts w:cs="Times New Roman"/>
                <w:bCs/>
                <w:color w:val="000000"/>
                <w:sz w:val="24"/>
                <w:szCs w:val="24"/>
              </w:rPr>
              <w:t>part of students who have high motivation, very good digital practice and very good character in general. These "Super Users" is characterized by that they spend </w:t>
            </w:r>
            <w:r w:rsidR="00F414E9" w:rsidRPr="00FA4518">
              <w:rPr>
                <w:rFonts w:cs="Times New Roman"/>
                <w:bCs/>
                <w:color w:val="000000"/>
                <w:sz w:val="24"/>
                <w:szCs w:val="24"/>
              </w:rPr>
              <w:t>a lot of time on professional activities and small on non-professional</w:t>
            </w:r>
            <w:r w:rsidR="006F781E">
              <w:rPr>
                <w:rFonts w:cs="Times New Roman"/>
                <w:bCs/>
                <w:color w:val="000000"/>
                <w:sz w:val="24"/>
                <w:szCs w:val="24"/>
              </w:rPr>
              <w:t> activity. Students use many digital assets, after ask and get laereres digital guidance and assessment, and participate actively on it's learning, in its own planning and in the self assessment (part up in t sentences).</w:t>
            </w:r>
          </w:p>
          <w:p w14:paraId="073D8BA6" w14:textId="69912A3E" w:rsidR="008D7F89" w:rsidRPr="00FA4518" w:rsidRDefault="00B0781B" w:rsidP="00FC0F02">
            <w:pPr>
              <w:rPr>
                <w:rFonts w:cs="Times New Roman"/>
                <w:bCs/>
                <w:color w:val="000000"/>
                <w:sz w:val="24"/>
                <w:szCs w:val="24"/>
              </w:rPr>
            </w:pPr>
            <w:r>
              <w:rPr>
                <w:rFonts w:eastAsia="Times New Roman" w:cs="Times New Roman"/>
                <w:sz w:val="24"/>
                <w:szCs w:val="24"/>
                <w:lang w:eastAsia="nb-NO"/>
              </w:rPr>
              <w:lastRenderedPageBreak/>
              <w:t>Ict is used for more and more learning activities</w:t>
            </w:r>
            <w:r w:rsidR="006F781E">
              <w:rPr>
                <w:rFonts w:eastAsia="Times New Roman" w:cs="Times New Roman"/>
                <w:sz w:val="24"/>
                <w:szCs w:val="24"/>
                <w:lang w:eastAsia="nb-NO"/>
              </w:rPr>
              <w:t>. Learn the book and classrooms used less,</w:t>
            </w:r>
            <w:r>
              <w:rPr>
                <w:rFonts w:eastAsia="Times New Roman" w:cs="Times New Roman"/>
                <w:sz w:val="24"/>
                <w:szCs w:val="24"/>
                <w:lang w:eastAsia="nb-NO"/>
              </w:rPr>
              <w:t> and experienced by a del students as less important. </w:t>
            </w:r>
            <w:r w:rsidR="00946032" w:rsidRPr="00FA4518">
              <w:rPr>
                <w:rFonts w:cs="Times New Roman"/>
                <w:bCs/>
                <w:color w:val="000000"/>
                <w:sz w:val="24"/>
                <w:szCs w:val="24"/>
              </w:rPr>
              <w:t>Students wish to a certain extent to collaborate digital, but they experience teachers facilitator for small</w:t>
            </w:r>
            <w:r w:rsidR="006F781E">
              <w:rPr>
                <w:rFonts w:cs="Times New Roman"/>
                <w:bCs/>
                <w:color w:val="000000"/>
                <w:sz w:val="24"/>
                <w:szCs w:val="24"/>
              </w:rPr>
              <w:t> for them. Teachers are also not good enough to avoid digital "Uro"</w:t>
            </w:r>
            <w:r w:rsidR="00946032" w:rsidRPr="00FA4518">
              <w:rPr>
                <w:rFonts w:cs="Times New Roman"/>
                <w:bCs/>
                <w:color w:val="000000"/>
                <w:sz w:val="24"/>
                <w:szCs w:val="24"/>
              </w:rPr>
              <w:t> and bullying.</w:t>
            </w:r>
          </w:p>
          <w:p w14:paraId="2C3C5C62" w14:textId="3C70E2CE" w:rsidR="00176E70" w:rsidRPr="00FA4518" w:rsidRDefault="000726F2" w:rsidP="00FC0F02">
            <w:pPr>
              <w:rPr>
                <w:rFonts w:cs="Times New Roman"/>
                <w:bCs/>
                <w:color w:val="000000"/>
                <w:sz w:val="24"/>
                <w:szCs w:val="24"/>
              </w:rPr>
            </w:pPr>
            <w:r w:rsidRPr="00FA4518">
              <w:rPr>
                <w:rFonts w:cs="Times New Roman"/>
                <w:bCs/>
                <w:color w:val="000000"/>
                <w:sz w:val="24"/>
                <w:szCs w:val="24"/>
              </w:rPr>
              <w:t>There are some logical differences </w:t>
            </w:r>
            <w:r w:rsidR="00176E70" w:rsidRPr="00FA4518">
              <w:rPr>
                <w:rFonts w:cs="Times New Roman"/>
                <w:bCs/>
                <w:color w:val="000000"/>
                <w:sz w:val="24"/>
                <w:szCs w:val="24"/>
              </w:rPr>
              <w:t>between school steps,</w:t>
            </w:r>
            <w:r w:rsidRPr="00FA4518">
              <w:rPr>
                <w:rFonts w:cs="Times New Roman"/>
                <w:bCs/>
                <w:color w:val="000000"/>
                <w:sz w:val="24"/>
                <w:szCs w:val="24"/>
              </w:rPr>
              <w:t> then </w:t>
            </w:r>
            <w:r w:rsidR="007322FB">
              <w:rPr>
                <w:rFonts w:cs="Times New Roman"/>
                <w:bCs/>
                <w:color w:val="000000"/>
                <w:sz w:val="24"/>
                <w:szCs w:val="24"/>
              </w:rPr>
              <w:t>students </w:t>
            </w:r>
            <w:r w:rsidR="007322FB" w:rsidRPr="00FA4518">
              <w:rPr>
                <w:rFonts w:cs="Times New Roman"/>
                <w:bCs/>
                <w:color w:val="000000"/>
                <w:sz w:val="24"/>
                <w:szCs w:val="24"/>
              </w:rPr>
              <w:t>undergoes a development</w:t>
            </w:r>
            <w:r w:rsidR="007322FB">
              <w:rPr>
                <w:rFonts w:cs="Times New Roman"/>
                <w:bCs/>
                <w:color w:val="000000"/>
                <w:sz w:val="24"/>
                <w:szCs w:val="24"/>
              </w:rPr>
              <w:t> in digital competence, source work custom and training. Recognition of the consequences of</w:t>
            </w:r>
            <w:r w:rsidRPr="00FA4518">
              <w:rPr>
                <w:rFonts w:cs="Times New Roman"/>
                <w:bCs/>
                <w:color w:val="000000"/>
                <w:sz w:val="24"/>
                <w:szCs w:val="24"/>
              </w:rPr>
              <w:t> bad choices and the responsibility to </w:t>
            </w:r>
            <w:r w:rsidR="008B7A3E" w:rsidRPr="00FA4518">
              <w:rPr>
                <w:rFonts w:cs="Times New Roman"/>
                <w:bCs/>
                <w:color w:val="000000"/>
                <w:sz w:val="24"/>
                <w:szCs w:val="24"/>
              </w:rPr>
              <w:t>change the behavior</w:t>
            </w:r>
            <w:r w:rsidRPr="00FA4518">
              <w:rPr>
                <w:rFonts w:cs="Times New Roman"/>
                <w:bCs/>
                <w:color w:val="000000"/>
                <w:sz w:val="24"/>
                <w:szCs w:val="24"/>
              </w:rPr>
              <w:t> increases with age. </w:t>
            </w:r>
            <w:r w:rsidR="008B7A3E" w:rsidRPr="00FA4518">
              <w:rPr>
                <w:rFonts w:cs="Times New Roman"/>
                <w:bCs/>
                <w:color w:val="000000"/>
                <w:sz w:val="24"/>
                <w:szCs w:val="24"/>
              </w:rPr>
              <w:t>The non-professional</w:t>
            </w:r>
            <w:r w:rsidRPr="00FA4518">
              <w:rPr>
                <w:rFonts w:cs="Times New Roman"/>
                <w:bCs/>
                <w:color w:val="000000"/>
                <w:sz w:val="24"/>
                <w:szCs w:val="24"/>
              </w:rPr>
              <w:t> behavior looks </w:t>
            </w:r>
            <w:r w:rsidR="008B7A3E" w:rsidRPr="00FA4518">
              <w:rPr>
                <w:rFonts w:cs="Times New Roman"/>
                <w:bCs/>
                <w:color w:val="000000"/>
                <w:sz w:val="24"/>
                <w:szCs w:val="24"/>
              </w:rPr>
              <w:t>still </w:t>
            </w:r>
            <w:r w:rsidRPr="00FA4518">
              <w:rPr>
                <w:rFonts w:cs="Times New Roman"/>
                <w:bCs/>
                <w:color w:val="000000"/>
                <w:sz w:val="24"/>
                <w:szCs w:val="24"/>
              </w:rPr>
              <w:t>not out to decrease, but turning over on other activities. Students at VG2 is most clearly on the need for laerers digital control, but also looks laerers missing ICT competency. Vg2 students</w:t>
            </w:r>
            <w:r w:rsidR="00486ACF" w:rsidRPr="00FA4518">
              <w:rPr>
                <w:rFonts w:cs="Times New Roman"/>
                <w:bCs/>
                <w:color w:val="000000"/>
                <w:sz w:val="24"/>
                <w:szCs w:val="24"/>
              </w:rPr>
              <w:t> scores even also lowest on basic digital skills. A part students at VG3 has a good digital practice. Body students use ICT most professional of all, is satisfied with the free teachers digital practice with planning, guidance/assessment</w:t>
            </w:r>
            <w:r w:rsidR="007322FB">
              <w:rPr>
                <w:rFonts w:cs="Times New Roman"/>
                <w:bCs/>
                <w:color w:val="000000"/>
                <w:sz w:val="24"/>
                <w:szCs w:val="24"/>
              </w:rPr>
              <w:t> and self-assessment. A part students at VG3 and body has been school hire and has much more non-professional</w:t>
            </w:r>
            <w:r w:rsidRPr="00FA4518">
              <w:rPr>
                <w:rFonts w:cs="Times New Roman"/>
                <w:bCs/>
                <w:color w:val="000000"/>
                <w:sz w:val="24"/>
                <w:szCs w:val="24"/>
              </w:rPr>
              <w:t> digital behavior. </w:t>
            </w:r>
            <w:r w:rsidR="008B7A3E" w:rsidRPr="00FA4518">
              <w:rPr>
                <w:rFonts w:cs="Times New Roman"/>
                <w:bCs/>
                <w:color w:val="000000"/>
                <w:sz w:val="24"/>
                <w:szCs w:val="24"/>
              </w:rPr>
              <w:t>On the way is a</w:t>
            </w:r>
            <w:r w:rsidR="00E64E22" w:rsidRPr="00FA4518">
              <w:rPr>
                <w:rFonts w:cs="Times New Roman"/>
                <w:bCs/>
                <w:color w:val="000000"/>
                <w:sz w:val="24"/>
                <w:szCs w:val="24"/>
              </w:rPr>
              <w:t> large gap between the professional strongest and the professional weakest students of VG3 and body. </w:t>
            </w:r>
            <w:r w:rsidR="00865C40" w:rsidRPr="00FA4518">
              <w:rPr>
                <w:rFonts w:cs="Times New Roman"/>
                <w:bCs/>
                <w:color w:val="000000"/>
                <w:sz w:val="24"/>
                <w:szCs w:val="24"/>
              </w:rPr>
              <w:t> </w:t>
            </w:r>
            <w:r w:rsidR="007322FB">
              <w:rPr>
                <w:rFonts w:cs="Times New Roman"/>
                <w:bCs/>
                <w:color w:val="000000"/>
                <w:sz w:val="24"/>
                <w:szCs w:val="24"/>
              </w:rPr>
              <w:t> </w:t>
            </w:r>
          </w:p>
          <w:p w14:paraId="1C3E775F" w14:textId="5980A0A6" w:rsidR="00DE369B" w:rsidRPr="00FA4518" w:rsidRDefault="00780F8B" w:rsidP="00486ACF">
            <w:pPr>
              <w:rPr>
                <w:rFonts w:eastAsia="Times New Roman" w:cs="Times New Roman"/>
                <w:sz w:val="24"/>
                <w:szCs w:val="24"/>
                <w:lang w:eastAsia="nb-NO"/>
              </w:rPr>
            </w:pPr>
            <w:r w:rsidRPr="00FA4518">
              <w:rPr>
                <w:rFonts w:cs="Times New Roman"/>
                <w:bCs/>
                <w:color w:val="000000"/>
                <w:sz w:val="24"/>
                <w:szCs w:val="24"/>
              </w:rPr>
              <w:t>The specific technical differences between the Norwegian, mathematics and social studies can be understood pedagogical. Mathematics subject are less digitally. Students Use It's learning much less and are uncertain on several other digital assets such as source work. Mathematics students are ICT- proficient and well satisfied with their laereres competency. </w:t>
            </w:r>
            <w:r w:rsidR="002522F1" w:rsidRPr="00FA4518">
              <w:rPr>
                <w:rFonts w:cs="Times New Roman"/>
                <w:bCs/>
                <w:color w:val="000000"/>
                <w:sz w:val="24"/>
                <w:szCs w:val="24"/>
              </w:rPr>
              <w:t>The digital veilednings and Assessment Practice is much less than in the other two subjects, and it can be explained professional. Community subject are source outreach</w:t>
            </w:r>
            <w:r w:rsidR="00367010" w:rsidRPr="00FA4518">
              <w:rPr>
                <w:rFonts w:cs="Times New Roman"/>
                <w:bCs/>
                <w:color w:val="000000"/>
                <w:sz w:val="24"/>
                <w:szCs w:val="24"/>
              </w:rPr>
              <w:t> with comprehensive web use, but is also the subject where it is reported about much non-professional activity</w:t>
            </w:r>
            <w:r w:rsidRPr="00FA4518">
              <w:rPr>
                <w:rFonts w:cs="Times New Roman"/>
                <w:bCs/>
                <w:color w:val="000000"/>
                <w:sz w:val="24"/>
                <w:szCs w:val="24"/>
              </w:rPr>
              <w:t> on the net. Students are clear of the consequences. </w:t>
            </w:r>
            <w:r w:rsidR="002522F1" w:rsidRPr="00FA4518">
              <w:rPr>
                <w:rFonts w:cs="Times New Roman"/>
                <w:bCs/>
                <w:color w:val="000000"/>
                <w:sz w:val="24"/>
                <w:szCs w:val="24"/>
              </w:rPr>
              <w:t>Students are experiencing a share </w:t>
            </w:r>
            <w:r w:rsidR="002522F1" w:rsidRPr="007322FB">
              <w:rPr>
                <w:rFonts w:cs="Times New Roman"/>
                <w:bCs/>
                <w:color w:val="000000"/>
                <w:sz w:val="24"/>
                <w:szCs w:val="24"/>
                <w:highlight w:val="yellow"/>
              </w:rPr>
              <w:t>digital turmoil</w:t>
            </w:r>
            <w:r w:rsidR="002522F1" w:rsidRPr="00FA4518">
              <w:rPr>
                <w:rFonts w:cs="Times New Roman"/>
                <w:bCs/>
                <w:color w:val="000000"/>
                <w:sz w:val="24"/>
                <w:szCs w:val="24"/>
              </w:rPr>
              <w:t> and </w:t>
            </w:r>
            <w:r w:rsidR="002522F1" w:rsidRPr="007322FB">
              <w:rPr>
                <w:rFonts w:cs="Times New Roman"/>
                <w:bCs/>
                <w:color w:val="000000"/>
                <w:sz w:val="24"/>
                <w:szCs w:val="24"/>
                <w:highlight w:val="yellow"/>
              </w:rPr>
              <w:t>bullying. Students in the Norwegian need more digital guidance from the teacher and confirm that they also get</w:t>
            </w:r>
            <w:r w:rsidR="00F03174">
              <w:rPr>
                <w:rFonts w:cs="Times New Roman"/>
                <w:bCs/>
                <w:color w:val="000000"/>
                <w:sz w:val="24"/>
                <w:szCs w:val="24"/>
              </w:rPr>
              <w:t> it. Ict</w:t>
            </w:r>
            <w:r w:rsidR="002522F1" w:rsidRPr="00FA4518">
              <w:rPr>
                <w:rFonts w:cs="Times New Roman"/>
                <w:bCs/>
                <w:color w:val="000000"/>
                <w:sz w:val="24"/>
                <w:szCs w:val="24"/>
              </w:rPr>
              <w:t> do not contribute much to increase the concentration, says Norwegian liveth. </w:t>
            </w:r>
            <w:r w:rsidRPr="00FA4518">
              <w:rPr>
                <w:rFonts w:cs="Times New Roman"/>
                <w:bCs/>
                <w:color w:val="000000"/>
                <w:sz w:val="24"/>
                <w:szCs w:val="24"/>
              </w:rPr>
              <w:t>Students are experiencing more independent of learn the book than </w:t>
            </w:r>
            <w:r w:rsidR="00962B3C" w:rsidRPr="00FA4518">
              <w:rPr>
                <w:rFonts w:cs="Times New Roman"/>
                <w:bCs/>
                <w:color w:val="000000"/>
                <w:sz w:val="24"/>
                <w:szCs w:val="24"/>
              </w:rPr>
              <w:t>mat and social studies students. </w:t>
            </w:r>
            <w:r w:rsidR="00DE369B" w:rsidRPr="00FA4518">
              <w:rPr>
                <w:rFonts w:eastAsia="Times New Roman" w:cs="Times New Roman"/>
                <w:sz w:val="24"/>
                <w:szCs w:val="24"/>
                <w:lang w:eastAsia="nb-NO"/>
              </w:rPr>
              <w:t>There is a clear connection between digital practice, motivation and learning results. Students who have missing digital competence, weak and weak ICT use and </w:t>
            </w:r>
            <w:r w:rsidR="00DE369B" w:rsidRPr="007322FB">
              <w:rPr>
                <w:rFonts w:eastAsia="Times New Roman" w:cs="Times New Roman"/>
                <w:sz w:val="24"/>
                <w:szCs w:val="24"/>
                <w:highlight w:val="yellow"/>
                <w:lang w:eastAsia="nb-NO"/>
              </w:rPr>
              <w:t>formation</w:t>
            </w:r>
            <w:r w:rsidR="00DE369B" w:rsidRPr="00FA4518">
              <w:rPr>
                <w:rFonts w:eastAsia="Times New Roman" w:cs="Times New Roman"/>
                <w:sz w:val="24"/>
                <w:szCs w:val="24"/>
                <w:lang w:eastAsia="nb-NO"/>
              </w:rPr>
              <w:t> ends up with the lack of results and vice versa.</w:t>
            </w:r>
          </w:p>
          <w:p w14:paraId="29F6E949" w14:textId="671051E9" w:rsidR="007D18B7" w:rsidRPr="00FA4518" w:rsidRDefault="00616914" w:rsidP="00DE369B">
            <w:pPr>
              <w:spacing w:after="200" w:line="276" w:lineRule="auto"/>
              <w:rPr>
                <w:rFonts w:eastAsia="Times New Roman" w:cs="Times New Roman"/>
                <w:sz w:val="24"/>
                <w:szCs w:val="24"/>
                <w:lang w:eastAsia="nb-NO"/>
              </w:rPr>
            </w:pPr>
            <w:r w:rsidRPr="00FA4518">
              <w:rPr>
                <w:rFonts w:eastAsia="Times New Roman" w:cs="Times New Roman"/>
                <w:sz w:val="24"/>
                <w:szCs w:val="24"/>
                <w:lang w:eastAsia="nb-NO"/>
              </w:rPr>
              <w:t>Gender plays a certain role to understand the digital learning. Boys are experiencing itself as more competent and help themselves, while the girls want closer </w:t>
            </w:r>
            <w:r w:rsidR="00CC1698" w:rsidRPr="00FA4518">
              <w:rPr>
                <w:rFonts w:eastAsia="Times New Roman" w:cs="Times New Roman"/>
                <w:sz w:val="24"/>
                <w:szCs w:val="24"/>
                <w:lang w:eastAsia="nb-NO"/>
              </w:rPr>
              <w:t>digital contact with </w:t>
            </w:r>
            <w:r w:rsidRPr="00FA4518">
              <w:rPr>
                <w:rFonts w:eastAsia="Times New Roman" w:cs="Times New Roman"/>
                <w:sz w:val="24"/>
                <w:szCs w:val="24"/>
                <w:lang w:eastAsia="nb-NO"/>
              </w:rPr>
              <w:t>teachers and medelever. Motivated students</w:t>
            </w:r>
            <w:r w:rsidR="00CC1698" w:rsidRPr="00FA4518">
              <w:rPr>
                <w:rFonts w:eastAsia="Times New Roman" w:cs="Times New Roman"/>
                <w:sz w:val="24"/>
                <w:szCs w:val="24"/>
                <w:lang w:eastAsia="nb-NO"/>
              </w:rPr>
              <w:t> also has more </w:t>
            </w:r>
            <w:r w:rsidR="00B3161C">
              <w:rPr>
                <w:rFonts w:eastAsia="Times New Roman" w:cs="Times New Roman"/>
                <w:sz w:val="24"/>
                <w:szCs w:val="24"/>
                <w:lang w:eastAsia="nb-NO"/>
              </w:rPr>
              <w:t>ICT competence</w:t>
            </w:r>
            <w:r w:rsidR="00CC1698" w:rsidRPr="00FA4518">
              <w:rPr>
                <w:rFonts w:eastAsia="Times New Roman" w:cs="Times New Roman"/>
                <w:sz w:val="24"/>
                <w:szCs w:val="24"/>
                <w:lang w:eastAsia="nb-NO"/>
              </w:rPr>
              <w:t> and are more professional digital active in many ways, while the </w:t>
            </w:r>
            <w:r w:rsidR="00E10702" w:rsidRPr="00FA4518">
              <w:rPr>
                <w:rFonts w:eastAsia="Times New Roman" w:cs="Times New Roman"/>
                <w:sz w:val="24"/>
                <w:szCs w:val="24"/>
                <w:lang w:eastAsia="nb-NO"/>
              </w:rPr>
              <w:t>less </w:t>
            </w:r>
            <w:r w:rsidR="00CC1698" w:rsidRPr="00FA4518">
              <w:rPr>
                <w:rFonts w:eastAsia="Times New Roman" w:cs="Times New Roman"/>
                <w:sz w:val="24"/>
                <w:szCs w:val="24"/>
                <w:lang w:eastAsia="nb-NO"/>
              </w:rPr>
              <w:t>motivated with </w:t>
            </w:r>
            <w:r w:rsidR="00E10702" w:rsidRPr="00FA4518">
              <w:rPr>
                <w:rFonts w:eastAsia="Times New Roman" w:cs="Times New Roman"/>
                <w:sz w:val="24"/>
                <w:szCs w:val="24"/>
                <w:lang w:eastAsia="nb-NO"/>
              </w:rPr>
              <w:t>lower </w:t>
            </w:r>
            <w:r w:rsidR="00CC1698" w:rsidRPr="00FA4518">
              <w:rPr>
                <w:rFonts w:eastAsia="Times New Roman" w:cs="Times New Roman"/>
                <w:sz w:val="24"/>
                <w:szCs w:val="24"/>
                <w:lang w:eastAsia="nb-NO"/>
              </w:rPr>
              <w:t>competency, is more concerned about the </w:t>
            </w:r>
            <w:r w:rsidR="00E10702">
              <w:rPr>
                <w:rFonts w:eastAsia="Times New Roman" w:cs="Times New Roman"/>
                <w:sz w:val="24"/>
                <w:szCs w:val="24"/>
                <w:lang w:eastAsia="nb-NO"/>
              </w:rPr>
              <w:t>non-professional activities and less learning intervention. Digital competent students are closer to the doctors and are more professional ICT active.   </w:t>
            </w:r>
          </w:p>
          <w:p w14:paraId="02373D7C" w14:textId="61F42F7C" w:rsidR="00DE369B" w:rsidRPr="00FA4518" w:rsidRDefault="00F70B24" w:rsidP="00F70B24">
            <w:pPr>
              <w:spacing w:after="200" w:line="276" w:lineRule="auto"/>
              <w:rPr>
                <w:rFonts w:eastAsia="Times New Roman" w:cs="Times New Roman"/>
                <w:sz w:val="24"/>
                <w:szCs w:val="24"/>
                <w:lang w:eastAsia="nb-NO"/>
              </w:rPr>
            </w:pPr>
            <w:r w:rsidRPr="00FA4518">
              <w:rPr>
                <w:rFonts w:eastAsia="Times New Roman" w:cs="Times New Roman"/>
                <w:sz w:val="24"/>
                <w:szCs w:val="24"/>
                <w:lang w:eastAsia="nb-NO"/>
              </w:rPr>
              <w:t>The exam may be all in all confirm that there is a certain but not a strong correlation between class leadership, how much school pupils efforts, most ring and learning yield. </w:t>
            </w:r>
            <w:r w:rsidR="00503E93" w:rsidRPr="00FA4518">
              <w:rPr>
                <w:rFonts w:cs="Times New Roman"/>
                <w:bCs/>
                <w:color w:val="000000"/>
                <w:sz w:val="24"/>
                <w:szCs w:val="24"/>
              </w:rPr>
              <w:t>The survey was answered by a representative sample of students </w:t>
            </w:r>
            <w:r w:rsidR="00E94C62" w:rsidRPr="00FA4518">
              <w:rPr>
                <w:rFonts w:cs="Times New Roman"/>
                <w:bCs/>
                <w:color w:val="000000"/>
                <w:sz w:val="24"/>
                <w:szCs w:val="24"/>
              </w:rPr>
              <w:t>with </w:t>
            </w:r>
            <w:r w:rsidR="00503E93" w:rsidRPr="00FA4518">
              <w:rPr>
                <w:rFonts w:cs="Times New Roman"/>
                <w:bCs/>
                <w:color w:val="000000"/>
                <w:sz w:val="24"/>
                <w:szCs w:val="24"/>
              </w:rPr>
              <w:t>a </w:t>
            </w:r>
            <w:r w:rsidR="00962B3C" w:rsidRPr="007322FB">
              <w:rPr>
                <w:rFonts w:cs="Times New Roman"/>
                <w:bCs/>
                <w:color w:val="000000"/>
                <w:sz w:val="24"/>
                <w:szCs w:val="24"/>
                <w:highlight w:val="yellow"/>
              </w:rPr>
              <w:t xml:space="preserve">reply per cent on 73%. </w:t>
            </w:r>
            <w:r w:rsidR="00962B3C" w:rsidRPr="007322FB">
              <w:rPr>
                <w:rFonts w:cs="Times New Roman"/>
                <w:bCs/>
                <w:color w:val="000000"/>
                <w:sz w:val="24"/>
                <w:szCs w:val="24"/>
                <w:highlight w:val="yellow"/>
              </w:rPr>
              <w:lastRenderedPageBreak/>
              <w:t>With such a high response rate</w:t>
            </w:r>
            <w:r w:rsidR="00503E93" w:rsidRPr="00FA4518">
              <w:rPr>
                <w:rFonts w:cs="Times New Roman"/>
                <w:bCs/>
                <w:color w:val="000000"/>
                <w:sz w:val="24"/>
                <w:szCs w:val="24"/>
              </w:rPr>
              <w:t> can all the mentioned findings generali seres for all students on department Maurits Hansen and all body students.</w:t>
            </w:r>
          </w:p>
          <w:p w14:paraId="0414AD0B" w14:textId="369FD799" w:rsidR="00BC76A8" w:rsidRPr="00FA4518" w:rsidRDefault="00E94C62" w:rsidP="00DE369B">
            <w:pPr>
              <w:rPr>
                <w:rFonts w:cs="Times New Roman"/>
                <w:bCs/>
                <w:color w:val="000000"/>
                <w:sz w:val="24"/>
                <w:szCs w:val="24"/>
              </w:rPr>
            </w:pPr>
            <w:r w:rsidRPr="00FA4518">
              <w:rPr>
                <w:rFonts w:cs="Times New Roman"/>
                <w:bCs/>
                <w:color w:val="000000"/>
                <w:sz w:val="24"/>
                <w:szCs w:val="24"/>
              </w:rPr>
              <w:t>The proposed 44 measures to improve the school ICT practices and increase student learning. Most of the dishes themselves against transportability digital practice, with improved digital class leadership and veilednings and Assessment Practice. Teachers should improve their digital control in the classes. More formativ digital assessment may be recommended, also more digital planning and evaluation of teaching. Teachers should facilitate more digital fagspesifikt student cooperation and reduce the scope of the digital bullying.</w:t>
            </w:r>
          </w:p>
          <w:p w14:paraId="492CB85C" w14:textId="125DB883" w:rsidR="00367010" w:rsidRPr="00FA4518" w:rsidRDefault="00BC76A8" w:rsidP="00DE369B">
            <w:pPr>
              <w:rPr>
                <w:rFonts w:cs="Times New Roman"/>
                <w:bCs/>
                <w:color w:val="000000"/>
                <w:sz w:val="24"/>
                <w:szCs w:val="24"/>
              </w:rPr>
            </w:pPr>
            <w:r w:rsidRPr="00FA4518">
              <w:rPr>
                <w:rFonts w:cs="Times New Roman"/>
                <w:bCs/>
                <w:color w:val="000000"/>
                <w:sz w:val="24"/>
                <w:szCs w:val="24"/>
              </w:rPr>
              <w:t>The majority of students wish to</w:t>
            </w:r>
            <w:r w:rsidR="00E94C62" w:rsidRPr="00FA4518">
              <w:rPr>
                <w:rFonts w:cs="Times New Roman"/>
                <w:bCs/>
                <w:color w:val="000000"/>
                <w:sz w:val="24"/>
                <w:szCs w:val="24"/>
              </w:rPr>
              <w:t> increase their digital competency. In parallel should they are challenged to develop their digital behavior to learn more. </w:t>
            </w:r>
            <w:r w:rsidR="00B25A9D" w:rsidRPr="00FA4518">
              <w:rPr>
                <w:rFonts w:cs="Times New Roman"/>
                <w:bCs/>
                <w:color w:val="000000"/>
                <w:sz w:val="24"/>
                <w:szCs w:val="24"/>
              </w:rPr>
              <w:t>Here you have the </w:t>
            </w:r>
            <w:r w:rsidR="00367010" w:rsidRPr="00FA4518">
              <w:rPr>
                <w:rFonts w:cs="Times New Roman"/>
                <w:bCs/>
                <w:color w:val="000000"/>
                <w:sz w:val="24"/>
                <w:szCs w:val="24"/>
              </w:rPr>
              <w:t>school leadership, </w:t>
            </w:r>
            <w:r w:rsidR="00B25A9D" w:rsidRPr="00FA4518">
              <w:rPr>
                <w:rFonts w:cs="Times New Roman"/>
                <w:bCs/>
                <w:color w:val="000000"/>
                <w:sz w:val="24"/>
                <w:szCs w:val="24"/>
              </w:rPr>
              <w:t>teachers and pupils a shared responsibility. The balance between the professional</w:t>
            </w:r>
            <w:r w:rsidR="00E94C62" w:rsidRPr="00FA4518">
              <w:rPr>
                <w:rFonts w:cs="Times New Roman"/>
                <w:bCs/>
                <w:color w:val="000000"/>
                <w:sz w:val="24"/>
                <w:szCs w:val="24"/>
              </w:rPr>
              <w:t> and </w:t>
            </w:r>
            <w:r w:rsidR="00E10702">
              <w:rPr>
                <w:rFonts w:cs="Times New Roman"/>
                <w:bCs/>
                <w:color w:val="000000"/>
                <w:sz w:val="24"/>
                <w:szCs w:val="24"/>
              </w:rPr>
              <w:t>non-professional digital activities</w:t>
            </w:r>
            <w:r w:rsidR="00E94C62" w:rsidRPr="00FA4518">
              <w:rPr>
                <w:rFonts w:cs="Times New Roman"/>
                <w:bCs/>
                <w:color w:val="000000"/>
                <w:sz w:val="24"/>
                <w:szCs w:val="24"/>
              </w:rPr>
              <w:t> should be regulated</w:t>
            </w:r>
            <w:r w:rsidR="00367010" w:rsidRPr="00FA4518">
              <w:rPr>
                <w:rFonts w:cs="Times New Roman"/>
                <w:bCs/>
                <w:color w:val="000000"/>
                <w:sz w:val="24"/>
                <w:szCs w:val="24"/>
              </w:rPr>
              <w:t> better. In addition needed</w:t>
            </w:r>
            <w:r w:rsidR="00E94C62" w:rsidRPr="00FA4518">
              <w:rPr>
                <w:rFonts w:cs="Times New Roman"/>
                <w:bCs/>
                <w:color w:val="000000"/>
                <w:sz w:val="24"/>
                <w:szCs w:val="24"/>
              </w:rPr>
              <w:t> a significant specialisation in </w:t>
            </w:r>
            <w:r w:rsidR="00FA4518" w:rsidRPr="00FA4518">
              <w:rPr>
                <w:rFonts w:cs="Times New Roman"/>
                <w:bCs/>
                <w:color w:val="000000"/>
                <w:sz w:val="24"/>
                <w:szCs w:val="24"/>
              </w:rPr>
              <w:t>the professional work with</w:t>
            </w:r>
            <w:r w:rsidR="007D18B7" w:rsidRPr="00FA4518">
              <w:rPr>
                <w:rFonts w:cs="Times New Roman"/>
                <w:bCs/>
                <w:color w:val="000000"/>
                <w:sz w:val="24"/>
                <w:szCs w:val="24"/>
              </w:rPr>
              <w:t> digital tools, especially in the source work. Students should change their kildesøk from one-sided use of Google and</w:t>
            </w:r>
            <w:r w:rsidR="00E94C62" w:rsidRPr="00FA4518">
              <w:rPr>
                <w:rFonts w:cs="Times New Roman"/>
                <w:bCs/>
                <w:color w:val="000000"/>
                <w:sz w:val="24"/>
                <w:szCs w:val="24"/>
              </w:rPr>
              <w:t> Wikipedia Search to search on fagsider as teachers and publishing offers. Many students continue to demand more training in the resources that KOVS pay for</w:t>
            </w:r>
            <w:r w:rsidR="00B25A9D" w:rsidRPr="00FA4518">
              <w:rPr>
                <w:rFonts w:cs="Times New Roman"/>
                <w:bCs/>
                <w:color w:val="000000"/>
                <w:sz w:val="24"/>
                <w:szCs w:val="24"/>
              </w:rPr>
              <w:t> so that it's learning, licenses to</w:t>
            </w:r>
            <w:r w:rsidR="00472823" w:rsidRPr="00FA4518">
              <w:rPr>
                <w:rFonts w:cs="Times New Roman"/>
                <w:bCs/>
                <w:color w:val="000000"/>
                <w:sz w:val="24"/>
                <w:szCs w:val="24"/>
              </w:rPr>
              <w:t> Excel</w:t>
            </w:r>
            <w:r w:rsidR="00B25A9D" w:rsidRPr="00FA4518">
              <w:rPr>
                <w:rFonts w:cs="Times New Roman"/>
                <w:bCs/>
                <w:color w:val="000000"/>
                <w:sz w:val="24"/>
                <w:szCs w:val="24"/>
              </w:rPr>
              <w:t> and NDLA, for increased new value. </w:t>
            </w:r>
          </w:p>
          <w:p w14:paraId="60B58E63" w14:textId="13AA0B96" w:rsidR="00E94C62" w:rsidRPr="00FA4518" w:rsidRDefault="00B25A9D" w:rsidP="00DE369B">
            <w:pPr>
              <w:rPr>
                <w:rFonts w:cs="Times New Roman"/>
                <w:bCs/>
                <w:color w:val="000000"/>
                <w:sz w:val="24"/>
                <w:szCs w:val="24"/>
              </w:rPr>
            </w:pPr>
            <w:r w:rsidRPr="00FA4518">
              <w:rPr>
                <w:rFonts w:cs="Times New Roman"/>
                <w:bCs/>
                <w:color w:val="000000"/>
                <w:sz w:val="24"/>
                <w:szCs w:val="24"/>
              </w:rPr>
              <w:t>Approximately 20% of the students have </w:t>
            </w:r>
            <w:r w:rsidRPr="00C53184">
              <w:rPr>
                <w:rFonts w:cs="Times New Roman"/>
                <w:bCs/>
                <w:color w:val="000000"/>
                <w:sz w:val="24"/>
                <w:szCs w:val="24"/>
                <w:highlight w:val="yellow"/>
              </w:rPr>
              <w:t>bad</w:t>
            </w:r>
            <w:r w:rsidRPr="00FA4518">
              <w:rPr>
                <w:rFonts w:cs="Times New Roman"/>
                <w:bCs/>
                <w:color w:val="000000"/>
                <w:sz w:val="24"/>
                <w:szCs w:val="24"/>
              </w:rPr>
              <w:t> digital habits, and it must be corrected many actions against this composite student group to increase their learning yield. The report reveals that such behavior will evolve over time. It is important to get in close contact with these students at a time and in a constructive manner. Some are most motivated by the boot in VG1, while other first looking problem on VG3 and is the first then willing</w:t>
            </w:r>
            <w:r w:rsidR="007D18B7" w:rsidRPr="00FA4518">
              <w:rPr>
                <w:rFonts w:cs="Times New Roman"/>
                <w:bCs/>
                <w:color w:val="000000"/>
                <w:sz w:val="24"/>
                <w:szCs w:val="24"/>
              </w:rPr>
              <w:t> to change their behavior. </w:t>
            </w:r>
          </w:p>
          <w:p w14:paraId="640F036B" w14:textId="7D8B410C" w:rsidR="000602C5" w:rsidRDefault="000602C5" w:rsidP="00DE369B">
            <w:pPr>
              <w:rPr>
                <w:rFonts w:cs="Times New Roman"/>
                <w:bCs/>
                <w:color w:val="000000"/>
                <w:sz w:val="24"/>
                <w:szCs w:val="24"/>
              </w:rPr>
            </w:pPr>
            <w:r w:rsidRPr="00FA4518">
              <w:rPr>
                <w:rFonts w:cs="Times New Roman"/>
                <w:bCs/>
                <w:color w:val="000000"/>
                <w:sz w:val="24"/>
                <w:szCs w:val="24"/>
              </w:rPr>
              <w:t>Increased learning dividend in the technology rich school offers many digital challenges where the school management and teachers must go in front of with a </w:t>
            </w:r>
            <w:r w:rsidR="00367010" w:rsidRPr="00FA4518">
              <w:rPr>
                <w:rFonts w:cs="Times New Roman"/>
                <w:bCs/>
                <w:color w:val="000000"/>
                <w:sz w:val="24"/>
                <w:szCs w:val="24"/>
              </w:rPr>
              <w:t>good </w:t>
            </w:r>
            <w:r w:rsidRPr="00FA4518">
              <w:rPr>
                <w:rFonts w:cs="Times New Roman"/>
                <w:bCs/>
                <w:color w:val="000000"/>
                <w:sz w:val="24"/>
                <w:szCs w:val="24"/>
              </w:rPr>
              <w:t>example </w:t>
            </w:r>
            <w:r w:rsidR="002B0309" w:rsidRPr="00FA4518">
              <w:rPr>
                <w:rFonts w:cs="Times New Roman"/>
                <w:bCs/>
                <w:color w:val="000000"/>
                <w:sz w:val="24"/>
                <w:szCs w:val="24"/>
              </w:rPr>
              <w:t>and ready management. On the way to this and future generations that grow up in a digital life get expert guidance and </w:t>
            </w:r>
            <w:r w:rsidR="00AD1986" w:rsidRPr="00FA4518">
              <w:rPr>
                <w:rFonts w:cs="Times New Roman"/>
                <w:bCs/>
                <w:color w:val="000000"/>
                <w:sz w:val="24"/>
                <w:szCs w:val="24"/>
              </w:rPr>
              <w:t>avoid</w:t>
            </w:r>
            <w:r w:rsidR="00367010" w:rsidRPr="00FA4518">
              <w:rPr>
                <w:rFonts w:cs="Times New Roman"/>
                <w:bCs/>
                <w:color w:val="000000"/>
                <w:sz w:val="24"/>
                <w:szCs w:val="24"/>
              </w:rPr>
              <w:t> digital arounds such</w:t>
            </w:r>
            <w:r w:rsidR="002B0309" w:rsidRPr="00FA4518">
              <w:rPr>
                <w:rFonts w:cs="Times New Roman"/>
                <w:bCs/>
                <w:color w:val="000000"/>
                <w:sz w:val="24"/>
                <w:szCs w:val="24"/>
              </w:rPr>
              <w:t> to learning. </w:t>
            </w:r>
          </w:p>
          <w:p w14:paraId="5254EFFA" w14:textId="07057656" w:rsidR="003F33C5" w:rsidRPr="00FA4518" w:rsidRDefault="003F33C5" w:rsidP="00DE369B">
            <w:pPr>
              <w:rPr>
                <w:rFonts w:cs="Times New Roman"/>
                <w:bCs/>
                <w:color w:val="000000"/>
                <w:sz w:val="24"/>
                <w:szCs w:val="24"/>
              </w:rPr>
            </w:pPr>
            <w:r>
              <w:rPr>
                <w:sz w:val="24"/>
                <w:szCs w:val="24"/>
              </w:rPr>
              <w:t>KOVS was a </w:t>
            </w:r>
            <w:r w:rsidR="00325BA5">
              <w:rPr>
                <w:sz w:val="24"/>
                <w:szCs w:val="24"/>
              </w:rPr>
              <w:t>digital </w:t>
            </w:r>
            <w:r>
              <w:rPr>
                <w:sz w:val="24"/>
                <w:szCs w:val="24"/>
              </w:rPr>
              <w:t>pioneer school in 2003 when we opted to wide on ICT, but students' </w:t>
            </w:r>
            <w:r w:rsidR="00325BA5">
              <w:rPr>
                <w:sz w:val="24"/>
                <w:szCs w:val="24"/>
              </w:rPr>
              <w:t>answers in this report </w:t>
            </w:r>
            <w:r>
              <w:rPr>
                <w:sz w:val="24"/>
                <w:szCs w:val="24"/>
              </w:rPr>
              <w:t>puts enough school only as a mediocre digital school.  </w:t>
            </w:r>
          </w:p>
          <w:p w14:paraId="6C6B4D00" w14:textId="77777777" w:rsidR="00B223D7" w:rsidRPr="00E77EDA" w:rsidRDefault="00B223D7" w:rsidP="00107906">
            <w:pPr>
              <w:jc w:val="center"/>
              <w:rPr>
                <w:rFonts w:cs="Times New Roman"/>
                <w:bCs/>
                <w:color w:val="000000"/>
                <w:sz w:val="24"/>
                <w:szCs w:val="24"/>
              </w:rPr>
            </w:pPr>
          </w:p>
          <w:p w14:paraId="49D5EEB3" w14:textId="77777777" w:rsidR="00B223D7" w:rsidRDefault="00B223D7" w:rsidP="00107906">
            <w:pPr>
              <w:jc w:val="center"/>
              <w:rPr>
                <w:rFonts w:cs="Times New Roman"/>
                <w:bCs/>
                <w:color w:val="000000"/>
                <w:sz w:val="24"/>
                <w:szCs w:val="24"/>
              </w:rPr>
            </w:pPr>
          </w:p>
          <w:p w14:paraId="1A461698" w14:textId="77777777" w:rsidR="00FA4518" w:rsidRDefault="00FA4518" w:rsidP="00107906">
            <w:pPr>
              <w:jc w:val="center"/>
              <w:rPr>
                <w:rFonts w:cs="Times New Roman"/>
                <w:bCs/>
                <w:color w:val="000000"/>
                <w:sz w:val="24"/>
                <w:szCs w:val="24"/>
              </w:rPr>
            </w:pPr>
          </w:p>
          <w:p w14:paraId="0DDD9399" w14:textId="77777777" w:rsidR="00FA4518" w:rsidRDefault="00FA4518" w:rsidP="00107906">
            <w:pPr>
              <w:jc w:val="center"/>
              <w:rPr>
                <w:rFonts w:cs="Times New Roman"/>
                <w:bCs/>
                <w:color w:val="000000"/>
                <w:sz w:val="24"/>
                <w:szCs w:val="24"/>
              </w:rPr>
            </w:pPr>
          </w:p>
          <w:p w14:paraId="087407E9" w14:textId="77777777" w:rsidR="00FA4518" w:rsidRDefault="00FA4518" w:rsidP="00107906">
            <w:pPr>
              <w:jc w:val="center"/>
              <w:rPr>
                <w:rFonts w:cs="Times New Roman"/>
                <w:bCs/>
                <w:color w:val="000000"/>
                <w:sz w:val="24"/>
                <w:szCs w:val="24"/>
              </w:rPr>
            </w:pPr>
          </w:p>
          <w:p w14:paraId="66603961" w14:textId="77777777" w:rsidR="00FA4518" w:rsidRDefault="00FA4518" w:rsidP="00107906">
            <w:pPr>
              <w:jc w:val="center"/>
              <w:rPr>
                <w:rFonts w:cs="Times New Roman"/>
                <w:bCs/>
                <w:color w:val="000000"/>
                <w:sz w:val="24"/>
                <w:szCs w:val="24"/>
              </w:rPr>
            </w:pPr>
          </w:p>
          <w:p w14:paraId="14861FDF" w14:textId="77777777" w:rsidR="00FA4518" w:rsidRDefault="00FA4518" w:rsidP="00107906">
            <w:pPr>
              <w:jc w:val="center"/>
              <w:rPr>
                <w:rFonts w:cs="Times New Roman"/>
                <w:bCs/>
                <w:color w:val="000000"/>
                <w:sz w:val="24"/>
                <w:szCs w:val="24"/>
              </w:rPr>
            </w:pPr>
          </w:p>
          <w:p w14:paraId="78817B7C" w14:textId="77777777" w:rsidR="00FA4518" w:rsidRDefault="00FA4518" w:rsidP="00107906">
            <w:pPr>
              <w:jc w:val="center"/>
              <w:rPr>
                <w:rFonts w:cs="Times New Roman"/>
                <w:bCs/>
                <w:color w:val="000000"/>
                <w:sz w:val="24"/>
                <w:szCs w:val="24"/>
              </w:rPr>
            </w:pPr>
          </w:p>
          <w:p w14:paraId="1A6B3D35" w14:textId="77777777" w:rsidR="00FA4518" w:rsidRDefault="00FA4518" w:rsidP="00107906">
            <w:pPr>
              <w:jc w:val="center"/>
              <w:rPr>
                <w:rFonts w:cs="Times New Roman"/>
                <w:bCs/>
                <w:color w:val="000000"/>
                <w:sz w:val="24"/>
                <w:szCs w:val="24"/>
              </w:rPr>
            </w:pPr>
          </w:p>
          <w:p w14:paraId="1F17E928" w14:textId="77777777" w:rsidR="00FA4518" w:rsidRDefault="00FA4518" w:rsidP="00107906">
            <w:pPr>
              <w:jc w:val="center"/>
              <w:rPr>
                <w:rFonts w:cs="Times New Roman"/>
                <w:bCs/>
                <w:color w:val="000000"/>
                <w:sz w:val="24"/>
                <w:szCs w:val="24"/>
              </w:rPr>
            </w:pPr>
          </w:p>
          <w:p w14:paraId="73586145" w14:textId="77777777" w:rsidR="00FA4518" w:rsidRDefault="00FA4518" w:rsidP="00107906">
            <w:pPr>
              <w:jc w:val="center"/>
              <w:rPr>
                <w:rFonts w:cs="Times New Roman"/>
                <w:bCs/>
                <w:color w:val="000000"/>
                <w:sz w:val="24"/>
                <w:szCs w:val="24"/>
              </w:rPr>
            </w:pPr>
          </w:p>
          <w:p w14:paraId="33C9B880" w14:textId="77777777" w:rsidR="00FA4518" w:rsidRPr="00E77EDA" w:rsidRDefault="00FA4518" w:rsidP="00FA4518">
            <w:pPr>
              <w:rPr>
                <w:rFonts w:cs="Times New Roman"/>
                <w:bCs/>
                <w:color w:val="000000"/>
                <w:sz w:val="24"/>
                <w:szCs w:val="24"/>
              </w:rPr>
            </w:pPr>
          </w:p>
          <w:p w14:paraId="16A365DA" w14:textId="77777777" w:rsidR="001113FF" w:rsidRPr="00E77EDA" w:rsidRDefault="001113FF" w:rsidP="001113FF">
            <w:pPr>
              <w:rPr>
                <w:rFonts w:cs="Times New Roman"/>
                <w:bCs/>
                <w:color w:val="000000"/>
                <w:sz w:val="24"/>
                <w:szCs w:val="24"/>
              </w:rPr>
            </w:pPr>
          </w:p>
          <w:p w14:paraId="695CD6C8" w14:textId="43F682F9" w:rsidR="00A254BA" w:rsidRPr="00A76844" w:rsidRDefault="00026066" w:rsidP="00520CBD">
            <w:pPr>
              <w:pStyle w:val="Paragrafoelenco"/>
              <w:pBdr>
                <w:bottom w:val="single" w:sz="4" w:space="1" w:color="auto"/>
              </w:pBdr>
              <w:autoSpaceDE w:val="0"/>
              <w:autoSpaceDN w:val="0"/>
              <w:adjustRightInd w:val="0"/>
              <w:spacing w:after="0" w:line="240" w:lineRule="auto"/>
              <w:ind w:left="326"/>
              <w:jc w:val="center"/>
              <w:rPr>
                <w:rFonts w:cs="Times New Roman"/>
                <w:b/>
                <w:color w:val="000000"/>
                <w:sz w:val="32"/>
                <w:szCs w:val="32"/>
              </w:rPr>
            </w:pPr>
            <w:r w:rsidRPr="00A76844">
              <w:rPr>
                <w:rFonts w:cs="Times New Roman"/>
                <w:b/>
                <w:color w:val="000000"/>
                <w:sz w:val="32"/>
                <w:szCs w:val="32"/>
              </w:rPr>
              <w:t>Content</w:t>
            </w:r>
          </w:p>
          <w:p w14:paraId="52465981" w14:textId="77777777" w:rsidR="00026066" w:rsidRPr="00E77EDA" w:rsidRDefault="00026066" w:rsidP="00520CBD">
            <w:pPr>
              <w:pStyle w:val="Paragrafoelenco"/>
              <w:autoSpaceDE w:val="0"/>
              <w:autoSpaceDN w:val="0"/>
              <w:adjustRightInd w:val="0"/>
              <w:spacing w:after="0" w:line="240" w:lineRule="auto"/>
              <w:ind w:left="326"/>
              <w:rPr>
                <w:rFonts w:cs="Times New Roman"/>
                <w:color w:val="000000"/>
                <w:sz w:val="24"/>
                <w:szCs w:val="24"/>
              </w:rPr>
            </w:pPr>
          </w:p>
          <w:p w14:paraId="29A8B6EF" w14:textId="280739CD" w:rsidR="00A254BA" w:rsidRPr="00E77EDA" w:rsidRDefault="00026066" w:rsidP="005B6020">
            <w:pPr>
              <w:pStyle w:val="Paragrafoelenco"/>
              <w:numPr>
                <w:ilvl w:val="0"/>
                <w:numId w:val="5"/>
              </w:numPr>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Background…………………………………………………………….9</w:t>
            </w:r>
          </w:p>
          <w:p w14:paraId="487EC777" w14:textId="59944426" w:rsidR="00A254BA" w:rsidRPr="00E77EDA" w:rsidRDefault="00441ACC" w:rsidP="005B6020">
            <w:pPr>
              <w:pStyle w:val="Paragrafoelenco"/>
              <w:numPr>
                <w:ilvl w:val="0"/>
                <w:numId w:val="5"/>
              </w:numPr>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Method……………………………………………………………..12  </w:t>
            </w:r>
          </w:p>
          <w:p w14:paraId="001205F0" w14:textId="392912F4" w:rsidR="00E77EDA" w:rsidRPr="00E77EDA" w:rsidRDefault="005C60F5" w:rsidP="005B6020">
            <w:pPr>
              <w:pStyle w:val="Paragrafoelenco"/>
              <w:numPr>
                <w:ilvl w:val="0"/>
                <w:numId w:val="5"/>
              </w:numPr>
              <w:autoSpaceDE w:val="0"/>
              <w:autoSpaceDN w:val="0"/>
              <w:adjustRightInd w:val="0"/>
              <w:spacing w:after="0" w:line="240" w:lineRule="auto"/>
              <w:ind w:left="326" w:right="183"/>
              <w:jc w:val="both"/>
              <w:rPr>
                <w:rFonts w:cs="Times New Roman"/>
                <w:color w:val="000000"/>
                <w:sz w:val="24"/>
                <w:szCs w:val="24"/>
              </w:rPr>
            </w:pPr>
            <w:r>
              <w:rPr>
                <w:rFonts w:cs="Times New Roman"/>
                <w:color w:val="000000"/>
                <w:sz w:val="24"/>
                <w:szCs w:val="24"/>
              </w:rPr>
              <w:t>Laerers digital class leadership.…………………………………………….27</w:t>
            </w:r>
          </w:p>
          <w:p w14:paraId="5E49596B" w14:textId="72F9089F" w:rsidR="00E77EDA" w:rsidRPr="00E77EDA" w:rsidRDefault="00E77EDA" w:rsidP="005B6020">
            <w:pPr>
              <w:pStyle w:val="Paragrafoelenco"/>
              <w:numPr>
                <w:ilvl w:val="0"/>
                <w:numId w:val="5"/>
              </w:numPr>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Laerers digital veilednings and Assessment Practice……..……………………..37</w:t>
            </w:r>
          </w:p>
          <w:p w14:paraId="497BD35F" w14:textId="04A7A343" w:rsidR="00E77EDA" w:rsidRPr="00E77EDA" w:rsidRDefault="00E77EDA" w:rsidP="005B6020">
            <w:pPr>
              <w:pStyle w:val="Paragrafoelenco"/>
              <w:numPr>
                <w:ilvl w:val="0"/>
                <w:numId w:val="5"/>
              </w:numPr>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How much school pupils motivation and digital behavior.………………………………45 </w:t>
            </w:r>
          </w:p>
          <w:p w14:paraId="0E311B88" w14:textId="1D6BA535" w:rsidR="00E77EDA" w:rsidRPr="00E77EDA" w:rsidRDefault="005C60F5" w:rsidP="005B6020">
            <w:pPr>
              <w:pStyle w:val="Paragrafoelenco"/>
              <w:numPr>
                <w:ilvl w:val="0"/>
                <w:numId w:val="5"/>
              </w:numPr>
              <w:autoSpaceDE w:val="0"/>
              <w:autoSpaceDN w:val="0"/>
              <w:adjustRightInd w:val="0"/>
              <w:spacing w:after="0" w:line="240" w:lineRule="auto"/>
              <w:ind w:left="326" w:right="183"/>
              <w:jc w:val="both"/>
              <w:rPr>
                <w:rFonts w:cs="Times New Roman"/>
                <w:color w:val="000000"/>
                <w:sz w:val="24"/>
                <w:szCs w:val="24"/>
              </w:rPr>
            </w:pPr>
            <w:r>
              <w:rPr>
                <w:rFonts w:cs="Times New Roman"/>
                <w:color w:val="000000"/>
                <w:sz w:val="24"/>
                <w:szCs w:val="24"/>
              </w:rPr>
              <w:t>Students' digital interaction..…………………..…………………….68 </w:t>
            </w:r>
          </w:p>
          <w:p w14:paraId="1D4063F6" w14:textId="2F085C19" w:rsidR="00A254BA" w:rsidRPr="00E77EDA" w:rsidRDefault="00706F6E" w:rsidP="005B6020">
            <w:pPr>
              <w:pStyle w:val="Paragrafoelenco"/>
              <w:numPr>
                <w:ilvl w:val="0"/>
                <w:numId w:val="5"/>
              </w:numPr>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How much school pupils digital</w:t>
            </w:r>
            <w:r w:rsidR="00FB629B" w:rsidRPr="00E77EDA">
              <w:rPr>
                <w:rFonts w:cs="Times New Roman"/>
                <w:color w:val="000000"/>
                <w:sz w:val="24"/>
                <w:szCs w:val="24"/>
              </w:rPr>
              <w:t> competency………………………………………………74</w:t>
            </w:r>
          </w:p>
          <w:p w14:paraId="4A479E3F" w14:textId="239FCAC8" w:rsidR="00A254BA" w:rsidRPr="00E77EDA" w:rsidRDefault="00A254BA" w:rsidP="005B6020">
            <w:pPr>
              <w:pStyle w:val="Paragrafoelenco"/>
              <w:numPr>
                <w:ilvl w:val="0"/>
                <w:numId w:val="5"/>
              </w:numPr>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Learning yield</w:t>
            </w:r>
            <w:r w:rsidR="00EB5672" w:rsidRPr="00E77EDA">
              <w:rPr>
                <w:rFonts w:cs="Times New Roman"/>
                <w:color w:val="000000"/>
                <w:sz w:val="24"/>
                <w:szCs w:val="24"/>
              </w:rPr>
              <w:t> and ICT………………………………..………………83</w:t>
            </w:r>
          </w:p>
          <w:p w14:paraId="49D2CD16" w14:textId="58EEB90E" w:rsidR="00F42F70" w:rsidRPr="00E77EDA" w:rsidRDefault="00FB629B" w:rsidP="005B6020">
            <w:pPr>
              <w:pStyle w:val="Paragrafoelenco"/>
              <w:numPr>
                <w:ilvl w:val="0"/>
                <w:numId w:val="5"/>
              </w:numPr>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Conclusions and actions..…………………..…………..……..……..84</w:t>
            </w:r>
          </w:p>
          <w:p w14:paraId="451B4F97" w14:textId="2AE03410" w:rsidR="00C47C5E" w:rsidRPr="00E77EDA" w:rsidRDefault="00C47C5E" w:rsidP="005B6020">
            <w:pPr>
              <w:pStyle w:val="Paragrafoelenco"/>
              <w:numPr>
                <w:ilvl w:val="0"/>
                <w:numId w:val="5"/>
              </w:numPr>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Recommendations…………………………………………………..………….93</w:t>
            </w:r>
          </w:p>
          <w:p w14:paraId="57672732" w14:textId="118E94F3" w:rsidR="00F42F70" w:rsidRPr="00E77EDA" w:rsidRDefault="00F42F70" w:rsidP="005B6020">
            <w:pPr>
              <w:pStyle w:val="Paragrafoelenco"/>
              <w:numPr>
                <w:ilvl w:val="0"/>
                <w:numId w:val="5"/>
              </w:numPr>
              <w:tabs>
                <w:tab w:val="left" w:pos="8406"/>
              </w:tabs>
              <w:autoSpaceDE w:val="0"/>
              <w:autoSpaceDN w:val="0"/>
              <w:adjustRightInd w:val="0"/>
              <w:spacing w:after="0" w:line="240" w:lineRule="auto"/>
              <w:ind w:left="326" w:right="183"/>
              <w:jc w:val="both"/>
              <w:rPr>
                <w:rFonts w:cs="Times New Roman"/>
                <w:color w:val="000000"/>
                <w:sz w:val="24"/>
                <w:szCs w:val="24"/>
              </w:rPr>
            </w:pPr>
            <w:r w:rsidRPr="00E77EDA">
              <w:rPr>
                <w:rFonts w:cs="Times New Roman"/>
                <w:color w:val="000000"/>
                <w:sz w:val="24"/>
                <w:szCs w:val="24"/>
              </w:rPr>
              <w:t>Sources………………………………………………………….……..96</w:t>
            </w:r>
          </w:p>
          <w:p w14:paraId="7129794D" w14:textId="77777777" w:rsidR="00F42F70" w:rsidRPr="00E77EDA" w:rsidRDefault="00F42F70" w:rsidP="00520CBD">
            <w:pPr>
              <w:pStyle w:val="Paragrafoelenco"/>
              <w:autoSpaceDE w:val="0"/>
              <w:autoSpaceDN w:val="0"/>
              <w:adjustRightInd w:val="0"/>
              <w:spacing w:after="0" w:line="240" w:lineRule="auto"/>
              <w:ind w:left="326"/>
              <w:rPr>
                <w:rFonts w:cs="Times New Roman"/>
                <w:color w:val="000000"/>
                <w:sz w:val="24"/>
                <w:szCs w:val="24"/>
              </w:rPr>
            </w:pPr>
          </w:p>
          <w:p w14:paraId="55AE5AC6" w14:textId="5F1F8611" w:rsidR="00B40D00" w:rsidRPr="00A76844" w:rsidRDefault="00EB5672" w:rsidP="00520CBD">
            <w:pPr>
              <w:pStyle w:val="Paragrafoelenco"/>
              <w:autoSpaceDE w:val="0"/>
              <w:autoSpaceDN w:val="0"/>
              <w:adjustRightInd w:val="0"/>
              <w:spacing w:after="0" w:line="240" w:lineRule="auto"/>
              <w:ind w:left="326"/>
              <w:rPr>
                <w:rFonts w:cs="Times New Roman"/>
                <w:b/>
                <w:color w:val="000000"/>
                <w:sz w:val="24"/>
                <w:szCs w:val="24"/>
              </w:rPr>
            </w:pPr>
            <w:r w:rsidRPr="00A76844">
              <w:rPr>
                <w:rFonts w:cs="Times New Roman"/>
                <w:b/>
                <w:color w:val="000000"/>
                <w:sz w:val="24"/>
                <w:szCs w:val="24"/>
              </w:rPr>
              <w:t>Attachments:</w:t>
            </w:r>
          </w:p>
          <w:p w14:paraId="4931B780" w14:textId="3EFF1DFA" w:rsidR="00026066" w:rsidRPr="00E77EDA" w:rsidRDefault="00360636" w:rsidP="00520CBD">
            <w:pPr>
              <w:pStyle w:val="Paragrafoelenco"/>
              <w:numPr>
                <w:ilvl w:val="0"/>
                <w:numId w:val="8"/>
              </w:numPr>
              <w:ind w:left="326"/>
              <w:rPr>
                <w:rFonts w:cs="Times New Roman"/>
                <w:color w:val="000000"/>
                <w:sz w:val="24"/>
                <w:szCs w:val="24"/>
              </w:rPr>
            </w:pPr>
            <w:r w:rsidRPr="00E77EDA">
              <w:rPr>
                <w:rFonts w:cs="Times New Roman"/>
                <w:color w:val="000000"/>
                <w:sz w:val="24"/>
                <w:szCs w:val="24"/>
              </w:rPr>
              <w:t>Percentage summary of ICT Survey </w:t>
            </w:r>
          </w:p>
          <w:p w14:paraId="13598777" w14:textId="66997357" w:rsidR="00026066" w:rsidRPr="00E77EDA" w:rsidRDefault="00026066" w:rsidP="00520CBD">
            <w:pPr>
              <w:pStyle w:val="Paragrafoelenco"/>
              <w:numPr>
                <w:ilvl w:val="0"/>
                <w:numId w:val="8"/>
              </w:numPr>
              <w:ind w:left="326"/>
              <w:rPr>
                <w:rFonts w:cs="Times New Roman"/>
                <w:color w:val="000000"/>
                <w:sz w:val="24"/>
                <w:szCs w:val="24"/>
              </w:rPr>
            </w:pPr>
            <w:r w:rsidRPr="00E77EDA">
              <w:rPr>
                <w:rFonts w:cs="Times New Roman"/>
                <w:color w:val="000000"/>
                <w:sz w:val="24"/>
                <w:szCs w:val="24"/>
              </w:rPr>
              <w:t>Questionnaire, April 2015 </w:t>
            </w:r>
          </w:p>
          <w:p w14:paraId="6CAE8B29" w14:textId="72E9CE71" w:rsidR="00026066" w:rsidRPr="00E77EDA" w:rsidRDefault="00026066" w:rsidP="00520CBD">
            <w:pPr>
              <w:pStyle w:val="Paragrafoelenco"/>
              <w:numPr>
                <w:ilvl w:val="0"/>
                <w:numId w:val="8"/>
              </w:numPr>
              <w:spacing w:after="0" w:line="240" w:lineRule="auto"/>
              <w:ind w:left="326"/>
              <w:rPr>
                <w:sz w:val="24"/>
                <w:szCs w:val="24"/>
              </w:rPr>
            </w:pPr>
            <w:r w:rsidRPr="00E77EDA">
              <w:rPr>
                <w:rFonts w:cs="Times New Roman"/>
                <w:color w:val="000000"/>
                <w:sz w:val="24"/>
                <w:szCs w:val="24"/>
              </w:rPr>
              <w:t>Fo</w:t>
            </w:r>
            <w:r w:rsidRPr="00E77EDA">
              <w:rPr>
                <w:sz w:val="24"/>
                <w:szCs w:val="24"/>
              </w:rPr>
              <w:t>rskningsdesign, March 2015 </w:t>
            </w:r>
          </w:p>
          <w:p w14:paraId="4DD1C143" w14:textId="6E4A29AB" w:rsidR="00F42F70" w:rsidRPr="00E77EDA" w:rsidRDefault="00F42F70" w:rsidP="00520CBD">
            <w:pPr>
              <w:pStyle w:val="Paragrafoelenco"/>
              <w:numPr>
                <w:ilvl w:val="0"/>
                <w:numId w:val="8"/>
              </w:numPr>
              <w:spacing w:after="0" w:line="240" w:lineRule="auto"/>
              <w:ind w:left="326"/>
              <w:rPr>
                <w:sz w:val="24"/>
                <w:szCs w:val="24"/>
              </w:rPr>
            </w:pPr>
            <w:r w:rsidRPr="00E77EDA">
              <w:rPr>
                <w:rFonts w:cs="Times New Roman"/>
                <w:color w:val="000000"/>
                <w:sz w:val="24"/>
                <w:szCs w:val="24"/>
              </w:rPr>
              <w:t>Treats from the students' method tasks, June 2015 </w:t>
            </w:r>
          </w:p>
          <w:p w14:paraId="7F1DA72A" w14:textId="77777777" w:rsidR="00026066" w:rsidRPr="00E77EDA" w:rsidRDefault="00026066" w:rsidP="00026066">
            <w:pPr>
              <w:spacing w:after="0" w:line="240" w:lineRule="auto"/>
              <w:ind w:left="1068"/>
              <w:rPr>
                <w:sz w:val="24"/>
                <w:szCs w:val="24"/>
              </w:rPr>
            </w:pPr>
          </w:p>
          <w:p w14:paraId="14FFDC43" w14:textId="77777777" w:rsidR="00026066" w:rsidRPr="00E77EDA" w:rsidRDefault="00026066" w:rsidP="00026066">
            <w:pPr>
              <w:spacing w:after="0" w:line="240" w:lineRule="auto"/>
              <w:ind w:left="1068"/>
              <w:rPr>
                <w:sz w:val="24"/>
                <w:szCs w:val="24"/>
              </w:rPr>
            </w:pPr>
          </w:p>
          <w:p w14:paraId="36B1B91A" w14:textId="77777777" w:rsidR="00026066" w:rsidRPr="00E77EDA" w:rsidRDefault="00026066" w:rsidP="00026066">
            <w:pPr>
              <w:spacing w:after="0" w:line="240" w:lineRule="auto"/>
              <w:ind w:left="1068"/>
              <w:rPr>
                <w:sz w:val="24"/>
                <w:szCs w:val="24"/>
              </w:rPr>
            </w:pPr>
          </w:p>
          <w:p w14:paraId="5B16EE37" w14:textId="77777777" w:rsidR="00026066" w:rsidRPr="00E77EDA" w:rsidRDefault="00026066" w:rsidP="00026066">
            <w:pPr>
              <w:spacing w:after="0" w:line="240" w:lineRule="auto"/>
              <w:ind w:left="1068"/>
              <w:rPr>
                <w:sz w:val="24"/>
                <w:szCs w:val="24"/>
              </w:rPr>
            </w:pPr>
          </w:p>
          <w:p w14:paraId="19BD90AB" w14:textId="77777777" w:rsidR="00026066" w:rsidRPr="00E77EDA" w:rsidRDefault="00026066" w:rsidP="00026066">
            <w:pPr>
              <w:spacing w:after="0" w:line="240" w:lineRule="auto"/>
              <w:ind w:left="1068"/>
              <w:rPr>
                <w:sz w:val="24"/>
                <w:szCs w:val="24"/>
              </w:rPr>
            </w:pPr>
          </w:p>
          <w:p w14:paraId="1863BE0D" w14:textId="77777777" w:rsidR="00026066" w:rsidRPr="00E77EDA" w:rsidRDefault="00026066" w:rsidP="00026066">
            <w:pPr>
              <w:spacing w:after="0" w:line="240" w:lineRule="auto"/>
              <w:ind w:left="1068"/>
              <w:rPr>
                <w:sz w:val="24"/>
                <w:szCs w:val="24"/>
              </w:rPr>
            </w:pPr>
          </w:p>
          <w:p w14:paraId="457EA89A" w14:textId="77777777" w:rsidR="00026066" w:rsidRPr="00E77EDA" w:rsidRDefault="00026066" w:rsidP="00026066">
            <w:pPr>
              <w:spacing w:after="0" w:line="240" w:lineRule="auto"/>
              <w:ind w:left="1068"/>
              <w:rPr>
                <w:sz w:val="24"/>
                <w:szCs w:val="24"/>
              </w:rPr>
            </w:pPr>
          </w:p>
          <w:p w14:paraId="2716F869" w14:textId="77777777" w:rsidR="00026066" w:rsidRPr="00E77EDA" w:rsidRDefault="00026066" w:rsidP="00026066">
            <w:pPr>
              <w:spacing w:after="0" w:line="240" w:lineRule="auto"/>
              <w:ind w:left="1068"/>
              <w:rPr>
                <w:sz w:val="24"/>
                <w:szCs w:val="24"/>
              </w:rPr>
            </w:pPr>
          </w:p>
          <w:p w14:paraId="37448D2A" w14:textId="77777777" w:rsidR="00026066" w:rsidRPr="00E77EDA" w:rsidRDefault="00026066" w:rsidP="00026066">
            <w:pPr>
              <w:spacing w:after="0" w:line="240" w:lineRule="auto"/>
              <w:ind w:left="1068"/>
              <w:rPr>
                <w:sz w:val="24"/>
                <w:szCs w:val="24"/>
              </w:rPr>
            </w:pPr>
          </w:p>
          <w:p w14:paraId="09FC65FB" w14:textId="77777777" w:rsidR="00026066" w:rsidRPr="00E77EDA" w:rsidRDefault="00026066" w:rsidP="00026066">
            <w:pPr>
              <w:spacing w:after="0" w:line="240" w:lineRule="auto"/>
              <w:ind w:left="1068"/>
              <w:rPr>
                <w:sz w:val="24"/>
                <w:szCs w:val="24"/>
              </w:rPr>
            </w:pPr>
          </w:p>
          <w:p w14:paraId="32E105B5" w14:textId="77777777" w:rsidR="00026066" w:rsidRPr="00E77EDA" w:rsidRDefault="00026066" w:rsidP="00026066">
            <w:pPr>
              <w:spacing w:after="0" w:line="240" w:lineRule="auto"/>
              <w:ind w:left="1068"/>
              <w:rPr>
                <w:sz w:val="24"/>
                <w:szCs w:val="24"/>
              </w:rPr>
            </w:pPr>
          </w:p>
          <w:p w14:paraId="7DA4BB14" w14:textId="77777777" w:rsidR="00026066" w:rsidRPr="00E77EDA" w:rsidRDefault="00026066" w:rsidP="00026066">
            <w:pPr>
              <w:spacing w:after="0" w:line="240" w:lineRule="auto"/>
              <w:ind w:left="1068"/>
              <w:rPr>
                <w:sz w:val="24"/>
                <w:szCs w:val="24"/>
              </w:rPr>
            </w:pPr>
          </w:p>
          <w:p w14:paraId="33A9F5AA" w14:textId="77777777" w:rsidR="00026066" w:rsidRPr="00E77EDA" w:rsidRDefault="00026066" w:rsidP="00026066">
            <w:pPr>
              <w:spacing w:after="0" w:line="240" w:lineRule="auto"/>
              <w:ind w:left="1068"/>
              <w:rPr>
                <w:sz w:val="24"/>
                <w:szCs w:val="24"/>
              </w:rPr>
            </w:pPr>
          </w:p>
          <w:p w14:paraId="1A4236EE" w14:textId="77777777" w:rsidR="00026066" w:rsidRPr="00E77EDA" w:rsidRDefault="00026066" w:rsidP="00026066">
            <w:pPr>
              <w:spacing w:after="0" w:line="240" w:lineRule="auto"/>
              <w:ind w:left="1068"/>
              <w:rPr>
                <w:sz w:val="24"/>
                <w:szCs w:val="24"/>
              </w:rPr>
            </w:pPr>
          </w:p>
          <w:p w14:paraId="7941F677" w14:textId="77777777" w:rsidR="00026066" w:rsidRPr="00E77EDA" w:rsidRDefault="00026066" w:rsidP="00026066">
            <w:pPr>
              <w:spacing w:after="0" w:line="240" w:lineRule="auto"/>
              <w:ind w:left="1068"/>
              <w:rPr>
                <w:sz w:val="24"/>
                <w:szCs w:val="24"/>
              </w:rPr>
            </w:pPr>
          </w:p>
          <w:p w14:paraId="7299214C" w14:textId="77777777" w:rsidR="00026066" w:rsidRDefault="00026066" w:rsidP="00026066">
            <w:pPr>
              <w:spacing w:after="0" w:line="240" w:lineRule="auto"/>
              <w:ind w:left="1068"/>
              <w:rPr>
                <w:sz w:val="24"/>
                <w:szCs w:val="24"/>
              </w:rPr>
            </w:pPr>
          </w:p>
          <w:p w14:paraId="624B551B" w14:textId="77777777" w:rsidR="00E10702" w:rsidRPr="00E77EDA" w:rsidRDefault="00E10702" w:rsidP="00026066">
            <w:pPr>
              <w:spacing w:after="0" w:line="240" w:lineRule="auto"/>
              <w:ind w:left="1068"/>
              <w:rPr>
                <w:sz w:val="24"/>
                <w:szCs w:val="24"/>
              </w:rPr>
            </w:pPr>
          </w:p>
          <w:p w14:paraId="779F5A5D" w14:textId="77777777" w:rsidR="00026066" w:rsidRPr="00E77EDA" w:rsidRDefault="00026066" w:rsidP="00026066">
            <w:pPr>
              <w:spacing w:after="0" w:line="240" w:lineRule="auto"/>
              <w:ind w:left="1068"/>
              <w:rPr>
                <w:sz w:val="24"/>
                <w:szCs w:val="24"/>
              </w:rPr>
            </w:pPr>
          </w:p>
          <w:p w14:paraId="5B2B098D" w14:textId="77777777" w:rsidR="00026066" w:rsidRPr="00E77EDA" w:rsidRDefault="00026066" w:rsidP="00E77EDA">
            <w:pPr>
              <w:spacing w:after="0" w:line="240" w:lineRule="auto"/>
              <w:rPr>
                <w:sz w:val="24"/>
                <w:szCs w:val="24"/>
              </w:rPr>
            </w:pPr>
          </w:p>
          <w:p w14:paraId="5BE866DD" w14:textId="77777777" w:rsidR="00026066" w:rsidRPr="00E77EDA" w:rsidRDefault="00026066" w:rsidP="00E77EDA">
            <w:pPr>
              <w:spacing w:after="0" w:line="240" w:lineRule="auto"/>
              <w:rPr>
                <w:sz w:val="24"/>
                <w:szCs w:val="24"/>
              </w:rPr>
            </w:pPr>
          </w:p>
          <w:p w14:paraId="75AC8C18" w14:textId="77777777" w:rsidR="00026066" w:rsidRDefault="00026066" w:rsidP="00026066">
            <w:pPr>
              <w:spacing w:after="0" w:line="240" w:lineRule="auto"/>
              <w:rPr>
                <w:sz w:val="24"/>
                <w:szCs w:val="24"/>
              </w:rPr>
            </w:pPr>
          </w:p>
          <w:p w14:paraId="59E3D70B" w14:textId="77777777" w:rsidR="005B6020" w:rsidRDefault="005B6020" w:rsidP="00026066">
            <w:pPr>
              <w:spacing w:after="0" w:line="240" w:lineRule="auto"/>
              <w:rPr>
                <w:sz w:val="24"/>
                <w:szCs w:val="24"/>
              </w:rPr>
            </w:pPr>
          </w:p>
          <w:p w14:paraId="14BD9B10" w14:textId="77777777" w:rsidR="005B6020" w:rsidRDefault="005B6020" w:rsidP="00026066">
            <w:pPr>
              <w:spacing w:after="0" w:line="240" w:lineRule="auto"/>
              <w:rPr>
                <w:sz w:val="24"/>
                <w:szCs w:val="24"/>
              </w:rPr>
            </w:pPr>
          </w:p>
          <w:p w14:paraId="48F27507" w14:textId="77777777" w:rsidR="005B6020" w:rsidRDefault="005B6020" w:rsidP="00026066">
            <w:pPr>
              <w:spacing w:after="0" w:line="240" w:lineRule="auto"/>
              <w:rPr>
                <w:sz w:val="24"/>
                <w:szCs w:val="24"/>
              </w:rPr>
            </w:pPr>
          </w:p>
          <w:p w14:paraId="18805A92" w14:textId="77777777" w:rsidR="005B6020" w:rsidRDefault="005B6020" w:rsidP="00026066">
            <w:pPr>
              <w:spacing w:after="0" w:line="240" w:lineRule="auto"/>
              <w:rPr>
                <w:sz w:val="24"/>
                <w:szCs w:val="24"/>
              </w:rPr>
            </w:pPr>
          </w:p>
          <w:p w14:paraId="0F1F6264" w14:textId="77777777" w:rsidR="005B6020" w:rsidRDefault="005B6020" w:rsidP="00026066">
            <w:pPr>
              <w:spacing w:after="0" w:line="240" w:lineRule="auto"/>
              <w:rPr>
                <w:sz w:val="24"/>
                <w:szCs w:val="24"/>
              </w:rPr>
            </w:pPr>
          </w:p>
          <w:p w14:paraId="3B403DD7" w14:textId="77777777" w:rsidR="005B6020" w:rsidRPr="00E77EDA" w:rsidRDefault="005B6020" w:rsidP="00026066">
            <w:pPr>
              <w:spacing w:after="0" w:line="240" w:lineRule="auto"/>
              <w:rPr>
                <w:sz w:val="24"/>
                <w:szCs w:val="24"/>
              </w:rPr>
            </w:pPr>
          </w:p>
          <w:p w14:paraId="59DCD5FC" w14:textId="378E3156" w:rsidR="00026066" w:rsidRPr="00A76844" w:rsidRDefault="00B80418" w:rsidP="00AC7CCB">
            <w:pPr>
              <w:pBdr>
                <w:bottom w:val="single" w:sz="4" w:space="1" w:color="auto"/>
              </w:pBdr>
              <w:spacing w:after="0" w:line="240" w:lineRule="auto"/>
              <w:jc w:val="center"/>
              <w:rPr>
                <w:b/>
                <w:sz w:val="32"/>
                <w:szCs w:val="32"/>
              </w:rPr>
            </w:pPr>
            <w:r w:rsidRPr="00A76844">
              <w:rPr>
                <w:b/>
                <w:sz w:val="32"/>
                <w:szCs w:val="32"/>
              </w:rPr>
              <w:t>Figure OVERVIEW</w:t>
            </w:r>
          </w:p>
          <w:p w14:paraId="6EDA2B5D" w14:textId="46F91DAD" w:rsidR="00E77EDA" w:rsidRPr="00E77EDA" w:rsidRDefault="00E77EDA" w:rsidP="00E77EDA">
            <w:pPr>
              <w:rPr>
                <w:sz w:val="24"/>
                <w:szCs w:val="24"/>
              </w:rPr>
            </w:pPr>
            <w:r w:rsidRPr="00E77EDA">
              <w:rPr>
                <w:sz w:val="24"/>
                <w:szCs w:val="24"/>
              </w:rPr>
              <w:t>Figure 1: Model of factors that affect the learning environment</w:t>
            </w:r>
          </w:p>
          <w:p w14:paraId="74E48500" w14:textId="77777777" w:rsidR="00E77EDA" w:rsidRPr="00E77EDA" w:rsidRDefault="00E77EDA" w:rsidP="00E77EDA">
            <w:pPr>
              <w:rPr>
                <w:sz w:val="24"/>
                <w:szCs w:val="24"/>
              </w:rPr>
            </w:pPr>
            <w:r w:rsidRPr="00E77EDA">
              <w:rPr>
                <w:sz w:val="24"/>
                <w:szCs w:val="24"/>
              </w:rPr>
              <w:t>Figure 2: Model for student learning environment</w:t>
            </w:r>
          </w:p>
          <w:p w14:paraId="01801B41" w14:textId="3F44F39D" w:rsidR="00E77EDA" w:rsidRPr="00E77EDA" w:rsidRDefault="00E77EDA" w:rsidP="00E77EDA">
            <w:pPr>
              <w:rPr>
                <w:sz w:val="24"/>
                <w:szCs w:val="24"/>
              </w:rPr>
            </w:pPr>
            <w:r w:rsidRPr="00E77EDA">
              <w:rPr>
                <w:sz w:val="24"/>
                <w:szCs w:val="24"/>
              </w:rPr>
              <w:t>Figure 3: correlation between variables</w:t>
            </w:r>
            <w:r>
              <w:rPr>
                <w:sz w:val="24"/>
                <w:szCs w:val="24"/>
              </w:rPr>
              <w:t> in the student Survey</w:t>
            </w:r>
          </w:p>
          <w:p w14:paraId="77CB9AC3" w14:textId="2EF69F26" w:rsidR="00B80418" w:rsidRPr="00E77EDA" w:rsidRDefault="00E77EDA" w:rsidP="00B80418">
            <w:pPr>
              <w:rPr>
                <w:sz w:val="24"/>
                <w:szCs w:val="24"/>
              </w:rPr>
            </w:pPr>
            <w:r w:rsidRPr="00E77EDA">
              <w:rPr>
                <w:sz w:val="24"/>
                <w:szCs w:val="24"/>
              </w:rPr>
              <w:t>Figure 4: correlation between the variables</w:t>
            </w:r>
          </w:p>
          <w:p w14:paraId="7DA5AFC0" w14:textId="40F51661" w:rsidR="00B80418" w:rsidRPr="00E77EDA" w:rsidRDefault="00E77EDA" w:rsidP="00B80418">
            <w:pPr>
              <w:rPr>
                <w:sz w:val="24"/>
                <w:szCs w:val="24"/>
              </w:rPr>
            </w:pPr>
            <w:r w:rsidRPr="00E77EDA">
              <w:rPr>
                <w:sz w:val="24"/>
                <w:szCs w:val="24"/>
              </w:rPr>
              <w:t>Figure 5: the benefits and challenges of the use of quantitative method </w:t>
            </w:r>
          </w:p>
          <w:p w14:paraId="348E7CF5" w14:textId="5F52DA18" w:rsidR="00B80418" w:rsidRPr="00E77EDA" w:rsidRDefault="00E77EDA" w:rsidP="00B80418">
            <w:pPr>
              <w:rPr>
                <w:sz w:val="24"/>
                <w:szCs w:val="24"/>
              </w:rPr>
            </w:pPr>
            <w:r w:rsidRPr="00E77EDA">
              <w:rPr>
                <w:sz w:val="24"/>
                <w:szCs w:val="24"/>
              </w:rPr>
              <w:t>Figure 6: the benefits and challenges of a qualitative examination </w:t>
            </w:r>
          </w:p>
          <w:p w14:paraId="43B4684C" w14:textId="20AC5D81" w:rsidR="00164102" w:rsidRPr="00A76844" w:rsidRDefault="00AC7CCB" w:rsidP="00AC7CCB">
            <w:pPr>
              <w:pBdr>
                <w:bottom w:val="single" w:sz="4" w:space="1" w:color="auto"/>
              </w:pBdr>
              <w:jc w:val="center"/>
              <w:rPr>
                <w:b/>
                <w:sz w:val="24"/>
                <w:szCs w:val="24"/>
              </w:rPr>
            </w:pPr>
            <w:r w:rsidRPr="00A76844">
              <w:rPr>
                <w:b/>
                <w:sz w:val="32"/>
                <w:szCs w:val="32"/>
              </w:rPr>
              <w:t>Table OVERVIEW</w:t>
            </w:r>
          </w:p>
          <w:p w14:paraId="228D840F" w14:textId="6A480805" w:rsidR="005B6020" w:rsidRPr="00E77EDA" w:rsidRDefault="00297C08" w:rsidP="005B6020">
            <w:pPr>
              <w:rPr>
                <w:rFonts w:eastAsia="Times New Roman" w:cs="Times New Roman"/>
                <w:sz w:val="24"/>
                <w:szCs w:val="24"/>
                <w:lang w:eastAsia="nb-NO"/>
              </w:rPr>
            </w:pPr>
            <w:r>
              <w:rPr>
                <w:sz w:val="24"/>
                <w:szCs w:val="24"/>
                <w:lang w:eastAsia="nb-NO"/>
              </w:rPr>
              <w:t>Table 1</w:t>
            </w:r>
            <w:r w:rsidR="005B6020" w:rsidRPr="00E77EDA">
              <w:rPr>
                <w:sz w:val="24"/>
                <w:szCs w:val="24"/>
                <w:lang w:eastAsia="nb-NO"/>
              </w:rPr>
              <w:t>: To what extent do you think that the teachers of the subject controls the </w:t>
            </w:r>
            <w:r w:rsidR="00392D7C">
              <w:rPr>
                <w:sz w:val="24"/>
                <w:szCs w:val="24"/>
                <w:lang w:eastAsia="nb-NO"/>
              </w:rPr>
              <w:t>ICT use?</w:t>
            </w:r>
          </w:p>
          <w:p w14:paraId="2A100AAB" w14:textId="652E3C98" w:rsidR="005B6020" w:rsidRPr="00E77EDA" w:rsidRDefault="00297C08" w:rsidP="005B6020">
            <w:pPr>
              <w:rPr>
                <w:rFonts w:eastAsia="Times New Roman" w:cs="Times New Roman"/>
                <w:sz w:val="24"/>
                <w:szCs w:val="24"/>
                <w:lang w:eastAsia="nb-NO"/>
              </w:rPr>
            </w:pPr>
            <w:r>
              <w:rPr>
                <w:sz w:val="24"/>
                <w:szCs w:val="24"/>
                <w:lang w:eastAsia="nb-NO"/>
              </w:rPr>
              <w:t>Table 2</w:t>
            </w:r>
            <w:r w:rsidR="005B6020" w:rsidRPr="00E77EDA">
              <w:rPr>
                <w:sz w:val="24"/>
                <w:szCs w:val="24"/>
                <w:lang w:eastAsia="nb-NO"/>
              </w:rPr>
              <w:t>: To what extent do you think that the teachers of the subject stand out as competent ICT users? </w:t>
            </w:r>
          </w:p>
          <w:p w14:paraId="44760615" w14:textId="5E47B9AE" w:rsidR="005B6020" w:rsidRPr="00E77EDA" w:rsidRDefault="00297C08" w:rsidP="005B6020">
            <w:pPr>
              <w:rPr>
                <w:rFonts w:eastAsia="Times New Roman" w:cs="Times New Roman"/>
                <w:sz w:val="24"/>
                <w:szCs w:val="24"/>
                <w:lang w:eastAsia="nb-NO"/>
              </w:rPr>
            </w:pPr>
            <w:r>
              <w:rPr>
                <w:sz w:val="24"/>
                <w:szCs w:val="24"/>
                <w:lang w:eastAsia="nb-NO"/>
              </w:rPr>
              <w:t>Table 3</w:t>
            </w:r>
            <w:r w:rsidR="005B6020" w:rsidRPr="00E77EDA">
              <w:rPr>
                <w:sz w:val="24"/>
                <w:szCs w:val="24"/>
                <w:lang w:eastAsia="nb-NO"/>
              </w:rPr>
              <w:t>: Teachers gives me know about what i need to improve to get increased learning yield when I use the </w:t>
            </w:r>
            <w:r w:rsidR="00E10702">
              <w:rPr>
                <w:sz w:val="24"/>
                <w:szCs w:val="24"/>
                <w:lang w:eastAsia="nb-NO"/>
              </w:rPr>
              <w:t>PC </w:t>
            </w:r>
          </w:p>
          <w:p w14:paraId="7ED423CC" w14:textId="7CF40843" w:rsidR="005B6020" w:rsidRPr="00E77EDA" w:rsidRDefault="00297C08" w:rsidP="005B6020">
            <w:pPr>
              <w:rPr>
                <w:rFonts w:eastAsia="Times New Roman" w:cs="Times New Roman"/>
                <w:sz w:val="24"/>
                <w:szCs w:val="24"/>
                <w:lang w:eastAsia="nb-NO"/>
              </w:rPr>
            </w:pPr>
            <w:r>
              <w:rPr>
                <w:rFonts w:eastAsia="Times New Roman" w:cs="Times New Roman"/>
                <w:sz w:val="24"/>
                <w:szCs w:val="24"/>
                <w:lang w:eastAsia="nb-NO"/>
              </w:rPr>
              <w:t>Table 4: student groups that points out that the management of teachers and ICT competency</w:t>
            </w:r>
            <w:r w:rsidR="005B6020" w:rsidRPr="00E77EDA">
              <w:rPr>
                <w:rFonts w:eastAsia="Times New Roman" w:cs="Times New Roman"/>
                <w:sz w:val="24"/>
                <w:szCs w:val="24"/>
                <w:lang w:eastAsia="nb-NO"/>
              </w:rPr>
              <w:t> is deficient</w:t>
            </w:r>
          </w:p>
          <w:p w14:paraId="2B6E56F3" w14:textId="429EE35E" w:rsidR="005B6020" w:rsidRPr="00E77EDA" w:rsidRDefault="00297C08" w:rsidP="005B6020">
            <w:pPr>
              <w:rPr>
                <w:rFonts w:eastAsia="Times New Roman" w:cs="Times New Roman"/>
                <w:sz w:val="24"/>
                <w:szCs w:val="24"/>
                <w:lang w:eastAsia="nb-NO"/>
              </w:rPr>
            </w:pPr>
            <w:r>
              <w:rPr>
                <w:sz w:val="24"/>
                <w:szCs w:val="24"/>
                <w:lang w:eastAsia="nb-NO"/>
              </w:rPr>
              <w:t>Table 5</w:t>
            </w:r>
            <w:r w:rsidR="005B6020" w:rsidRPr="00E77EDA">
              <w:rPr>
                <w:sz w:val="24"/>
                <w:szCs w:val="24"/>
                <w:lang w:eastAsia="nb-NO"/>
              </w:rPr>
              <w:t>: We have discussed us to common rules for </w:t>
            </w:r>
            <w:r w:rsidR="00E10702">
              <w:rPr>
                <w:sz w:val="24"/>
                <w:szCs w:val="24"/>
                <w:lang w:eastAsia="nb-NO"/>
              </w:rPr>
              <w:t>PC use in hours along with the teachers in the Subject</w:t>
            </w:r>
          </w:p>
          <w:p w14:paraId="430A7C46" w14:textId="6A2393B2" w:rsidR="005B6020" w:rsidRPr="00E77EDA" w:rsidRDefault="00297C08" w:rsidP="005B6020">
            <w:pPr>
              <w:rPr>
                <w:rFonts w:eastAsia="Times New Roman" w:cs="Times New Roman"/>
                <w:sz w:val="24"/>
                <w:szCs w:val="24"/>
                <w:lang w:eastAsia="nb-NO"/>
              </w:rPr>
            </w:pPr>
            <w:r>
              <w:rPr>
                <w:sz w:val="24"/>
                <w:szCs w:val="24"/>
                <w:lang w:eastAsia="nb-NO"/>
              </w:rPr>
              <w:t>Table 6</w:t>
            </w:r>
            <w:r w:rsidR="005B6020" w:rsidRPr="00E77EDA">
              <w:rPr>
                <w:sz w:val="24"/>
                <w:szCs w:val="24"/>
                <w:lang w:eastAsia="nb-NO"/>
              </w:rPr>
              <w:t>: I want the teachers to take more control of </w:t>
            </w:r>
            <w:r w:rsidR="00E10702">
              <w:rPr>
                <w:sz w:val="24"/>
                <w:szCs w:val="24"/>
                <w:lang w:eastAsia="nb-NO"/>
              </w:rPr>
              <w:t>PC use in class room</w:t>
            </w:r>
          </w:p>
          <w:p w14:paraId="044E54A9" w14:textId="40BC455A" w:rsidR="005B6020" w:rsidRPr="00E77EDA" w:rsidRDefault="00297C08" w:rsidP="005B6020">
            <w:pPr>
              <w:rPr>
                <w:rFonts w:eastAsia="Times New Roman" w:cs="Times New Roman"/>
                <w:sz w:val="24"/>
                <w:szCs w:val="24"/>
                <w:lang w:eastAsia="nb-NO"/>
              </w:rPr>
            </w:pPr>
            <w:r>
              <w:rPr>
                <w:rFonts w:eastAsia="Times New Roman" w:cs="Times New Roman"/>
                <w:sz w:val="24"/>
                <w:szCs w:val="24"/>
                <w:lang w:eastAsia="nb-NO"/>
              </w:rPr>
              <w:t>Table 7: Students who want more digital control from teachers </w:t>
            </w:r>
          </w:p>
          <w:p w14:paraId="4C1298F5" w14:textId="1E33EFC2" w:rsidR="005B6020" w:rsidRPr="00E77EDA" w:rsidRDefault="005B6020" w:rsidP="005B6020">
            <w:pPr>
              <w:rPr>
                <w:sz w:val="24"/>
                <w:szCs w:val="24"/>
                <w:lang w:eastAsia="nb-NO"/>
              </w:rPr>
            </w:pPr>
            <w:r w:rsidRPr="00E77EDA">
              <w:rPr>
                <w:sz w:val="24"/>
                <w:szCs w:val="24"/>
                <w:lang w:eastAsia="nb-NO"/>
              </w:rPr>
              <w:t>Table 8: My use of the PC to the outside the professional activities in the hours depends on the Learn's digital competency</w:t>
            </w:r>
          </w:p>
          <w:p w14:paraId="0082C660" w14:textId="7D38C71B" w:rsidR="005B6020" w:rsidRPr="00E77EDA" w:rsidRDefault="00297C08" w:rsidP="005B6020">
            <w:pPr>
              <w:rPr>
                <w:rFonts w:eastAsia="Times New Roman" w:cs="Times New Roman"/>
                <w:sz w:val="24"/>
                <w:szCs w:val="24"/>
                <w:lang w:eastAsia="nb-NO"/>
              </w:rPr>
            </w:pPr>
            <w:r>
              <w:rPr>
                <w:sz w:val="24"/>
                <w:szCs w:val="24"/>
                <w:lang w:eastAsia="nb-NO"/>
              </w:rPr>
              <w:t>Table 9</w:t>
            </w:r>
            <w:r w:rsidR="005B6020" w:rsidRPr="00E77EDA">
              <w:rPr>
                <w:sz w:val="24"/>
                <w:szCs w:val="24"/>
                <w:lang w:eastAsia="nb-NO"/>
              </w:rPr>
              <w:t>: My use of the </w:t>
            </w:r>
            <w:r w:rsidR="00E10702">
              <w:rPr>
                <w:sz w:val="24"/>
                <w:szCs w:val="24"/>
                <w:lang w:eastAsia="nb-NO"/>
              </w:rPr>
              <w:t>PC</w:t>
            </w:r>
            <w:r w:rsidR="005B6020" w:rsidRPr="00E77EDA">
              <w:rPr>
                <w:sz w:val="24"/>
                <w:szCs w:val="24"/>
                <w:lang w:eastAsia="nb-NO"/>
              </w:rPr>
              <w:t> to the outside the professional activities in the hours is dependent on the Learn's ability to class management</w:t>
            </w:r>
          </w:p>
          <w:p w14:paraId="3400FC69" w14:textId="5FC5ED55" w:rsidR="005B6020" w:rsidRPr="00E77EDA" w:rsidRDefault="00297C08" w:rsidP="005B6020">
            <w:pPr>
              <w:rPr>
                <w:rFonts w:eastAsia="Times New Roman" w:cs="Times New Roman"/>
                <w:sz w:val="24"/>
                <w:szCs w:val="24"/>
                <w:lang w:eastAsia="nb-NO"/>
              </w:rPr>
            </w:pPr>
            <w:r>
              <w:rPr>
                <w:sz w:val="24"/>
                <w:szCs w:val="24"/>
                <w:lang w:eastAsia="nb-NO"/>
              </w:rPr>
              <w:t>Table 10</w:t>
            </w:r>
            <w:r w:rsidR="005B6020" w:rsidRPr="00E77EDA">
              <w:rPr>
                <w:sz w:val="24"/>
                <w:szCs w:val="24"/>
                <w:lang w:eastAsia="nb-NO"/>
              </w:rPr>
              <w:t>: I believe that i get a better learning yield of the subject if i do not have access to the social media</w:t>
            </w:r>
          </w:p>
          <w:p w14:paraId="24E01014" w14:textId="696AA5B9" w:rsidR="005B6020" w:rsidRPr="00E77EDA" w:rsidRDefault="00297C08" w:rsidP="005B6020">
            <w:pPr>
              <w:rPr>
                <w:rFonts w:eastAsia="Times New Roman" w:cs="Times New Roman"/>
                <w:sz w:val="24"/>
                <w:szCs w:val="24"/>
                <w:lang w:eastAsia="nb-NO"/>
              </w:rPr>
            </w:pPr>
            <w:r>
              <w:rPr>
                <w:rFonts w:eastAsia="Times New Roman" w:cs="Times New Roman"/>
                <w:sz w:val="24"/>
                <w:szCs w:val="24"/>
                <w:lang w:eastAsia="nb-NO"/>
              </w:rPr>
              <w:t>Table 11: student groups who want more digital class leadership</w:t>
            </w:r>
          </w:p>
          <w:p w14:paraId="42D59CA1" w14:textId="1DCB0843" w:rsidR="005B6020" w:rsidRPr="00E77EDA" w:rsidRDefault="00297C08" w:rsidP="005B6020">
            <w:pPr>
              <w:rPr>
                <w:rFonts w:eastAsia="Times New Roman" w:cs="Times New Roman"/>
                <w:sz w:val="24"/>
                <w:szCs w:val="24"/>
                <w:lang w:eastAsia="nb-NO"/>
              </w:rPr>
            </w:pPr>
            <w:r>
              <w:rPr>
                <w:sz w:val="24"/>
                <w:szCs w:val="24"/>
                <w:lang w:eastAsia="nb-NO"/>
              </w:rPr>
              <w:lastRenderedPageBreak/>
              <w:t>Table 12</w:t>
            </w:r>
            <w:r w:rsidR="005B6020" w:rsidRPr="00E77EDA">
              <w:rPr>
                <w:sz w:val="24"/>
                <w:szCs w:val="24"/>
                <w:lang w:eastAsia="nb-NO"/>
              </w:rPr>
              <w:t>: you have found that the teacher uses ICT to tailor schemes especially designed to help you with your professional challenges?</w:t>
            </w:r>
          </w:p>
          <w:p w14:paraId="17E6A804" w14:textId="157A6155" w:rsidR="005B6020" w:rsidRPr="00E77EDA" w:rsidRDefault="00297C08" w:rsidP="005B6020">
            <w:pPr>
              <w:rPr>
                <w:rFonts w:eastAsia="Times New Roman" w:cs="Times New Roman"/>
                <w:sz w:val="24"/>
                <w:szCs w:val="24"/>
                <w:lang w:eastAsia="nb-NO"/>
              </w:rPr>
            </w:pPr>
            <w:r>
              <w:rPr>
                <w:rFonts w:eastAsia="Times New Roman" w:cs="Times New Roman"/>
                <w:sz w:val="24"/>
                <w:szCs w:val="24"/>
                <w:lang w:eastAsia="nb-NO"/>
              </w:rPr>
              <w:t>Table 13: Students who have received a tailored digital arrangements for learning</w:t>
            </w:r>
          </w:p>
          <w:p w14:paraId="06C8633E" w14:textId="4F916EE5" w:rsidR="005B6020" w:rsidRPr="00E77EDA" w:rsidRDefault="00297C08" w:rsidP="005B6020">
            <w:pPr>
              <w:rPr>
                <w:rFonts w:eastAsia="Times New Roman" w:cs="Times New Roman"/>
                <w:sz w:val="24"/>
                <w:szCs w:val="24"/>
                <w:lang w:eastAsia="nb-NO"/>
              </w:rPr>
            </w:pPr>
            <w:r>
              <w:rPr>
                <w:sz w:val="24"/>
                <w:szCs w:val="24"/>
                <w:lang w:eastAsia="nb-NO"/>
              </w:rPr>
              <w:t>Table 14</w:t>
            </w:r>
            <w:r w:rsidR="005B6020" w:rsidRPr="00E77EDA">
              <w:rPr>
                <w:sz w:val="24"/>
                <w:szCs w:val="24"/>
                <w:lang w:eastAsia="nb-NO"/>
              </w:rPr>
              <w:t>: Teachers provides digital professional feedback along the way while I work with a task, theme Olympics.</w:t>
            </w:r>
          </w:p>
          <w:p w14:paraId="5094076E" w14:textId="310DE0AC" w:rsidR="005B6020" w:rsidRPr="00E77EDA" w:rsidRDefault="00297C08" w:rsidP="005B6020">
            <w:pPr>
              <w:rPr>
                <w:rFonts w:eastAsia="Times New Roman" w:cs="Times New Roman"/>
                <w:sz w:val="24"/>
                <w:szCs w:val="24"/>
                <w:lang w:eastAsia="nb-NO"/>
              </w:rPr>
            </w:pPr>
            <w:r>
              <w:rPr>
                <w:sz w:val="24"/>
                <w:szCs w:val="24"/>
                <w:lang w:eastAsia="nb-NO"/>
              </w:rPr>
              <w:t>Table 15</w:t>
            </w:r>
            <w:r w:rsidR="005B6020" w:rsidRPr="00E77EDA">
              <w:rPr>
                <w:sz w:val="24"/>
                <w:szCs w:val="24"/>
                <w:lang w:eastAsia="nb-NO"/>
              </w:rPr>
              <w:t>: teachers in the subject uses digital assessment forms by full day samples</w:t>
            </w:r>
          </w:p>
          <w:p w14:paraId="59EDF2DB" w14:textId="131E24BF" w:rsidR="005B6020" w:rsidRPr="00E77EDA" w:rsidRDefault="00297C08" w:rsidP="005B6020">
            <w:pPr>
              <w:rPr>
                <w:rFonts w:eastAsia="Times New Roman" w:cs="Times New Roman"/>
                <w:sz w:val="24"/>
                <w:szCs w:val="24"/>
                <w:lang w:eastAsia="nb-NO"/>
              </w:rPr>
            </w:pPr>
            <w:r>
              <w:rPr>
                <w:sz w:val="24"/>
                <w:szCs w:val="24"/>
                <w:lang w:eastAsia="nb-NO"/>
              </w:rPr>
              <w:t>Table 16</w:t>
            </w:r>
            <w:r w:rsidR="005B6020" w:rsidRPr="00E77EDA">
              <w:rPr>
                <w:sz w:val="24"/>
                <w:szCs w:val="24"/>
                <w:lang w:eastAsia="nb-NO"/>
              </w:rPr>
              <w:t>: The digital feedback from teachers in the subject are better associated with the dimensions of the theme, topic, period</w:t>
            </w:r>
          </w:p>
          <w:p w14:paraId="188AAAFB" w14:textId="3A8F7E7A" w:rsidR="005B6020" w:rsidRPr="00E77EDA" w:rsidRDefault="00297C08" w:rsidP="005B6020">
            <w:pPr>
              <w:rPr>
                <w:rFonts w:eastAsia="Times New Roman" w:cs="Times New Roman"/>
                <w:sz w:val="24"/>
                <w:szCs w:val="24"/>
                <w:lang w:eastAsia="nb-NO"/>
              </w:rPr>
            </w:pPr>
            <w:r>
              <w:rPr>
                <w:sz w:val="24"/>
                <w:szCs w:val="24"/>
                <w:lang w:eastAsia="nb-NO"/>
              </w:rPr>
              <w:t>Table 17</w:t>
            </w:r>
            <w:r w:rsidR="005B6020" w:rsidRPr="00E77EDA">
              <w:rPr>
                <w:sz w:val="24"/>
                <w:szCs w:val="24"/>
                <w:lang w:eastAsia="nb-NO"/>
              </w:rPr>
              <w:t>: The digital feedback is more to help for me in the further the learning process</w:t>
            </w:r>
          </w:p>
          <w:p w14:paraId="1ACE167C" w14:textId="2F787785" w:rsidR="005B6020" w:rsidRPr="00E77EDA" w:rsidRDefault="00297C08" w:rsidP="005B6020">
            <w:pPr>
              <w:rPr>
                <w:rFonts w:eastAsia="Times New Roman" w:cs="Times New Roman"/>
                <w:sz w:val="24"/>
                <w:szCs w:val="24"/>
                <w:lang w:eastAsia="nb-NO"/>
              </w:rPr>
            </w:pPr>
            <w:r>
              <w:rPr>
                <w:sz w:val="24"/>
                <w:szCs w:val="24"/>
                <w:lang w:eastAsia="nb-NO"/>
              </w:rPr>
              <w:t>Table 18</w:t>
            </w:r>
            <w:r w:rsidR="005B6020" w:rsidRPr="00E77EDA">
              <w:rPr>
                <w:sz w:val="24"/>
                <w:szCs w:val="24"/>
                <w:lang w:eastAsia="nb-NO"/>
              </w:rPr>
              <w:t>:</w:t>
            </w:r>
            <w:r>
              <w:rPr>
                <w:sz w:val="24"/>
                <w:szCs w:val="24"/>
                <w:lang w:eastAsia="nb-NO"/>
              </w:rPr>
              <w:t> which students reports about much use of the assessment with the use of ICT </w:t>
            </w:r>
            <w:r w:rsidR="005B6020" w:rsidRPr="00E77EDA">
              <w:rPr>
                <w:sz w:val="24"/>
                <w:szCs w:val="24"/>
                <w:lang w:eastAsia="nb-NO"/>
              </w:rPr>
              <w:t> </w:t>
            </w:r>
            <w:r>
              <w:rPr>
                <w:sz w:val="24"/>
                <w:szCs w:val="24"/>
                <w:lang w:eastAsia="nb-NO"/>
              </w:rPr>
              <w:t> </w:t>
            </w:r>
          </w:p>
          <w:p w14:paraId="6F414878" w14:textId="4EE00C73" w:rsidR="005B6020" w:rsidRPr="00E77EDA" w:rsidRDefault="00297C08" w:rsidP="005B6020">
            <w:pPr>
              <w:rPr>
                <w:rFonts w:eastAsia="Times New Roman" w:cs="Times New Roman"/>
                <w:sz w:val="24"/>
                <w:szCs w:val="24"/>
                <w:lang w:eastAsia="nb-NO"/>
              </w:rPr>
            </w:pPr>
            <w:r>
              <w:rPr>
                <w:sz w:val="24"/>
                <w:szCs w:val="24"/>
                <w:lang w:eastAsia="nb-NO"/>
              </w:rPr>
              <w:t>Table 19</w:t>
            </w:r>
            <w:r w:rsidR="005B6020" w:rsidRPr="00E77EDA">
              <w:rPr>
                <w:sz w:val="24"/>
                <w:szCs w:val="24"/>
                <w:lang w:eastAsia="nb-NO"/>
              </w:rPr>
              <w:t>: teachers in the subject using ICT to increase my participation in the planning of my learning</w:t>
            </w:r>
          </w:p>
          <w:p w14:paraId="368610FD" w14:textId="368850FC" w:rsidR="005B6020" w:rsidRPr="00E77EDA" w:rsidRDefault="00297C08" w:rsidP="005B6020">
            <w:pPr>
              <w:rPr>
                <w:rFonts w:eastAsia="Times New Roman" w:cs="Times New Roman"/>
                <w:sz w:val="24"/>
                <w:szCs w:val="24"/>
                <w:lang w:eastAsia="nb-NO"/>
              </w:rPr>
            </w:pPr>
            <w:r>
              <w:rPr>
                <w:sz w:val="24"/>
                <w:szCs w:val="24"/>
                <w:lang w:eastAsia="nb-NO"/>
              </w:rPr>
              <w:t>Table 20</w:t>
            </w:r>
            <w:r w:rsidR="005B6020" w:rsidRPr="00E77EDA">
              <w:rPr>
                <w:sz w:val="24"/>
                <w:szCs w:val="24"/>
                <w:lang w:eastAsia="nb-NO"/>
              </w:rPr>
              <w:t>: Teachers use ICT to increase my ability to evaluate my learning</w:t>
            </w:r>
          </w:p>
          <w:p w14:paraId="50469B3E" w14:textId="0814ABB2" w:rsidR="005B6020" w:rsidRDefault="005B6020" w:rsidP="005B6020">
            <w:pPr>
              <w:rPr>
                <w:rFonts w:eastAsia="Times New Roman" w:cs="Times New Roman"/>
                <w:sz w:val="24"/>
                <w:szCs w:val="24"/>
                <w:lang w:eastAsia="nb-NO"/>
              </w:rPr>
            </w:pPr>
            <w:r>
              <w:rPr>
                <w:rFonts w:eastAsia="Times New Roman" w:cs="Times New Roman"/>
                <w:sz w:val="24"/>
                <w:szCs w:val="24"/>
                <w:lang w:eastAsia="nb-NO"/>
              </w:rPr>
              <w:t>Table 21: which students are invited to the digital planning and evaluation?</w:t>
            </w:r>
          </w:p>
          <w:p w14:paraId="70C966D8" w14:textId="77A5E065" w:rsidR="00164102" w:rsidRPr="00E77EDA" w:rsidRDefault="005B6020" w:rsidP="00164102">
            <w:pPr>
              <w:rPr>
                <w:sz w:val="24"/>
                <w:szCs w:val="24"/>
              </w:rPr>
            </w:pPr>
            <w:r>
              <w:rPr>
                <w:sz w:val="24"/>
                <w:szCs w:val="24"/>
              </w:rPr>
              <w:t>Table 22: It is important for me to have the best possible understanding of the school student my</w:t>
            </w:r>
          </w:p>
          <w:p w14:paraId="797B59F0" w14:textId="319E8598" w:rsidR="00164102" w:rsidRPr="00E77EDA" w:rsidRDefault="00164102" w:rsidP="00164102">
            <w:pPr>
              <w:rPr>
                <w:sz w:val="24"/>
                <w:szCs w:val="24"/>
              </w:rPr>
            </w:pPr>
            <w:r w:rsidRPr="00E77EDA">
              <w:rPr>
                <w:sz w:val="24"/>
                <w:szCs w:val="24"/>
              </w:rPr>
              <w:t>Table 23: I want to master the subject at school</w:t>
            </w:r>
          </w:p>
          <w:p w14:paraId="2FF72A0B" w14:textId="590D7404" w:rsidR="00727830" w:rsidRPr="00E77EDA" w:rsidRDefault="005B6020" w:rsidP="00727830">
            <w:pPr>
              <w:rPr>
                <w:rFonts w:eastAsia="Times New Roman" w:cs="Times New Roman"/>
                <w:sz w:val="24"/>
                <w:szCs w:val="24"/>
                <w:lang w:eastAsia="nb-NO"/>
              </w:rPr>
            </w:pPr>
            <w:r>
              <w:rPr>
                <w:rFonts w:eastAsia="Times New Roman" w:cs="Times New Roman"/>
                <w:bCs/>
                <w:sz w:val="24"/>
                <w:szCs w:val="24"/>
                <w:lang w:eastAsia="nb-NO"/>
              </w:rPr>
              <w:t>Table 24: The use of your PC/mobile helps me to understand the subject better</w:t>
            </w:r>
          </w:p>
          <w:p w14:paraId="0C363491" w14:textId="2271E838" w:rsidR="00164102" w:rsidRDefault="005B6020" w:rsidP="00164102">
            <w:pPr>
              <w:rPr>
                <w:rFonts w:eastAsia="Times New Roman" w:cs="Times New Roman"/>
                <w:sz w:val="24"/>
                <w:szCs w:val="24"/>
                <w:lang w:eastAsia="nb-NO"/>
              </w:rPr>
            </w:pPr>
            <w:r>
              <w:rPr>
                <w:rFonts w:eastAsia="Times New Roman" w:cs="Times New Roman"/>
                <w:sz w:val="24"/>
                <w:szCs w:val="24"/>
                <w:lang w:eastAsia="nb-NO"/>
              </w:rPr>
              <w:t>Table 25: which students are fully or partially in disagreement in the ICT increases motivation?</w:t>
            </w:r>
          </w:p>
          <w:p w14:paraId="7CD937EB" w14:textId="244AFBFC" w:rsidR="00164102" w:rsidRPr="00E77EDA" w:rsidRDefault="00297C08" w:rsidP="00164102">
            <w:pPr>
              <w:rPr>
                <w:sz w:val="24"/>
                <w:szCs w:val="24"/>
              </w:rPr>
            </w:pPr>
            <w:r>
              <w:rPr>
                <w:sz w:val="24"/>
                <w:szCs w:val="24"/>
              </w:rPr>
              <w:t>Table 26: Time Use in school life to professional digital activities</w:t>
            </w:r>
          </w:p>
          <w:p w14:paraId="34432131" w14:textId="19ED3DD6" w:rsidR="00164102" w:rsidRPr="00E77EDA" w:rsidRDefault="00297C08" w:rsidP="00164102">
            <w:pPr>
              <w:rPr>
                <w:sz w:val="24"/>
                <w:szCs w:val="24"/>
              </w:rPr>
            </w:pPr>
            <w:r>
              <w:rPr>
                <w:sz w:val="24"/>
                <w:szCs w:val="24"/>
              </w:rPr>
              <w:t>Table 27: which students use ICT much to professional activity?</w:t>
            </w:r>
          </w:p>
          <w:p w14:paraId="0E5D2128" w14:textId="035E01EC" w:rsidR="00164102" w:rsidRPr="00E77EDA" w:rsidRDefault="00297C08" w:rsidP="00164102">
            <w:pPr>
              <w:rPr>
                <w:sz w:val="24"/>
                <w:szCs w:val="24"/>
              </w:rPr>
            </w:pPr>
            <w:r>
              <w:rPr>
                <w:sz w:val="24"/>
                <w:szCs w:val="24"/>
              </w:rPr>
              <w:t>Table 28: I make</w:t>
            </w:r>
            <w:r w:rsidR="00164102" w:rsidRPr="00E77EDA">
              <w:rPr>
                <w:sz w:val="24"/>
                <w:szCs w:val="24"/>
              </w:rPr>
              <w:t> the most of the subject without other aids than ICT</w:t>
            </w:r>
          </w:p>
          <w:p w14:paraId="2ED460E9" w14:textId="6D9744C2" w:rsidR="00727830" w:rsidRPr="00E77EDA" w:rsidRDefault="00297C08" w:rsidP="00164102">
            <w:pPr>
              <w:rPr>
                <w:sz w:val="24"/>
                <w:szCs w:val="24"/>
              </w:rPr>
            </w:pPr>
            <w:r>
              <w:rPr>
                <w:bCs/>
                <w:sz w:val="24"/>
                <w:szCs w:val="24"/>
              </w:rPr>
              <w:t>Table 29: it is so good web resources in the subject that you do not have the need for textbook?</w:t>
            </w:r>
          </w:p>
          <w:p w14:paraId="25CDB288" w14:textId="288A8735" w:rsidR="00164102" w:rsidRPr="00E77EDA" w:rsidRDefault="00297C08" w:rsidP="00164102">
            <w:pPr>
              <w:rPr>
                <w:sz w:val="24"/>
                <w:szCs w:val="24"/>
              </w:rPr>
            </w:pPr>
            <w:r>
              <w:rPr>
                <w:sz w:val="24"/>
                <w:szCs w:val="24"/>
              </w:rPr>
              <w:t>Table 30: I can base my learning on web-based teaching without having to be physically present at school</w:t>
            </w:r>
          </w:p>
          <w:p w14:paraId="5F46CB52" w14:textId="58B3E4F8" w:rsidR="00164102" w:rsidRPr="00E77EDA" w:rsidRDefault="00297C08" w:rsidP="00164102">
            <w:pPr>
              <w:rPr>
                <w:rFonts w:eastAsia="Times New Roman" w:cs="Times New Roman"/>
                <w:sz w:val="24"/>
                <w:szCs w:val="24"/>
                <w:lang w:eastAsia="nb-NO"/>
              </w:rPr>
            </w:pPr>
            <w:r>
              <w:rPr>
                <w:rFonts w:eastAsia="Times New Roman" w:cs="Times New Roman"/>
                <w:sz w:val="24"/>
                <w:szCs w:val="24"/>
                <w:lang w:eastAsia="nb-NO"/>
              </w:rPr>
              <w:t>Table 31: which students successfully to learn only with the use of web resources and without learning the book? </w:t>
            </w:r>
          </w:p>
          <w:p w14:paraId="39F2E04E" w14:textId="158DD3BF" w:rsidR="00164102" w:rsidRPr="00E77EDA" w:rsidRDefault="00297C08" w:rsidP="00164102">
            <w:pPr>
              <w:rPr>
                <w:sz w:val="24"/>
                <w:szCs w:val="24"/>
              </w:rPr>
            </w:pPr>
            <w:r>
              <w:rPr>
                <w:sz w:val="24"/>
                <w:szCs w:val="24"/>
              </w:rPr>
              <w:t>Table 32: approximately how many hours per week in the school life you use it's learning to professional activities?</w:t>
            </w:r>
          </w:p>
          <w:p w14:paraId="3593F02C" w14:textId="2B784E32" w:rsidR="00164102" w:rsidRPr="00E77EDA" w:rsidRDefault="00297C08" w:rsidP="00164102">
            <w:pPr>
              <w:rPr>
                <w:sz w:val="24"/>
                <w:szCs w:val="24"/>
              </w:rPr>
            </w:pPr>
            <w:r>
              <w:rPr>
                <w:sz w:val="24"/>
                <w:szCs w:val="24"/>
              </w:rPr>
              <w:t>Table 33: which students use it's learning Lite?</w:t>
            </w:r>
          </w:p>
          <w:p w14:paraId="077187AD" w14:textId="1C0AA859" w:rsidR="00164102" w:rsidRPr="00E77EDA" w:rsidRDefault="00297C08" w:rsidP="00164102">
            <w:pPr>
              <w:rPr>
                <w:rFonts w:eastAsia="Times New Roman" w:cs="Times New Roman"/>
                <w:sz w:val="24"/>
                <w:szCs w:val="24"/>
                <w:lang w:eastAsia="nb-NO"/>
              </w:rPr>
            </w:pPr>
            <w:r>
              <w:rPr>
                <w:rFonts w:eastAsia="Times New Roman" w:cs="Times New Roman"/>
                <w:sz w:val="24"/>
                <w:szCs w:val="24"/>
                <w:lang w:eastAsia="nb-NO"/>
              </w:rPr>
              <w:lastRenderedPageBreak/>
              <w:t>Table 34: What do the different student groups about the usefulness of it's?</w:t>
            </w:r>
          </w:p>
          <w:p w14:paraId="296EBA76" w14:textId="4345C8C0" w:rsidR="00164102" w:rsidRPr="00E77EDA" w:rsidRDefault="00727830" w:rsidP="00164102">
            <w:pPr>
              <w:rPr>
                <w:sz w:val="24"/>
                <w:szCs w:val="24"/>
              </w:rPr>
            </w:pPr>
            <w:r w:rsidRPr="00E77EDA">
              <w:rPr>
                <w:sz w:val="24"/>
                <w:szCs w:val="24"/>
              </w:rPr>
              <w:t>Table 35: Digital aids that is often used or as good as each work session</w:t>
            </w:r>
          </w:p>
          <w:p w14:paraId="17F406B4" w14:textId="3556DD24" w:rsidR="00164102" w:rsidRPr="00E77EDA" w:rsidRDefault="00297C08" w:rsidP="00164102">
            <w:pPr>
              <w:rPr>
                <w:sz w:val="24"/>
                <w:szCs w:val="24"/>
              </w:rPr>
            </w:pPr>
            <w:r>
              <w:rPr>
                <w:sz w:val="24"/>
                <w:szCs w:val="24"/>
              </w:rPr>
              <w:t>Table 36: which students use professional search and encyclopedia (Wikipedia and Google) much?</w:t>
            </w:r>
          </w:p>
          <w:p w14:paraId="07B1E5F6" w14:textId="09758A29" w:rsidR="00164102" w:rsidRPr="00E77EDA" w:rsidRDefault="00297C08" w:rsidP="00164102">
            <w:pPr>
              <w:rPr>
                <w:sz w:val="24"/>
                <w:szCs w:val="24"/>
              </w:rPr>
            </w:pPr>
            <w:r>
              <w:rPr>
                <w:sz w:val="24"/>
                <w:szCs w:val="24"/>
              </w:rPr>
              <w:t>Table 37: I have greater concentration and quiet when I use ICT</w:t>
            </w:r>
          </w:p>
          <w:p w14:paraId="4ECFB52E" w14:textId="693CE884" w:rsidR="00164102" w:rsidRPr="00E77EDA" w:rsidRDefault="00297C08" w:rsidP="00164102">
            <w:pPr>
              <w:rPr>
                <w:rFonts w:eastAsia="Times New Roman" w:cs="Times New Roman"/>
                <w:sz w:val="24"/>
                <w:szCs w:val="24"/>
                <w:lang w:eastAsia="nb-NO"/>
              </w:rPr>
            </w:pPr>
            <w:r>
              <w:rPr>
                <w:rFonts w:eastAsia="Times New Roman" w:cs="Times New Roman"/>
                <w:sz w:val="24"/>
                <w:szCs w:val="24"/>
                <w:lang w:eastAsia="nb-NO"/>
              </w:rPr>
              <w:t>Table 38: which students think ICT gives less ro and more interference? </w:t>
            </w:r>
          </w:p>
          <w:p w14:paraId="11668300" w14:textId="550FE09B" w:rsidR="00164102" w:rsidRPr="00E77EDA" w:rsidRDefault="00164102" w:rsidP="00164102">
            <w:pPr>
              <w:rPr>
                <w:sz w:val="24"/>
                <w:szCs w:val="24"/>
              </w:rPr>
            </w:pPr>
            <w:r w:rsidRPr="00E77EDA">
              <w:rPr>
                <w:sz w:val="24"/>
                <w:szCs w:val="24"/>
              </w:rPr>
              <w:t>Table 39: Time use at school to Facebook/Instagram/Snap Chat</w:t>
            </w:r>
          </w:p>
          <w:p w14:paraId="24BC4FF3" w14:textId="5746A71C" w:rsidR="00164102" w:rsidRPr="00E77EDA" w:rsidRDefault="00297C08" w:rsidP="00164102">
            <w:pPr>
              <w:rPr>
                <w:sz w:val="24"/>
                <w:szCs w:val="24"/>
              </w:rPr>
            </w:pPr>
            <w:r>
              <w:rPr>
                <w:sz w:val="24"/>
                <w:szCs w:val="24"/>
              </w:rPr>
              <w:t>Table 40: Time use at school to News</w:t>
            </w:r>
          </w:p>
          <w:p w14:paraId="6753D28D" w14:textId="7D182F7D" w:rsidR="00164102" w:rsidRPr="00E77EDA" w:rsidRDefault="00297C08" w:rsidP="00164102">
            <w:pPr>
              <w:rPr>
                <w:sz w:val="24"/>
                <w:szCs w:val="24"/>
              </w:rPr>
            </w:pPr>
            <w:r>
              <w:rPr>
                <w:sz w:val="24"/>
                <w:szCs w:val="24"/>
              </w:rPr>
              <w:t>Table 41: Time use at school to see on non-professional</w:t>
            </w:r>
            <w:r w:rsidR="00164102" w:rsidRPr="00E77EDA">
              <w:rPr>
                <w:sz w:val="24"/>
                <w:szCs w:val="24"/>
              </w:rPr>
              <w:t> film</w:t>
            </w:r>
          </w:p>
          <w:p w14:paraId="15C14AAF" w14:textId="75781667" w:rsidR="00164102" w:rsidRPr="00E77EDA" w:rsidRDefault="00297C08" w:rsidP="00164102">
            <w:pPr>
              <w:rPr>
                <w:rFonts w:eastAsia="Times New Roman" w:cs="Times New Roman"/>
                <w:sz w:val="24"/>
                <w:szCs w:val="24"/>
                <w:lang w:eastAsia="nb-NO"/>
              </w:rPr>
            </w:pPr>
            <w:r>
              <w:rPr>
                <w:rFonts w:eastAsia="Times New Roman" w:cs="Times New Roman"/>
                <w:sz w:val="24"/>
                <w:szCs w:val="24"/>
                <w:lang w:eastAsia="nb-NO"/>
              </w:rPr>
              <w:t>Table 42: which students use more than 4 hours per week on Facebook/Instagram/Snap Chat and/or on the news?</w:t>
            </w:r>
          </w:p>
          <w:p w14:paraId="335ADEC9" w14:textId="19BAD0AE" w:rsidR="00164102" w:rsidRPr="00E77EDA" w:rsidRDefault="00297C08" w:rsidP="00164102">
            <w:pPr>
              <w:rPr>
                <w:sz w:val="24"/>
                <w:szCs w:val="24"/>
              </w:rPr>
            </w:pPr>
            <w:r>
              <w:rPr>
                <w:sz w:val="24"/>
                <w:szCs w:val="24"/>
              </w:rPr>
              <w:t>Table 43: How many are never on the outside professional activities </w:t>
            </w:r>
          </w:p>
          <w:p w14:paraId="40219C3D" w14:textId="0B7F115A" w:rsidR="00164102" w:rsidRPr="00E77EDA" w:rsidRDefault="00297C08" w:rsidP="00164102">
            <w:pPr>
              <w:rPr>
                <w:rFonts w:eastAsia="Times New Roman" w:cs="Times New Roman"/>
                <w:sz w:val="24"/>
                <w:szCs w:val="24"/>
                <w:lang w:eastAsia="nb-NO"/>
              </w:rPr>
            </w:pPr>
            <w:r>
              <w:rPr>
                <w:rFonts w:eastAsia="Times New Roman" w:cs="Times New Roman"/>
                <w:sz w:val="24"/>
                <w:szCs w:val="24"/>
                <w:lang w:eastAsia="nb-NO"/>
              </w:rPr>
              <w:t>Table 44: which students never use time on social media, film or play? </w:t>
            </w:r>
          </w:p>
          <w:p w14:paraId="6473941E" w14:textId="487C5DE0" w:rsidR="00164102" w:rsidRPr="00E77EDA" w:rsidRDefault="00297C08" w:rsidP="00164102">
            <w:pPr>
              <w:rPr>
                <w:sz w:val="24"/>
                <w:szCs w:val="24"/>
              </w:rPr>
            </w:pPr>
            <w:r>
              <w:rPr>
                <w:sz w:val="24"/>
                <w:szCs w:val="24"/>
              </w:rPr>
              <w:t>Table 45: My outside the professional PC use runs out of learning the dividend</w:t>
            </w:r>
            <w:r w:rsidR="00164102" w:rsidRPr="00E77EDA">
              <w:rPr>
                <w:sz w:val="24"/>
                <w:szCs w:val="24"/>
              </w:rPr>
              <w:t> in the Subject</w:t>
            </w:r>
          </w:p>
          <w:p w14:paraId="4106396F" w14:textId="0DF7C80D" w:rsidR="00164102" w:rsidRPr="00E77EDA" w:rsidRDefault="00297C08" w:rsidP="00164102">
            <w:pPr>
              <w:rPr>
                <w:rFonts w:eastAsia="Times New Roman" w:cs="Times New Roman"/>
                <w:sz w:val="24"/>
                <w:szCs w:val="24"/>
                <w:lang w:eastAsia="nb-NO"/>
              </w:rPr>
            </w:pPr>
            <w:r>
              <w:rPr>
                <w:rFonts w:eastAsia="Times New Roman" w:cs="Times New Roman"/>
                <w:sz w:val="24"/>
                <w:szCs w:val="24"/>
                <w:lang w:eastAsia="nb-NO"/>
              </w:rPr>
              <w:t>Table 46: Students who </w:t>
            </w:r>
            <w:r w:rsidR="00164102" w:rsidRPr="00E77EDA">
              <w:rPr>
                <w:rFonts w:eastAsia="Times New Roman" w:cs="Times New Roman"/>
                <w:sz w:val="24"/>
                <w:szCs w:val="24"/>
                <w:u w:val="single"/>
                <w:lang w:eastAsia="nb-NO"/>
              </w:rPr>
              <w:t>agree</w:t>
            </w:r>
            <w:r w:rsidR="00164102" w:rsidRPr="00E77EDA">
              <w:rPr>
                <w:rFonts w:eastAsia="Times New Roman" w:cs="Times New Roman"/>
                <w:sz w:val="24"/>
                <w:szCs w:val="24"/>
                <w:lang w:eastAsia="nb-NO"/>
              </w:rPr>
              <w:t> that the </w:t>
            </w:r>
            <w:r w:rsidR="00D33BB1" w:rsidRPr="00E77EDA">
              <w:rPr>
                <w:rFonts w:eastAsia="Times New Roman" w:cs="Times New Roman"/>
                <w:sz w:val="24"/>
                <w:szCs w:val="24"/>
                <w:lang w:eastAsia="nb-NO"/>
              </w:rPr>
              <w:t>outside-professional ICT use</w:t>
            </w:r>
            <w:r w:rsidR="00164102" w:rsidRPr="00E77EDA">
              <w:rPr>
                <w:rFonts w:eastAsia="Times New Roman" w:cs="Times New Roman"/>
                <w:sz w:val="24"/>
                <w:szCs w:val="24"/>
                <w:lang w:eastAsia="nb-NO"/>
              </w:rPr>
              <w:t> has negative pages </w:t>
            </w:r>
          </w:p>
          <w:p w14:paraId="26D63ECD" w14:textId="4DBFA9D9" w:rsidR="00164102" w:rsidRPr="00E77EDA" w:rsidRDefault="00297C08" w:rsidP="00164102">
            <w:pPr>
              <w:rPr>
                <w:rFonts w:eastAsia="Times New Roman" w:cs="Times New Roman"/>
                <w:sz w:val="24"/>
                <w:szCs w:val="24"/>
                <w:lang w:eastAsia="nb-NO"/>
              </w:rPr>
            </w:pPr>
            <w:r>
              <w:rPr>
                <w:rFonts w:eastAsia="Times New Roman" w:cs="Times New Roman"/>
                <w:sz w:val="24"/>
                <w:szCs w:val="24"/>
                <w:lang w:eastAsia="nb-NO"/>
              </w:rPr>
              <w:t>Table 47: which students will even take more responsibility to regulate the non-professional ICT use?</w:t>
            </w:r>
          </w:p>
          <w:p w14:paraId="74034475" w14:textId="42EAC462" w:rsidR="00297C08" w:rsidRPr="00297C08" w:rsidRDefault="00297C08" w:rsidP="00164102">
            <w:pPr>
              <w:rPr>
                <w:rFonts w:eastAsia="Times New Roman" w:cs="Times New Roman"/>
                <w:sz w:val="24"/>
                <w:szCs w:val="24"/>
                <w:lang w:eastAsia="nb-NO"/>
              </w:rPr>
            </w:pPr>
            <w:r>
              <w:rPr>
                <w:sz w:val="24"/>
                <w:szCs w:val="24"/>
                <w:lang w:eastAsia="nb-NO"/>
              </w:rPr>
              <w:t>Table 48</w:t>
            </w:r>
            <w:r w:rsidR="00164102" w:rsidRPr="00E77EDA">
              <w:rPr>
                <w:sz w:val="24"/>
                <w:szCs w:val="24"/>
                <w:lang w:eastAsia="nb-NO"/>
              </w:rPr>
              <w:t>: I collaborates often digital with other students in the Subject</w:t>
            </w:r>
          </w:p>
          <w:p w14:paraId="737F5539" w14:textId="4F6B6663" w:rsidR="00164102" w:rsidRPr="00E77EDA" w:rsidRDefault="00297C08" w:rsidP="00164102">
            <w:pPr>
              <w:rPr>
                <w:rFonts w:eastAsia="Times New Roman" w:cs="Times New Roman"/>
                <w:sz w:val="24"/>
                <w:szCs w:val="24"/>
                <w:lang w:eastAsia="nb-NO"/>
              </w:rPr>
            </w:pPr>
            <w:r>
              <w:rPr>
                <w:sz w:val="24"/>
                <w:szCs w:val="24"/>
                <w:lang w:eastAsia="nb-NO"/>
              </w:rPr>
              <w:t>Table 4</w:t>
            </w:r>
            <w:r w:rsidR="00727830" w:rsidRPr="00E77EDA">
              <w:rPr>
                <w:sz w:val="24"/>
                <w:szCs w:val="24"/>
                <w:lang w:eastAsia="nb-NO"/>
              </w:rPr>
              <w:t>9: It is better to give medelever professional feedback with the use of ICT</w:t>
            </w:r>
          </w:p>
          <w:p w14:paraId="76F555F4" w14:textId="4FC13A6A" w:rsidR="00164102" w:rsidRPr="00E77EDA" w:rsidRDefault="00297C08" w:rsidP="00164102">
            <w:pPr>
              <w:rPr>
                <w:rFonts w:eastAsia="Times New Roman" w:cs="Times New Roman"/>
                <w:sz w:val="24"/>
                <w:szCs w:val="24"/>
                <w:lang w:eastAsia="nb-NO"/>
              </w:rPr>
            </w:pPr>
            <w:r>
              <w:rPr>
                <w:sz w:val="24"/>
                <w:szCs w:val="24"/>
                <w:lang w:eastAsia="nb-NO"/>
              </w:rPr>
              <w:t>Table 5</w:t>
            </w:r>
            <w:r w:rsidR="00727830" w:rsidRPr="00E77EDA">
              <w:rPr>
                <w:sz w:val="24"/>
                <w:szCs w:val="24"/>
                <w:lang w:eastAsia="nb-NO"/>
              </w:rPr>
              <w:t>0: teachers to facilitate that we as medelever can provide digital professional feedback to each other</w:t>
            </w:r>
          </w:p>
          <w:p w14:paraId="6C2253A2" w14:textId="215A424C" w:rsidR="0025355B" w:rsidRPr="00E77EDA" w:rsidRDefault="00297C08" w:rsidP="00164102">
            <w:pPr>
              <w:rPr>
                <w:sz w:val="24"/>
                <w:szCs w:val="24"/>
              </w:rPr>
            </w:pPr>
            <w:r>
              <w:rPr>
                <w:rFonts w:eastAsia="Times New Roman" w:cs="Times New Roman"/>
                <w:sz w:val="24"/>
                <w:szCs w:val="24"/>
                <w:lang w:eastAsia="nb-NO"/>
              </w:rPr>
              <w:t>Table 51: What student groups believe that teachers </w:t>
            </w:r>
            <w:r w:rsidR="00164102" w:rsidRPr="00E77EDA">
              <w:rPr>
                <w:rFonts w:eastAsia="Times New Roman" w:cs="Times New Roman"/>
                <w:sz w:val="24"/>
                <w:szCs w:val="24"/>
                <w:u w:val="single"/>
                <w:lang w:eastAsia="nb-NO"/>
              </w:rPr>
              <w:t>not </w:t>
            </w:r>
            <w:r w:rsidR="0025355B" w:rsidRPr="00E77EDA">
              <w:rPr>
                <w:rFonts w:eastAsia="Times New Roman" w:cs="Times New Roman"/>
                <w:sz w:val="24"/>
                <w:szCs w:val="24"/>
                <w:lang w:eastAsia="nb-NO"/>
              </w:rPr>
              <w:t>facilitate digital student cooperation?</w:t>
            </w:r>
          </w:p>
          <w:p w14:paraId="0F7EBC23" w14:textId="384AA2B4" w:rsidR="0025355B" w:rsidRPr="00E77EDA" w:rsidRDefault="00297C08" w:rsidP="00164102">
            <w:pPr>
              <w:rPr>
                <w:sz w:val="24"/>
                <w:szCs w:val="24"/>
              </w:rPr>
            </w:pPr>
            <w:r>
              <w:rPr>
                <w:sz w:val="24"/>
                <w:szCs w:val="24"/>
              </w:rPr>
              <w:t>Table 52: Other how much school pupils ICT use</w:t>
            </w:r>
            <w:r w:rsidR="00164102" w:rsidRPr="00E77EDA">
              <w:rPr>
                <w:sz w:val="24"/>
                <w:szCs w:val="24"/>
              </w:rPr>
              <w:t> interferes with, Leave gates and prevents learning</w:t>
            </w:r>
          </w:p>
          <w:p w14:paraId="4676D9AB" w14:textId="2B0A9C7F" w:rsidR="00164102" w:rsidRPr="00E77EDA" w:rsidRDefault="00297C08" w:rsidP="00164102">
            <w:pPr>
              <w:rPr>
                <w:sz w:val="24"/>
                <w:szCs w:val="24"/>
                <w:lang w:eastAsia="nb-NO"/>
              </w:rPr>
            </w:pPr>
            <w:r>
              <w:rPr>
                <w:sz w:val="24"/>
                <w:szCs w:val="24"/>
                <w:lang w:eastAsia="nb-NO"/>
              </w:rPr>
              <w:t>Table 53: Outside of professional</w:t>
            </w:r>
            <w:r w:rsidR="00392D7C">
              <w:rPr>
                <w:sz w:val="24"/>
                <w:szCs w:val="24"/>
                <w:lang w:eastAsia="nb-NO"/>
              </w:rPr>
              <w:t> ICT use with communication between students at school affect my learning negative</w:t>
            </w:r>
          </w:p>
          <w:p w14:paraId="58894764" w14:textId="7D7F3F48" w:rsidR="00164102" w:rsidRPr="00E77EDA" w:rsidRDefault="00297C08" w:rsidP="00164102">
            <w:pPr>
              <w:rPr>
                <w:rFonts w:eastAsia="Times New Roman" w:cs="Times New Roman"/>
                <w:sz w:val="24"/>
                <w:szCs w:val="24"/>
                <w:lang w:eastAsia="nb-NO"/>
              </w:rPr>
            </w:pPr>
            <w:r>
              <w:rPr>
                <w:rFonts w:eastAsia="Times New Roman" w:cs="Times New Roman"/>
                <w:sz w:val="24"/>
                <w:szCs w:val="24"/>
                <w:lang w:eastAsia="nb-NO"/>
              </w:rPr>
              <w:t>Table 54: What student groups experience that other students creates digital fussing?</w:t>
            </w:r>
          </w:p>
          <w:p w14:paraId="2584B21A" w14:textId="76FB2A98" w:rsidR="00164102" w:rsidRPr="00E77EDA" w:rsidRDefault="00297C08" w:rsidP="00164102">
            <w:pPr>
              <w:rPr>
                <w:rFonts w:eastAsia="Times New Roman" w:cs="Times New Roman"/>
                <w:sz w:val="24"/>
                <w:szCs w:val="24"/>
                <w:lang w:eastAsia="nb-NO"/>
              </w:rPr>
            </w:pPr>
            <w:r>
              <w:rPr>
                <w:sz w:val="24"/>
                <w:szCs w:val="24"/>
                <w:lang w:eastAsia="nb-NO"/>
              </w:rPr>
              <w:t>Table 5</w:t>
            </w:r>
            <w:r w:rsidR="0025355B" w:rsidRPr="00E77EDA">
              <w:rPr>
                <w:sz w:val="24"/>
                <w:szCs w:val="24"/>
                <w:lang w:eastAsia="nb-NO"/>
              </w:rPr>
              <w:t>5: I know the cases of digital bullying this school year</w:t>
            </w:r>
          </w:p>
          <w:p w14:paraId="2FF00305" w14:textId="4B876C51" w:rsidR="00297C08" w:rsidRPr="00297C08" w:rsidRDefault="00297C08" w:rsidP="00297C08">
            <w:pPr>
              <w:rPr>
                <w:rFonts w:eastAsia="Times New Roman" w:cs="Times New Roman"/>
                <w:sz w:val="24"/>
                <w:szCs w:val="24"/>
                <w:lang w:eastAsia="nb-NO"/>
              </w:rPr>
            </w:pPr>
            <w:r>
              <w:rPr>
                <w:rFonts w:eastAsia="Times New Roman" w:cs="Times New Roman"/>
                <w:sz w:val="24"/>
                <w:szCs w:val="24"/>
                <w:lang w:eastAsia="nb-NO"/>
              </w:rPr>
              <w:t>Table 56: Students who have experienced digital bullying</w:t>
            </w:r>
          </w:p>
          <w:p w14:paraId="3E81873D" w14:textId="51205129" w:rsidR="00297C08" w:rsidRPr="00E77EDA" w:rsidRDefault="00297C08" w:rsidP="00297C08">
            <w:pPr>
              <w:rPr>
                <w:sz w:val="24"/>
                <w:szCs w:val="24"/>
              </w:rPr>
            </w:pPr>
            <w:r w:rsidRPr="00E77EDA">
              <w:rPr>
                <w:sz w:val="24"/>
                <w:szCs w:val="24"/>
              </w:rPr>
              <w:t>Table 57: I can restore deleted files, also from the Recycle Bin</w:t>
            </w:r>
          </w:p>
          <w:p w14:paraId="0A2DF958" w14:textId="42E99AB3" w:rsidR="00297C08" w:rsidRPr="00E77EDA" w:rsidRDefault="00297C08" w:rsidP="00297C08">
            <w:pPr>
              <w:rPr>
                <w:sz w:val="24"/>
                <w:szCs w:val="24"/>
              </w:rPr>
            </w:pPr>
            <w:r>
              <w:rPr>
                <w:sz w:val="24"/>
                <w:szCs w:val="24"/>
              </w:rPr>
              <w:lastRenderedPageBreak/>
              <w:t>Table 58: I can remove many viruses and program addition</w:t>
            </w:r>
          </w:p>
          <w:p w14:paraId="20C351B4" w14:textId="47776550" w:rsidR="00297C08" w:rsidRPr="00E77EDA" w:rsidRDefault="00297C08" w:rsidP="00297C08">
            <w:pPr>
              <w:rPr>
                <w:rFonts w:eastAsia="Times New Roman" w:cs="Times New Roman"/>
                <w:sz w:val="24"/>
                <w:szCs w:val="24"/>
                <w:lang w:eastAsia="nb-NO"/>
              </w:rPr>
            </w:pPr>
            <w:r>
              <w:rPr>
                <w:rFonts w:eastAsia="Times New Roman" w:cs="Times New Roman"/>
                <w:sz w:val="24"/>
                <w:szCs w:val="24"/>
                <w:lang w:eastAsia="nb-NO"/>
              </w:rPr>
              <w:t>Table 59: What student groups responds that they have poorer general digital competency</w:t>
            </w:r>
          </w:p>
          <w:p w14:paraId="00222ABB" w14:textId="759F0441" w:rsidR="00297C08" w:rsidRPr="00E77EDA" w:rsidRDefault="00297C08" w:rsidP="00297C08">
            <w:pPr>
              <w:rPr>
                <w:sz w:val="24"/>
                <w:szCs w:val="24"/>
              </w:rPr>
            </w:pPr>
            <w:r>
              <w:rPr>
                <w:sz w:val="24"/>
                <w:szCs w:val="24"/>
              </w:rPr>
              <w:t>Table 60: I ve mastered to assess and be critical to digital sources</w:t>
            </w:r>
          </w:p>
          <w:p w14:paraId="39CDEE39" w14:textId="0F02E866" w:rsidR="00297C08" w:rsidRPr="00E77EDA" w:rsidRDefault="00297C08" w:rsidP="00297C08">
            <w:pPr>
              <w:rPr>
                <w:sz w:val="24"/>
                <w:szCs w:val="24"/>
              </w:rPr>
            </w:pPr>
            <w:r>
              <w:rPr>
                <w:sz w:val="24"/>
                <w:szCs w:val="24"/>
              </w:rPr>
              <w:t>Table 61: I ve mastered to interpret and analyze digital sources</w:t>
            </w:r>
          </w:p>
          <w:p w14:paraId="2C38D395" w14:textId="23F8D36C" w:rsidR="00297C08" w:rsidRPr="00E77EDA" w:rsidRDefault="00297C08" w:rsidP="00297C08">
            <w:pPr>
              <w:rPr>
                <w:rFonts w:eastAsia="Times New Roman" w:cs="Times New Roman"/>
                <w:sz w:val="24"/>
                <w:szCs w:val="24"/>
                <w:lang w:eastAsia="nb-NO"/>
              </w:rPr>
            </w:pPr>
            <w:r>
              <w:rPr>
                <w:rFonts w:eastAsia="Times New Roman" w:cs="Times New Roman"/>
                <w:sz w:val="24"/>
                <w:szCs w:val="24"/>
                <w:lang w:eastAsia="nb-NO"/>
              </w:rPr>
              <w:t>Table 62: What are the differences between the how much school pupils digital skills?</w:t>
            </w:r>
          </w:p>
          <w:p w14:paraId="1B19B8F3" w14:textId="212830D2" w:rsidR="00297C08" w:rsidRPr="00E77EDA" w:rsidRDefault="00297C08" w:rsidP="00297C08">
            <w:pPr>
              <w:rPr>
                <w:sz w:val="24"/>
                <w:szCs w:val="24"/>
              </w:rPr>
            </w:pPr>
            <w:r>
              <w:rPr>
                <w:sz w:val="24"/>
                <w:szCs w:val="24"/>
              </w:rPr>
              <w:t>Table 63: I have great skill in the use of it's learning</w:t>
            </w:r>
          </w:p>
          <w:p w14:paraId="44D8F022" w14:textId="0F41A119" w:rsidR="00297C08" w:rsidRPr="00E77EDA" w:rsidRDefault="00297C08" w:rsidP="00297C08">
            <w:pPr>
              <w:rPr>
                <w:rFonts w:eastAsia="Times New Roman" w:cs="Times New Roman"/>
                <w:sz w:val="24"/>
                <w:szCs w:val="24"/>
                <w:lang w:eastAsia="nb-NO"/>
              </w:rPr>
            </w:pPr>
            <w:r>
              <w:rPr>
                <w:rFonts w:eastAsia="Times New Roman" w:cs="Times New Roman"/>
                <w:sz w:val="24"/>
                <w:szCs w:val="24"/>
                <w:lang w:eastAsia="nb-NO"/>
              </w:rPr>
              <w:t>Table 64: Students who believe their skills in the use of it's is deficient  </w:t>
            </w:r>
          </w:p>
          <w:p w14:paraId="5181287C" w14:textId="70D8F6AF" w:rsidR="00297C08" w:rsidRPr="00E77EDA" w:rsidRDefault="00297C08" w:rsidP="00297C08">
            <w:pPr>
              <w:rPr>
                <w:sz w:val="24"/>
                <w:szCs w:val="24"/>
              </w:rPr>
            </w:pPr>
            <w:r>
              <w:rPr>
                <w:sz w:val="24"/>
                <w:szCs w:val="24"/>
              </w:rPr>
              <w:t>Table 65: Which digital tools you need more training in for increased learning yield?</w:t>
            </w:r>
          </w:p>
          <w:p w14:paraId="62FAF89C" w14:textId="1B9B4D45" w:rsidR="00297C08" w:rsidRPr="00E77EDA" w:rsidRDefault="00297C08" w:rsidP="00297C08">
            <w:pPr>
              <w:rPr>
                <w:rFonts w:eastAsia="Times New Roman" w:cs="Times New Roman"/>
                <w:sz w:val="24"/>
                <w:szCs w:val="24"/>
                <w:lang w:eastAsia="nb-NO"/>
              </w:rPr>
            </w:pPr>
            <w:r>
              <w:rPr>
                <w:rFonts w:eastAsia="Times New Roman" w:cs="Times New Roman"/>
                <w:sz w:val="24"/>
                <w:szCs w:val="24"/>
                <w:lang w:eastAsia="nb-NO"/>
              </w:rPr>
              <w:t>Table 66: Students who want more training in Geogebra and Excel</w:t>
            </w:r>
          </w:p>
          <w:p w14:paraId="263251ED" w14:textId="0005777F" w:rsidR="00164102" w:rsidRPr="00E77EDA" w:rsidRDefault="0025355B" w:rsidP="00164102">
            <w:pPr>
              <w:rPr>
                <w:rFonts w:eastAsia="Times New Roman" w:cs="Times New Roman"/>
                <w:sz w:val="24"/>
                <w:szCs w:val="24"/>
                <w:lang w:eastAsia="nb-NO"/>
              </w:rPr>
            </w:pPr>
            <w:r w:rsidRPr="00E77EDA">
              <w:rPr>
                <w:rFonts w:eastAsia="Times New Roman" w:cs="Times New Roman"/>
                <w:sz w:val="24"/>
                <w:szCs w:val="24"/>
                <w:lang w:eastAsia="nb-NO"/>
              </w:rPr>
              <w:t>Table 67: student learning yield measured in candid characters and subjective self assessment</w:t>
            </w:r>
          </w:p>
          <w:tbl>
            <w:tblPr>
              <w:tblpPr w:leftFromText="141" w:rightFromText="141" w:vertAnchor="text" w:horzAnchor="margin" w:tblpY="-18"/>
              <w:tblW w:w="9039" w:type="dxa"/>
              <w:tblBorders>
                <w:top w:val="nil"/>
                <w:left w:val="nil"/>
                <w:bottom w:val="nil"/>
                <w:right w:val="nil"/>
              </w:tblBorders>
              <w:tblLayout w:type="fixed"/>
              <w:tblLook w:val="0000" w:firstRow="0" w:lastRow="0" w:firstColumn="0" w:lastColumn="0" w:noHBand="0" w:noVBand="0"/>
            </w:tblPr>
            <w:tblGrid>
              <w:gridCol w:w="9039"/>
            </w:tblGrid>
            <w:tr w:rsidR="00826B2B" w:rsidRPr="00E77EDA" w14:paraId="289D6FEA" w14:textId="77777777" w:rsidTr="00D64879">
              <w:trPr>
                <w:trHeight w:val="106"/>
              </w:trPr>
              <w:tc>
                <w:tcPr>
                  <w:tcW w:w="9039" w:type="dxa"/>
                </w:tcPr>
                <w:p w14:paraId="1CDD4F73" w14:textId="2D29051E" w:rsidR="00B40D00" w:rsidRPr="00A76844" w:rsidRDefault="00297C08" w:rsidP="00C95994">
                  <w:pPr>
                    <w:pStyle w:val="Paragrafoelenco"/>
                    <w:numPr>
                      <w:ilvl w:val="0"/>
                      <w:numId w:val="41"/>
                    </w:numPr>
                    <w:rPr>
                      <w:rFonts w:cs="Times New Roman"/>
                      <w:b/>
                      <w:bCs/>
                      <w:color w:val="000000"/>
                      <w:sz w:val="32"/>
                      <w:szCs w:val="32"/>
                    </w:rPr>
                  </w:pPr>
                  <w:r>
                    <w:rPr>
                      <w:rFonts w:cs="Times New Roman"/>
                      <w:b/>
                      <w:bCs/>
                      <w:color w:val="000000"/>
                      <w:sz w:val="32"/>
                      <w:szCs w:val="32"/>
                    </w:rPr>
                    <w:lastRenderedPageBreak/>
                    <w:t>Background</w:t>
                  </w:r>
                </w:p>
                <w:p w14:paraId="47CAF5E3" w14:textId="0CC51E1B" w:rsidR="00027C78" w:rsidRPr="00E77EDA" w:rsidRDefault="00027C78" w:rsidP="00027C78">
                  <w:pPr>
                    <w:ind w:left="-108"/>
                    <w:rPr>
                      <w:rFonts w:cs="Times New Roman"/>
                      <w:bCs/>
                      <w:color w:val="000000"/>
                      <w:sz w:val="24"/>
                      <w:szCs w:val="24"/>
                    </w:rPr>
                  </w:pPr>
                  <w:r w:rsidRPr="00E77EDA">
                    <w:rPr>
                      <w:rFonts w:cs="Times New Roman"/>
                      <w:bCs/>
                      <w:color w:val="000000"/>
                      <w:sz w:val="24"/>
                      <w:szCs w:val="24"/>
                    </w:rPr>
                    <w:t>"Norway did a school political decision in 2006 that have woken up much international attention within an important indicator area; digital competence was the fifth base craft in schools shape Knowledge Raised." After 12</w:t>
                  </w:r>
                  <w:r w:rsidRPr="00E77EDA">
                    <w:rPr>
                      <w:rStyle w:val="Rimandonotaapidipagina"/>
                      <w:rFonts w:cs="Times New Roman"/>
                      <w:bCs/>
                      <w:color w:val="000000"/>
                      <w:sz w:val="24"/>
                      <w:szCs w:val="24"/>
                    </w:rPr>
                    <w:footnoteReference w:id="1"/>
                  </w:r>
                  <w:r w:rsidRPr="00E77EDA">
                    <w:rPr>
                      <w:rFonts w:cs="Times New Roman"/>
                      <w:bCs/>
                      <w:color w:val="000000"/>
                      <w:sz w:val="24"/>
                      <w:szCs w:val="24"/>
                    </w:rPr>
                    <w:t> years with the implementation of digital learning at KOVS is now a mapping of the status of how much school pupils competency that is also an important indicator of whether the school and teachers provides its expertise in a good way.  </w:t>
                  </w:r>
                </w:p>
                <w:p w14:paraId="713DA95E" w14:textId="53B8B411" w:rsidR="00A76D7E" w:rsidRPr="00E77EDA" w:rsidRDefault="00942DEB" w:rsidP="00376127">
                  <w:pPr>
                    <w:ind w:left="-108"/>
                    <w:rPr>
                      <w:sz w:val="24"/>
                      <w:szCs w:val="24"/>
                    </w:rPr>
                  </w:pPr>
                  <w:r w:rsidRPr="00E77EDA">
                    <w:rPr>
                      <w:sz w:val="24"/>
                      <w:szCs w:val="24"/>
                    </w:rPr>
                    <w:t>Kongsberg high school (KOVS)</w:t>
                  </w:r>
                  <w:r w:rsidR="001113FF" w:rsidRPr="00E77EDA">
                    <w:rPr>
                      <w:sz w:val="24"/>
                      <w:szCs w:val="24"/>
                    </w:rPr>
                    <w:t> has in a twelve year period</w:t>
                  </w:r>
                  <w:r w:rsidR="00A76D7E" w:rsidRPr="00E77EDA">
                    <w:rPr>
                      <w:sz w:val="24"/>
                      <w:szCs w:val="24"/>
                    </w:rPr>
                    <w:t> developed information and communication technology (ICT) as educational tools on all plan in the school's business. All teachers got notebooks in 2001. Already in the school year in 2003/04 got all students </w:t>
                  </w:r>
                  <w:r w:rsidR="001113FF" w:rsidRPr="00E77EDA">
                    <w:rPr>
                      <w:sz w:val="24"/>
                      <w:szCs w:val="24"/>
                    </w:rPr>
                    <w:t>on a study specialisation </w:t>
                  </w:r>
                  <w:r w:rsidR="00A76D7E" w:rsidRPr="00E77EDA">
                    <w:rPr>
                      <w:sz w:val="24"/>
                      <w:szCs w:val="24"/>
                    </w:rPr>
                    <w:t>deals on notebooks </w:t>
                  </w:r>
                  <w:r w:rsidR="00E10702">
                    <w:rPr>
                      <w:sz w:val="24"/>
                      <w:szCs w:val="24"/>
                    </w:rPr>
                    <w:t>as one of the first schools on land base. In 2006 was also body classes pcs. In 12</w:t>
                  </w:r>
                  <w:r w:rsidR="00A76D7E" w:rsidRPr="00E77EDA">
                    <w:rPr>
                      <w:sz w:val="24"/>
                      <w:szCs w:val="24"/>
                    </w:rPr>
                    <w:t> years have both teachers and pupils </w:t>
                  </w:r>
                  <w:r w:rsidR="001113FF" w:rsidRPr="00E77EDA">
                    <w:rPr>
                      <w:sz w:val="24"/>
                      <w:szCs w:val="24"/>
                    </w:rPr>
                    <w:t>radically </w:t>
                  </w:r>
                  <w:r w:rsidR="00A76D7E" w:rsidRPr="00E77EDA">
                    <w:rPr>
                      <w:sz w:val="24"/>
                      <w:szCs w:val="24"/>
                    </w:rPr>
                    <w:t>increased its use of ICT. In the day is much of the teaching and assessment characterized by </w:t>
                  </w:r>
                  <w:r w:rsidR="00392D7C">
                    <w:rPr>
                      <w:sz w:val="24"/>
                      <w:szCs w:val="24"/>
                    </w:rPr>
                    <w:t>ICT use. Research the report "the relationship between ICT use</w:t>
                  </w:r>
                  <w:r w:rsidRPr="00E77EDA">
                    <w:rPr>
                      <w:sz w:val="24"/>
                      <w:szCs w:val="24"/>
                    </w:rPr>
                    <w:t> and </w:t>
                  </w:r>
                  <w:r w:rsidR="00A153AF">
                    <w:rPr>
                      <w:sz w:val="24"/>
                      <w:szCs w:val="24"/>
                    </w:rPr>
                    <w:t>learning yield", (edited by Krum deceit in 2013, hereafter rendered as SMILE)</w:t>
                  </w:r>
                  <w:r w:rsidR="00A76D7E" w:rsidRPr="00E77EDA">
                    <w:rPr>
                      <w:sz w:val="24"/>
                      <w:szCs w:val="24"/>
                    </w:rPr>
                    <w:t> "points out that the per in day exists for the small research about monitors and indicator system for the relationship between learning and </w:t>
                  </w:r>
                  <w:r w:rsidR="00392D7C">
                    <w:rPr>
                      <w:sz w:val="24"/>
                      <w:szCs w:val="24"/>
                    </w:rPr>
                    <w:t>ICT use</w:t>
                  </w:r>
                  <w:r w:rsidR="00A76D7E" w:rsidRPr="00E77EDA">
                    <w:rPr>
                      <w:sz w:val="24"/>
                      <w:szCs w:val="24"/>
                    </w:rPr>
                    <w:t> in secondary training in Norway, and therefore can get to a certain extent argue that the area so far have been more meaningful controlled than knowledge-driven". KOVS has taken</w:t>
                  </w:r>
                  <w:r w:rsidR="00A153AF">
                    <w:rPr>
                      <w:rStyle w:val="Rimandonotaapidipagina"/>
                      <w:sz w:val="24"/>
                      <w:szCs w:val="24"/>
                    </w:rPr>
                    <w:footnoteReference w:id="2"/>
                  </w:r>
                  <w:r w:rsidR="00A76D7E" w:rsidRPr="00E77EDA">
                    <w:rPr>
                      <w:sz w:val="24"/>
                      <w:szCs w:val="24"/>
                    </w:rPr>
                    <w:t> an important step to do something about this by to initiate research on their own pupils and acquire knowledge </w:t>
                  </w:r>
                  <w:r w:rsidR="00416AE2" w:rsidRPr="00E77EDA">
                    <w:rPr>
                      <w:sz w:val="24"/>
                      <w:szCs w:val="24"/>
                    </w:rPr>
                    <w:t>about student attitudes and behavior. Improved knowledge of his pupil's digital experience is an important setter  to </w:t>
                  </w:r>
                  <w:r w:rsidR="00730A01" w:rsidRPr="00E77EDA">
                    <w:rPr>
                      <w:sz w:val="24"/>
                      <w:szCs w:val="24"/>
                    </w:rPr>
                    <w:t>develop the</w:t>
                  </w:r>
                  <w:r w:rsidR="00416AE2" w:rsidRPr="00E77EDA">
                    <w:rPr>
                      <w:sz w:val="24"/>
                      <w:szCs w:val="24"/>
                    </w:rPr>
                    <w:t> school ICT strategy. </w:t>
                  </w:r>
                  <w:r w:rsidR="00A76D7E" w:rsidRPr="00E77EDA">
                    <w:rPr>
                      <w:sz w:val="24"/>
                      <w:szCs w:val="24"/>
                    </w:rPr>
                    <w:t> </w:t>
                  </w:r>
                </w:p>
                <w:p w14:paraId="65977CFF" w14:textId="02E1008D" w:rsidR="000168E3" w:rsidRPr="00A76844" w:rsidRDefault="003B1F37" w:rsidP="00376127">
                  <w:pPr>
                    <w:spacing w:after="200" w:line="276" w:lineRule="auto"/>
                    <w:ind w:left="-108"/>
                    <w:rPr>
                      <w:b/>
                      <w:sz w:val="24"/>
                      <w:szCs w:val="24"/>
                    </w:rPr>
                  </w:pPr>
                  <w:r w:rsidRPr="00A76844">
                    <w:rPr>
                      <w:b/>
                      <w:sz w:val="24"/>
                      <w:szCs w:val="24"/>
                    </w:rPr>
                    <w:t>1.1 </w:t>
                  </w:r>
                  <w:r w:rsidR="00256769" w:rsidRPr="00A76844">
                    <w:rPr>
                      <w:b/>
                      <w:sz w:val="24"/>
                      <w:szCs w:val="24"/>
                    </w:rPr>
                    <w:t>What is SMILE report? </w:t>
                  </w:r>
                </w:p>
                <w:p w14:paraId="027386D3" w14:textId="71C818E0" w:rsidR="00CC11F4" w:rsidRPr="00E77EDA" w:rsidRDefault="00730A01" w:rsidP="00CC11F4">
                  <w:pPr>
                    <w:ind w:left="-108"/>
                    <w:rPr>
                      <w:sz w:val="24"/>
                      <w:szCs w:val="24"/>
                    </w:rPr>
                  </w:pPr>
                  <w:r w:rsidRPr="00E77EDA">
                    <w:rPr>
                      <w:sz w:val="24"/>
                      <w:szCs w:val="24"/>
                    </w:rPr>
                    <w:t>Smile report</w:t>
                  </w:r>
                  <w:r w:rsidR="00256769" w:rsidRPr="00E77EDA">
                    <w:rPr>
                      <w:sz w:val="24"/>
                      <w:szCs w:val="24"/>
                    </w:rPr>
                    <w:t> from June 2013 is a very comprehensive study. The report includes the 8 counties performed on missions from Kommunesektorens Organization (KS) and the University of Bergen. "Smile- study shows that the ICT, digital tools and digital teaching aids have changed much of the underlying the foundations for teaching, knowledge and learning"</w:t>
                  </w:r>
                  <w:r w:rsidR="003B254D" w:rsidRPr="00E77EDA">
                    <w:rPr>
                      <w:sz w:val="24"/>
                      <w:szCs w:val="24"/>
                    </w:rPr>
                    <w:t xml:space="preserve"> (ibid, S307). "Background for SMILE-study is that we have too little Research based knowledge… which shed light on the relationship between the learning and ICT use in further education……". Smile report has "desired to help to develop education monitors, indicators and indicator system that aims to evaluate the selected indicator areas by the Norwegian education and how these evolve over time". OECD Printer: "…….policymakers and researchers cannot request in a position two monitor what is truly going on in school unless critical kpis about intensity, purpose and context of use of technology in education </w:t>
                  </w:r>
                  <w:r w:rsidR="003B254D" w:rsidRPr="00E77EDA">
                    <w:rPr>
                      <w:sz w:val="24"/>
                      <w:szCs w:val="24"/>
                    </w:rPr>
                    <w:lastRenderedPageBreak/>
                    <w:t>are available. So the objective of the digital</w:t>
                  </w:r>
                  <w:r w:rsidR="00CC11F4" w:rsidRPr="00E77EDA">
                    <w:rPr>
                      <w:rStyle w:val="Rimandonotaapidipagina"/>
                      <w:sz w:val="24"/>
                      <w:szCs w:val="24"/>
                    </w:rPr>
                    <w:footnoteReference w:id="3"/>
                  </w:r>
                  <w:r w:rsidR="00CC11F4" w:rsidRPr="00E77EDA">
                    <w:rPr>
                      <w:rStyle w:val="Rimandonotaapidipagina"/>
                      <w:sz w:val="24"/>
                      <w:szCs w:val="24"/>
                    </w:rPr>
                    <w:footnoteReference w:id="4"/>
                  </w:r>
                  <w:r w:rsidR="00CC11F4" w:rsidRPr="00E77EDA">
                    <w:rPr>
                      <w:rStyle w:val="Rimandonotaapidipagina"/>
                      <w:sz w:val="24"/>
                      <w:szCs w:val="24"/>
                    </w:rPr>
                    <w:footnoteReference w:id="5"/>
                  </w:r>
                  <w:r w:rsidR="00CC11F4" w:rsidRPr="00E77EDA">
                    <w:rPr>
                      <w:sz w:val="24"/>
                      <w:szCs w:val="24"/>
                    </w:rPr>
                    <w:t> aids in class room must be evaluated based on the scope of use (professional and non-professional), the purpose of using these aids and the context of ICT will be used. </w:t>
                  </w:r>
                </w:p>
                <w:p w14:paraId="7FA33A98" w14:textId="415A5320" w:rsidR="00256769" w:rsidRPr="00E77EDA" w:rsidRDefault="00A153AF" w:rsidP="00CC11F4">
                  <w:pPr>
                    <w:ind w:left="-108"/>
                    <w:rPr>
                      <w:sz w:val="24"/>
                      <w:szCs w:val="24"/>
                    </w:rPr>
                  </w:pPr>
                  <w:r>
                    <w:rPr>
                      <w:sz w:val="24"/>
                      <w:szCs w:val="24"/>
                    </w:rPr>
                    <w:t>"National</w:t>
                  </w:r>
                  <w:r w:rsidR="00CC11F4" w:rsidRPr="00E77EDA">
                    <w:rPr>
                      <w:sz w:val="24"/>
                      <w:szCs w:val="24"/>
                    </w:rPr>
                    <w:t> education monitors for the ICT area has been completed at regular intervals in the last ten years, and especially is the ITU-Monitor</w:t>
                  </w:r>
                  <w:r w:rsidR="00CC11F4" w:rsidRPr="00E77EDA">
                    <w:rPr>
                      <w:rStyle w:val="Rimandonotaapidipagina"/>
                      <w:sz w:val="24"/>
                      <w:szCs w:val="24"/>
                    </w:rPr>
                    <w:footnoteReference w:id="6"/>
                  </w:r>
                  <w:r w:rsidR="00CC11F4" w:rsidRPr="00E77EDA">
                    <w:rPr>
                      <w:sz w:val="24"/>
                      <w:szCs w:val="24"/>
                    </w:rPr>
                    <w:t> (at ITU at the University of Oslo) and monitor the studies to the center of ICT in education</w:t>
                  </w:r>
                  <w:r w:rsidR="00CC11F4" w:rsidRPr="00E77EDA">
                    <w:rPr>
                      <w:rStyle w:val="Rimandonotaapidipagina"/>
                      <w:sz w:val="24"/>
                      <w:szCs w:val="24"/>
                    </w:rPr>
                    <w:footnoteReference w:id="7"/>
                  </w:r>
                  <w:r w:rsidR="00CC11F4" w:rsidRPr="00E77EDA">
                    <w:rPr>
                      <w:sz w:val="24"/>
                      <w:szCs w:val="24"/>
                    </w:rPr>
                    <w:t> that have formed some of the backdrop for the smile study. Reporting </w:t>
                  </w:r>
                  <w:r w:rsidR="00392D7C">
                    <w:rPr>
                      <w:sz w:val="24"/>
                      <w:szCs w:val="24"/>
                    </w:rPr>
                    <w:t>ICT use</w:t>
                  </w:r>
                  <w:r w:rsidR="00CC11F4" w:rsidRPr="00E77EDA">
                    <w:rPr>
                      <w:sz w:val="24"/>
                      <w:szCs w:val="24"/>
                    </w:rPr>
                    <w:t> by KOVS is based on both the smile-study and on the monitor the studies. Designed for KOVS-study is the same as for the smile-study, but of course a drastic simplification when it is only quantitative and only corrects itself against some students and not all relevant actors at school. </w:t>
                  </w:r>
                  <w:r w:rsidR="00256769" w:rsidRPr="00E77EDA">
                    <w:rPr>
                      <w:sz w:val="24"/>
                      <w:szCs w:val="24"/>
                    </w:rPr>
                    <w:t>Some of the questions are retrieved from there, while the other is retrieved from the monitor</w:t>
                  </w:r>
                  <w:r w:rsidR="00256769" w:rsidRPr="00E77EDA">
                    <w:rPr>
                      <w:rStyle w:val="Rimandonotaapidipagina"/>
                      <w:sz w:val="24"/>
                      <w:szCs w:val="24"/>
                    </w:rPr>
                    <w:footnoteReference w:id="8"/>
                  </w:r>
                  <w:r w:rsidR="003B254D" w:rsidRPr="00E77EDA">
                    <w:rPr>
                      <w:sz w:val="24"/>
                      <w:szCs w:val="24"/>
                    </w:rPr>
                    <w:t> and other again from the </w:t>
                  </w:r>
                  <w:r w:rsidR="00256769" w:rsidRPr="00E77EDA">
                    <w:rPr>
                      <w:sz w:val="24"/>
                      <w:szCs w:val="24"/>
                    </w:rPr>
                    <w:t>king farm's research</w:t>
                  </w:r>
                  <w:r w:rsidR="003B254D" w:rsidRPr="00E77EDA">
                    <w:rPr>
                      <w:sz w:val="24"/>
                      <w:szCs w:val="24"/>
                    </w:rPr>
                    <w:t> (King Farm, 2014). Smile report includes many counties and schools where many actors from the school leadership to elevråd is informants, while KOVS survey has only students who</w:t>
                  </w:r>
                  <w:r w:rsidR="00256769" w:rsidRPr="00E77EDA">
                    <w:rPr>
                      <w:sz w:val="24"/>
                      <w:szCs w:val="24"/>
                    </w:rPr>
                    <w:t> informants. We have chosen to limit the focus to the three disciplines; Social Studies, Norwegian and mathematics.</w:t>
                  </w:r>
                </w:p>
                <w:p w14:paraId="340BD201" w14:textId="245205EB" w:rsidR="000168E3" w:rsidRPr="00A76844" w:rsidRDefault="003B1F37" w:rsidP="00376127">
                  <w:pPr>
                    <w:spacing w:after="200" w:line="276" w:lineRule="auto"/>
                    <w:ind w:left="-108"/>
                    <w:rPr>
                      <w:b/>
                      <w:sz w:val="24"/>
                      <w:szCs w:val="24"/>
                    </w:rPr>
                  </w:pPr>
                  <w:r w:rsidRPr="00A76844">
                    <w:rPr>
                      <w:b/>
                      <w:sz w:val="24"/>
                      <w:szCs w:val="24"/>
                    </w:rPr>
                    <w:t>1.2 </w:t>
                  </w:r>
                  <w:r w:rsidR="00E4403B" w:rsidRPr="00A76844">
                    <w:rPr>
                      <w:b/>
                      <w:sz w:val="24"/>
                      <w:szCs w:val="24"/>
                    </w:rPr>
                    <w:t>students and thus the school challenges</w:t>
                  </w:r>
                </w:p>
                <w:p w14:paraId="448442B6" w14:textId="4F6ACB5D" w:rsidR="00256769" w:rsidRPr="00E77EDA" w:rsidRDefault="00256769" w:rsidP="00376127">
                  <w:pPr>
                    <w:spacing w:after="200" w:line="276" w:lineRule="auto"/>
                    <w:ind w:left="-108"/>
                    <w:rPr>
                      <w:sz w:val="24"/>
                      <w:szCs w:val="24"/>
                    </w:rPr>
                  </w:pPr>
                  <w:r w:rsidRPr="00E77EDA">
                    <w:rPr>
                      <w:sz w:val="24"/>
                      <w:szCs w:val="24"/>
                    </w:rPr>
                    <w:t>Some key challenges for KOVS </w:t>
                  </w:r>
                  <w:r w:rsidR="00A545ED" w:rsidRPr="00E77EDA">
                    <w:rPr>
                      <w:sz w:val="24"/>
                      <w:szCs w:val="24"/>
                    </w:rPr>
                    <w:t>is that students reports about forholdvis low professional motivation,</w:t>
                  </w:r>
                  <w:r w:rsidR="003B254D" w:rsidRPr="00E77EDA">
                    <w:rPr>
                      <w:sz w:val="24"/>
                      <w:szCs w:val="24"/>
                    </w:rPr>
                    <w:t> student participation</w:t>
                  </w:r>
                  <w:r w:rsidR="00A545ED" w:rsidRPr="00E77EDA">
                    <w:rPr>
                      <w:sz w:val="24"/>
                      <w:szCs w:val="24"/>
                    </w:rPr>
                    <w:t> and student democracy and support from home. The school learning environment is further characterized by medium professionally most and assessment for learning. (Student Survey, 2015). Through the transfer rate for 2014/15 showed that 14% of students of study specialization have not completed and passed the college.</w:t>
                  </w:r>
                  <w:r w:rsidR="00A545ED" w:rsidRPr="00E77EDA">
                    <w:rPr>
                      <w:rStyle w:val="Rimandonotaapidipagina"/>
                      <w:sz w:val="24"/>
                      <w:szCs w:val="24"/>
                    </w:rPr>
                    <w:footnoteReference w:id="9"/>
                  </w:r>
                  <w:r w:rsidR="00623D73" w:rsidRPr="00E77EDA">
                    <w:rPr>
                      <w:sz w:val="24"/>
                      <w:szCs w:val="24"/>
                    </w:rPr>
                    <w:t> 35% of body students will not complete.</w:t>
                  </w:r>
                  <w:r w:rsidR="003632CD" w:rsidRPr="00E77EDA">
                    <w:rPr>
                      <w:rStyle w:val="Rimandonotaapidipagina"/>
                      <w:sz w:val="24"/>
                      <w:szCs w:val="24"/>
                    </w:rPr>
                    <w:footnoteReference w:id="10"/>
                  </w:r>
                  <w:r w:rsidR="003632CD" w:rsidRPr="00E77EDA">
                    <w:rPr>
                      <w:sz w:val="24"/>
                      <w:szCs w:val="24"/>
                    </w:rPr>
                    <w:t> teachers have over many years observed much </w:t>
                  </w:r>
                  <w:r w:rsidR="00E10702">
                    <w:rPr>
                      <w:sz w:val="24"/>
                      <w:szCs w:val="24"/>
                    </w:rPr>
                    <w:t>non-professional</w:t>
                  </w:r>
                  <w:r w:rsidR="003632CD" w:rsidRPr="00E77EDA">
                    <w:rPr>
                      <w:sz w:val="24"/>
                      <w:szCs w:val="24"/>
                    </w:rPr>
                    <w:t> web use among students, occasionally under performance and low concentration on theoretical tasks. This is not documented but forms the backdrop for the demand for this </w:t>
                  </w:r>
                  <w:r w:rsidR="00E10702">
                    <w:rPr>
                      <w:sz w:val="24"/>
                      <w:szCs w:val="24"/>
                    </w:rPr>
                    <w:t>ICT exam.</w:t>
                  </w:r>
                </w:p>
                <w:p w14:paraId="21000B7F" w14:textId="59E37C19" w:rsidR="000168E3" w:rsidRPr="00A76844" w:rsidRDefault="003B1F37" w:rsidP="00376127">
                  <w:pPr>
                    <w:spacing w:after="200" w:line="276" w:lineRule="auto"/>
                    <w:ind w:left="-108"/>
                    <w:rPr>
                      <w:b/>
                      <w:sz w:val="24"/>
                      <w:szCs w:val="24"/>
                    </w:rPr>
                  </w:pPr>
                  <w:r w:rsidRPr="00A76844">
                    <w:rPr>
                      <w:b/>
                      <w:sz w:val="24"/>
                      <w:szCs w:val="24"/>
                    </w:rPr>
                    <w:t>1.3 </w:t>
                  </w:r>
                  <w:r w:rsidR="000168E3" w:rsidRPr="00A76844">
                    <w:rPr>
                      <w:b/>
                      <w:sz w:val="24"/>
                      <w:szCs w:val="24"/>
                    </w:rPr>
                    <w:t>Theme</w:t>
                  </w:r>
                </w:p>
                <w:p w14:paraId="545F663E" w14:textId="48537077" w:rsidR="001C03A8" w:rsidRPr="00E77EDA" w:rsidRDefault="00E42717" w:rsidP="00730A01">
                  <w:pPr>
                    <w:ind w:left="-108"/>
                    <w:rPr>
                      <w:rFonts w:cs="Times New Roman"/>
                      <w:color w:val="000000"/>
                      <w:sz w:val="24"/>
                      <w:szCs w:val="24"/>
                    </w:rPr>
                  </w:pPr>
                  <w:r>
                    <w:rPr>
                      <w:sz w:val="24"/>
                      <w:szCs w:val="24"/>
                    </w:rPr>
                    <w:t>Are you curious about the youth while the use of ICT in school life? Here you can read what students say about their digital practice. </w:t>
                  </w:r>
                  <w:r w:rsidR="00256769" w:rsidRPr="00E77EDA">
                    <w:rPr>
                      <w:sz w:val="24"/>
                      <w:szCs w:val="24"/>
                    </w:rPr>
                    <w:t>This project seeks to collect, process and communicate data about </w:t>
                  </w:r>
                  <w:r w:rsidR="00360636" w:rsidRPr="00E77EDA">
                    <w:rPr>
                      <w:sz w:val="24"/>
                      <w:szCs w:val="24"/>
                    </w:rPr>
                    <w:t>all students</w:t>
                  </w:r>
                  <w:r w:rsidR="00256769" w:rsidRPr="00E77EDA">
                    <w:rPr>
                      <w:sz w:val="24"/>
                      <w:szCs w:val="24"/>
                    </w:rPr>
                    <w:t> at study specialisation and body on KOVS. </w:t>
                  </w:r>
                  <w:r w:rsidR="006232E8" w:rsidRPr="00E77EDA">
                    <w:rPr>
                      <w:sz w:val="24"/>
                      <w:szCs w:val="24"/>
                    </w:rPr>
                    <w:t>The main purpose is to examine interrelationships between students' experience of learning environment and their learning yield. Both the students' professional educational</w:t>
                  </w:r>
                  <w:r w:rsidR="00256769" w:rsidRPr="00E77EDA">
                    <w:rPr>
                      <w:sz w:val="24"/>
                      <w:szCs w:val="24"/>
                    </w:rPr>
                    <w:t> and non-professional use of ICT in school life be included. </w:t>
                  </w:r>
                  <w:r w:rsidR="00A153AF">
                    <w:rPr>
                      <w:rFonts w:cs="Times New Roman"/>
                      <w:color w:val="000000"/>
                      <w:sz w:val="24"/>
                      <w:szCs w:val="24"/>
                    </w:rPr>
                    <w:t xml:space="preserve">The report was prepared on the basis of a </w:t>
                  </w:r>
                  <w:r w:rsidR="00A153AF">
                    <w:rPr>
                      <w:rFonts w:cs="Times New Roman"/>
                      <w:color w:val="000000"/>
                      <w:sz w:val="24"/>
                      <w:szCs w:val="24"/>
                    </w:rPr>
                    <w:lastRenderedPageBreak/>
                    <w:t>quantitative survey among 373 of the school pupils</w:t>
                  </w:r>
                  <w:r w:rsidR="001C03A8" w:rsidRPr="00E77EDA">
                    <w:rPr>
                      <w:rFonts w:cs="Times New Roman"/>
                      <w:color w:val="000000"/>
                      <w:sz w:val="24"/>
                      <w:szCs w:val="24"/>
                    </w:rPr>
                    <w:t> in April 2015.</w:t>
                  </w:r>
                </w:p>
                <w:p w14:paraId="55C7FA57" w14:textId="1EA552D3" w:rsidR="000168E3" w:rsidRPr="00A76844" w:rsidRDefault="003B1F37" w:rsidP="007452A0">
                  <w:pPr>
                    <w:autoSpaceDE w:val="0"/>
                    <w:autoSpaceDN w:val="0"/>
                    <w:adjustRightInd w:val="0"/>
                    <w:spacing w:after="0" w:line="240" w:lineRule="auto"/>
                    <w:ind w:left="-108"/>
                    <w:rPr>
                      <w:b/>
                      <w:sz w:val="24"/>
                      <w:szCs w:val="24"/>
                    </w:rPr>
                  </w:pPr>
                  <w:r w:rsidRPr="00A76844">
                    <w:rPr>
                      <w:b/>
                      <w:sz w:val="24"/>
                      <w:szCs w:val="24"/>
                    </w:rPr>
                    <w:t>1.4 </w:t>
                  </w:r>
                  <w:r w:rsidR="000168E3" w:rsidRPr="00A76844">
                    <w:rPr>
                      <w:b/>
                      <w:sz w:val="24"/>
                      <w:szCs w:val="24"/>
                    </w:rPr>
                    <w:t>Objectives</w:t>
                  </w:r>
                </w:p>
                <w:p w14:paraId="563DDF1E" w14:textId="77777777" w:rsidR="00E4403B" w:rsidRPr="00E77EDA" w:rsidRDefault="00E4403B" w:rsidP="007452A0">
                  <w:pPr>
                    <w:autoSpaceDE w:val="0"/>
                    <w:autoSpaceDN w:val="0"/>
                    <w:adjustRightInd w:val="0"/>
                    <w:spacing w:after="0" w:line="240" w:lineRule="auto"/>
                    <w:ind w:left="-108"/>
                    <w:rPr>
                      <w:sz w:val="24"/>
                      <w:szCs w:val="24"/>
                    </w:rPr>
                  </w:pPr>
                </w:p>
                <w:p w14:paraId="62410F6B" w14:textId="180635ED" w:rsidR="00E4403B" w:rsidRPr="00E77EDA" w:rsidRDefault="00D05DF3" w:rsidP="00565FF5">
                  <w:pPr>
                    <w:autoSpaceDE w:val="0"/>
                    <w:autoSpaceDN w:val="0"/>
                    <w:adjustRightInd w:val="0"/>
                    <w:spacing w:after="0" w:line="240" w:lineRule="auto"/>
                    <w:ind w:left="-108"/>
                    <w:rPr>
                      <w:sz w:val="24"/>
                      <w:szCs w:val="24"/>
                    </w:rPr>
                  </w:pPr>
                  <w:r w:rsidRPr="00E77EDA">
                    <w:rPr>
                      <w:sz w:val="24"/>
                      <w:szCs w:val="24"/>
                    </w:rPr>
                    <w:t>This study aims to increase the</w:t>
                  </w:r>
                  <w:r w:rsidR="00256769" w:rsidRPr="00E77EDA">
                    <w:rPr>
                      <w:sz w:val="24"/>
                      <w:szCs w:val="24"/>
                    </w:rPr>
                    <w:t> understanding of school management, teachers and pupils at KOVS for the scope and content of the professional and </w:t>
                  </w:r>
                  <w:r w:rsidR="00E10702">
                    <w:rPr>
                      <w:sz w:val="24"/>
                      <w:szCs w:val="24"/>
                    </w:rPr>
                    <w:t>non-professional digital activities in the</w:t>
                  </w:r>
                  <w:r w:rsidR="00E81DF3" w:rsidRPr="00E77EDA">
                    <w:rPr>
                      <w:sz w:val="24"/>
                      <w:szCs w:val="24"/>
                    </w:rPr>
                    <w:t> school life. </w:t>
                  </w:r>
                </w:p>
                <w:p w14:paraId="1EF7BAA9" w14:textId="77777777" w:rsidR="00E4403B" w:rsidRPr="00E77EDA" w:rsidRDefault="00E4403B" w:rsidP="00565FF5">
                  <w:pPr>
                    <w:autoSpaceDE w:val="0"/>
                    <w:autoSpaceDN w:val="0"/>
                    <w:adjustRightInd w:val="0"/>
                    <w:spacing w:after="0" w:line="240" w:lineRule="auto"/>
                    <w:ind w:left="-108"/>
                    <w:rPr>
                      <w:sz w:val="24"/>
                      <w:szCs w:val="24"/>
                    </w:rPr>
                  </w:pPr>
                </w:p>
                <w:p w14:paraId="4FEA8872" w14:textId="3FFDB2F2" w:rsidR="00E4403B" w:rsidRPr="00E77EDA" w:rsidRDefault="00256769" w:rsidP="00BF2D91">
                  <w:pPr>
                    <w:autoSpaceDE w:val="0"/>
                    <w:autoSpaceDN w:val="0"/>
                    <w:adjustRightInd w:val="0"/>
                    <w:spacing w:after="0" w:line="240" w:lineRule="auto"/>
                    <w:ind w:left="-108"/>
                    <w:rPr>
                      <w:sz w:val="24"/>
                      <w:szCs w:val="24"/>
                    </w:rPr>
                  </w:pPr>
                  <w:r w:rsidRPr="00E77EDA">
                    <w:rPr>
                      <w:sz w:val="24"/>
                      <w:szCs w:val="24"/>
                    </w:rPr>
                    <w:t>The intention is that the </w:t>
                  </w:r>
                  <w:r w:rsidR="00E4403B" w:rsidRPr="00E77EDA">
                    <w:rPr>
                      <w:sz w:val="24"/>
                      <w:szCs w:val="24"/>
                    </w:rPr>
                    <w:t>mapping</w:t>
                  </w:r>
                  <w:r w:rsidRPr="00E77EDA">
                    <w:rPr>
                      <w:sz w:val="24"/>
                      <w:szCs w:val="24"/>
                    </w:rPr>
                    <w:t> should end up with </w:t>
                  </w:r>
                  <w:r w:rsidR="00E81DF3" w:rsidRPr="00E77EDA">
                    <w:rPr>
                      <w:sz w:val="24"/>
                      <w:szCs w:val="24"/>
                    </w:rPr>
                    <w:t>a </w:t>
                  </w:r>
                  <w:r w:rsidR="00E4403B" w:rsidRPr="00E77EDA">
                    <w:rPr>
                      <w:sz w:val="24"/>
                      <w:szCs w:val="24"/>
                    </w:rPr>
                    <w:t>precise and credible </w:t>
                  </w:r>
                  <w:r w:rsidR="00E81DF3" w:rsidRPr="00E77EDA">
                    <w:rPr>
                      <w:sz w:val="24"/>
                      <w:szCs w:val="24"/>
                    </w:rPr>
                    <w:t>description of students' </w:t>
                  </w:r>
                  <w:r w:rsidR="00E4403B" w:rsidRPr="00E77EDA">
                    <w:rPr>
                      <w:sz w:val="24"/>
                      <w:szCs w:val="24"/>
                    </w:rPr>
                    <w:t>digital </w:t>
                  </w:r>
                  <w:r w:rsidR="00360636" w:rsidRPr="00E77EDA">
                    <w:rPr>
                      <w:sz w:val="24"/>
                      <w:szCs w:val="24"/>
                    </w:rPr>
                    <w:t>competence, formation </w:t>
                  </w:r>
                  <w:r w:rsidR="00BF2D91" w:rsidRPr="00E77EDA">
                    <w:rPr>
                      <w:rFonts w:cs="Times New Roman"/>
                      <w:color w:val="000000"/>
                      <w:sz w:val="24"/>
                      <w:szCs w:val="24"/>
                    </w:rPr>
                    <w:t>and </w:t>
                  </w:r>
                  <w:r w:rsidR="00E81DF3" w:rsidRPr="00E77EDA">
                    <w:rPr>
                      <w:sz w:val="24"/>
                      <w:szCs w:val="24"/>
                    </w:rPr>
                    <w:t>behavior. Transportability digital behavior will be revealed through the students' glasses. </w:t>
                  </w:r>
                  <w:r w:rsidR="00360636" w:rsidRPr="00E77EDA">
                    <w:rPr>
                      <w:rFonts w:cs="Times New Roman"/>
                      <w:color w:val="000000"/>
                      <w:sz w:val="24"/>
                      <w:szCs w:val="24"/>
                    </w:rPr>
                    <w:t>It is important to remove</w:t>
                  </w:r>
                  <w:r w:rsidR="00BF2D91" w:rsidRPr="00E77EDA">
                    <w:rPr>
                      <w:rFonts w:cs="Times New Roman"/>
                      <w:color w:val="000000"/>
                      <w:sz w:val="24"/>
                      <w:szCs w:val="24"/>
                    </w:rPr>
                    <w:t> the "digital pulse" for the </w:t>
                  </w:r>
                  <w:r w:rsidR="00360636" w:rsidRPr="00E77EDA">
                    <w:rPr>
                      <w:rFonts w:cs="Times New Roman"/>
                      <w:color w:val="000000"/>
                      <w:sz w:val="24"/>
                      <w:szCs w:val="24"/>
                    </w:rPr>
                    <w:t>first time in 10 years, to find a status and suggest measures to adjust the rate. Each part of the report proposes actions </w:t>
                  </w:r>
                  <w:r w:rsidR="00E4403B" w:rsidRPr="00E77EDA">
                    <w:rPr>
                      <w:sz w:val="24"/>
                      <w:szCs w:val="24"/>
                    </w:rPr>
                    <w:t>based on emitted student answers, </w:t>
                  </w:r>
                  <w:r w:rsidR="00E81DF3" w:rsidRPr="00E77EDA">
                    <w:rPr>
                      <w:sz w:val="24"/>
                      <w:szCs w:val="24"/>
                    </w:rPr>
                    <w:t>which can strengthen the </w:t>
                  </w:r>
                  <w:r w:rsidR="00E4403B" w:rsidRPr="00E77EDA">
                    <w:rPr>
                      <w:sz w:val="24"/>
                      <w:szCs w:val="24"/>
                    </w:rPr>
                    <w:t>student</w:t>
                  </w:r>
                  <w:r w:rsidR="00E81DF3" w:rsidRPr="00E77EDA">
                    <w:rPr>
                      <w:sz w:val="24"/>
                      <w:szCs w:val="24"/>
                    </w:rPr>
                    <w:t> learning results. </w:t>
                  </w:r>
                </w:p>
                <w:p w14:paraId="4641D029" w14:textId="77777777" w:rsidR="00E4403B" w:rsidRPr="00E77EDA" w:rsidRDefault="00E4403B" w:rsidP="00565FF5">
                  <w:pPr>
                    <w:autoSpaceDE w:val="0"/>
                    <w:autoSpaceDN w:val="0"/>
                    <w:adjustRightInd w:val="0"/>
                    <w:spacing w:after="0" w:line="240" w:lineRule="auto"/>
                    <w:ind w:left="-108"/>
                    <w:rPr>
                      <w:sz w:val="24"/>
                      <w:szCs w:val="24"/>
                    </w:rPr>
                  </w:pPr>
                </w:p>
                <w:p w14:paraId="6C4C4FE8" w14:textId="110C9FA2" w:rsidR="00360636" w:rsidRPr="00E77EDA" w:rsidRDefault="00E4403B" w:rsidP="00565FF5">
                  <w:pPr>
                    <w:autoSpaceDE w:val="0"/>
                    <w:autoSpaceDN w:val="0"/>
                    <w:adjustRightInd w:val="0"/>
                    <w:spacing w:after="0" w:line="240" w:lineRule="auto"/>
                    <w:ind w:left="-108"/>
                    <w:rPr>
                      <w:sz w:val="24"/>
                      <w:szCs w:val="24"/>
                    </w:rPr>
                  </w:pPr>
                  <w:r w:rsidRPr="00E77EDA">
                    <w:rPr>
                      <w:sz w:val="24"/>
                      <w:szCs w:val="24"/>
                    </w:rPr>
                    <w:t>To meet the students' challenges, so it is a measure of the conclusions from this report will be </w:t>
                  </w:r>
                  <w:r w:rsidR="00360636" w:rsidRPr="00E77EDA">
                    <w:rPr>
                      <w:sz w:val="24"/>
                      <w:szCs w:val="24"/>
                    </w:rPr>
                    <w:t>communicated to the</w:t>
                  </w:r>
                  <w:r w:rsidRPr="00E77EDA">
                    <w:rPr>
                      <w:sz w:val="24"/>
                      <w:szCs w:val="24"/>
                    </w:rPr>
                    <w:t> management and teachers at KOVS. </w:t>
                  </w:r>
                  <w:r w:rsidR="00A153AF">
                    <w:rPr>
                      <w:sz w:val="24"/>
                      <w:szCs w:val="24"/>
                    </w:rPr>
                    <w:t>The final </w:t>
                  </w:r>
                  <w:r w:rsidR="00A153AF" w:rsidRPr="00E77EDA">
                    <w:rPr>
                      <w:sz w:val="24"/>
                      <w:szCs w:val="24"/>
                    </w:rPr>
                    <w:t>objective is further development of the digital practice </w:t>
                  </w:r>
                  <w:r w:rsidR="003F33C5">
                    <w:rPr>
                      <w:sz w:val="24"/>
                      <w:szCs w:val="24"/>
                    </w:rPr>
                    <w:t>to </w:t>
                  </w:r>
                  <w:r w:rsidR="00A153AF" w:rsidRPr="00E77EDA">
                    <w:rPr>
                      <w:sz w:val="24"/>
                      <w:szCs w:val="24"/>
                    </w:rPr>
                    <w:t>school management, teachers </w:t>
                  </w:r>
                  <w:r w:rsidR="00A153AF">
                    <w:rPr>
                      <w:sz w:val="24"/>
                      <w:szCs w:val="24"/>
                    </w:rPr>
                    <w:t>and pupils. Without the teachers adjusts its digital practice,</w:t>
                  </w:r>
                  <w:r w:rsidR="00BF2D91" w:rsidRPr="00E77EDA">
                    <w:rPr>
                      <w:sz w:val="24"/>
                      <w:szCs w:val="24"/>
                    </w:rPr>
                    <w:t> we can not expect that the students will clear it. </w:t>
                  </w:r>
                </w:p>
                <w:p w14:paraId="02A007EC" w14:textId="77777777" w:rsidR="003F33C5" w:rsidRDefault="003F33C5" w:rsidP="003F33C5">
                  <w:pPr>
                    <w:autoSpaceDE w:val="0"/>
                    <w:autoSpaceDN w:val="0"/>
                    <w:adjustRightInd w:val="0"/>
                    <w:spacing w:after="0" w:line="240" w:lineRule="auto"/>
                    <w:rPr>
                      <w:sz w:val="24"/>
                      <w:szCs w:val="24"/>
                    </w:rPr>
                  </w:pPr>
                </w:p>
                <w:p w14:paraId="04964BEC" w14:textId="071C6218" w:rsidR="00565FF5" w:rsidRPr="00E77EDA" w:rsidRDefault="00E4403B" w:rsidP="003F33C5">
                  <w:pPr>
                    <w:autoSpaceDE w:val="0"/>
                    <w:autoSpaceDN w:val="0"/>
                    <w:adjustRightInd w:val="0"/>
                    <w:spacing w:after="0" w:line="240" w:lineRule="auto"/>
                    <w:ind w:left="-108"/>
                    <w:rPr>
                      <w:rFonts w:cs="Times New Roman"/>
                      <w:color w:val="000000"/>
                      <w:sz w:val="24"/>
                      <w:szCs w:val="24"/>
                    </w:rPr>
                  </w:pPr>
                  <w:r w:rsidRPr="00E77EDA">
                    <w:rPr>
                      <w:sz w:val="24"/>
                      <w:szCs w:val="24"/>
                    </w:rPr>
                    <w:t>The project has the </w:t>
                  </w:r>
                  <w:r w:rsidR="00A153AF">
                    <w:rPr>
                      <w:sz w:val="24"/>
                      <w:szCs w:val="24"/>
                    </w:rPr>
                    <w:t> </w:t>
                  </w:r>
                  <w:r w:rsidR="00325BA5">
                    <w:rPr>
                      <w:sz w:val="24"/>
                      <w:szCs w:val="24"/>
                    </w:rPr>
                    <w:t>long-term aims to further develop the school strategy for ICT use</w:t>
                  </w:r>
                  <w:r w:rsidRPr="00E77EDA">
                    <w:rPr>
                      <w:sz w:val="24"/>
                      <w:szCs w:val="24"/>
                    </w:rPr>
                    <w:t> based on knowledge about digital practice more than </w:t>
                  </w:r>
                  <w:r w:rsidR="00325BA5" w:rsidRPr="00E77EDA">
                    <w:rPr>
                      <w:sz w:val="24"/>
                      <w:szCs w:val="24"/>
                    </w:rPr>
                    <w:t>based</w:t>
                  </w:r>
                  <w:r w:rsidR="00325BA5">
                    <w:rPr>
                      <w:sz w:val="24"/>
                      <w:szCs w:val="24"/>
                    </w:rPr>
                    <w:t> on </w:t>
                  </w:r>
                  <w:r w:rsidRPr="00E77EDA">
                    <w:rPr>
                      <w:sz w:val="24"/>
                      <w:szCs w:val="24"/>
                    </w:rPr>
                    <w:t>opinions. </w:t>
                  </w:r>
                </w:p>
                <w:p w14:paraId="6796831A" w14:textId="77777777" w:rsidR="007452A0" w:rsidRPr="00E77EDA" w:rsidRDefault="007452A0" w:rsidP="007452A0">
                  <w:pPr>
                    <w:autoSpaceDE w:val="0"/>
                    <w:autoSpaceDN w:val="0"/>
                    <w:adjustRightInd w:val="0"/>
                    <w:spacing w:after="0" w:line="240" w:lineRule="auto"/>
                    <w:ind w:left="-108"/>
                    <w:rPr>
                      <w:rFonts w:cs="Times New Roman"/>
                      <w:color w:val="000000"/>
                      <w:sz w:val="24"/>
                      <w:szCs w:val="24"/>
                    </w:rPr>
                  </w:pPr>
                </w:p>
                <w:p w14:paraId="14305F21" w14:textId="74F758F7" w:rsidR="000168E3" w:rsidRPr="00A76844" w:rsidRDefault="003B1F37" w:rsidP="00A254BA">
                  <w:pPr>
                    <w:spacing w:after="200" w:line="276" w:lineRule="auto"/>
                    <w:ind w:left="-108"/>
                    <w:rPr>
                      <w:b/>
                      <w:sz w:val="24"/>
                      <w:szCs w:val="24"/>
                    </w:rPr>
                  </w:pPr>
                  <w:r w:rsidRPr="00A76844">
                    <w:rPr>
                      <w:b/>
                      <w:sz w:val="24"/>
                      <w:szCs w:val="24"/>
                    </w:rPr>
                    <w:t>1.5 </w:t>
                  </w:r>
                  <w:r w:rsidR="000168E3" w:rsidRPr="00A76844">
                    <w:rPr>
                      <w:b/>
                      <w:sz w:val="24"/>
                      <w:szCs w:val="24"/>
                    </w:rPr>
                    <w:t>Issues</w:t>
                  </w:r>
                </w:p>
                <w:p w14:paraId="6C009ACE" w14:textId="0C69C0D1" w:rsidR="00E81DF3" w:rsidRPr="00E77EDA" w:rsidRDefault="00256769" w:rsidP="00A254BA">
                  <w:pPr>
                    <w:spacing w:after="200" w:line="276" w:lineRule="auto"/>
                    <w:ind w:left="-108"/>
                    <w:rPr>
                      <w:sz w:val="24"/>
                      <w:szCs w:val="24"/>
                    </w:rPr>
                  </w:pPr>
                  <w:r w:rsidRPr="00E77EDA">
                    <w:rPr>
                      <w:sz w:val="24"/>
                      <w:szCs w:val="24"/>
                    </w:rPr>
                    <w:t>How the strength of pedagogical use of ICT </w:t>
                  </w:r>
                  <w:r w:rsidR="00730A01" w:rsidRPr="00E77EDA">
                    <w:rPr>
                      <w:sz w:val="24"/>
                      <w:szCs w:val="24"/>
                    </w:rPr>
                    <w:t>at study specialisation and body by KOVS</w:t>
                  </w:r>
                  <w:r w:rsidRPr="00E77EDA">
                    <w:rPr>
                      <w:sz w:val="24"/>
                      <w:szCs w:val="24"/>
                    </w:rPr>
                    <w:t> for increased learning? </w:t>
                  </w:r>
                </w:p>
                <w:p w14:paraId="34821C33" w14:textId="1BF44445" w:rsidR="00CC11F4" w:rsidRPr="00E77EDA" w:rsidRDefault="000F365D" w:rsidP="00A254BA">
                  <w:pPr>
                    <w:spacing w:after="200" w:line="276" w:lineRule="auto"/>
                    <w:ind w:left="-108"/>
                    <w:rPr>
                      <w:sz w:val="24"/>
                      <w:szCs w:val="24"/>
                    </w:rPr>
                  </w:pPr>
                  <w:r>
                    <w:rPr>
                      <w:sz w:val="24"/>
                      <w:szCs w:val="24"/>
                    </w:rPr>
                    <w:t>Delproblemstillinger:</w:t>
                  </w:r>
                </w:p>
                <w:p w14:paraId="4DF5628F" w14:textId="77777777" w:rsidR="006232E8" w:rsidRPr="00E77EDA" w:rsidRDefault="006232E8" w:rsidP="00E65103">
                  <w:pPr>
                    <w:pStyle w:val="Paragrafoelenco"/>
                    <w:numPr>
                      <w:ilvl w:val="0"/>
                      <w:numId w:val="50"/>
                    </w:numPr>
                    <w:spacing w:after="200" w:line="276" w:lineRule="auto"/>
                    <w:rPr>
                      <w:sz w:val="24"/>
                      <w:szCs w:val="24"/>
                    </w:rPr>
                  </w:pPr>
                  <w:r w:rsidRPr="00E77EDA">
                    <w:rPr>
                      <w:sz w:val="24"/>
                      <w:szCs w:val="24"/>
                    </w:rPr>
                    <w:t>How is laerers digital class leadership according to students?</w:t>
                  </w:r>
                </w:p>
                <w:p w14:paraId="59D2E396" w14:textId="77777777" w:rsidR="006232E8" w:rsidRPr="00E77EDA" w:rsidRDefault="006232E8" w:rsidP="00E65103">
                  <w:pPr>
                    <w:pStyle w:val="Paragrafoelenco"/>
                    <w:numPr>
                      <w:ilvl w:val="0"/>
                      <w:numId w:val="50"/>
                    </w:numPr>
                    <w:spacing w:after="200" w:line="276" w:lineRule="auto"/>
                    <w:rPr>
                      <w:sz w:val="24"/>
                      <w:szCs w:val="24"/>
                    </w:rPr>
                  </w:pPr>
                  <w:r w:rsidRPr="00E77EDA">
                    <w:rPr>
                      <w:sz w:val="24"/>
                      <w:szCs w:val="24"/>
                    </w:rPr>
                    <w:t>What veilednings and Assessment Practice has teachers?</w:t>
                  </w:r>
                </w:p>
                <w:p w14:paraId="4AEE4978" w14:textId="474D059A" w:rsidR="003B1F37" w:rsidRPr="00E77EDA" w:rsidRDefault="00CC11F4" w:rsidP="00E65103">
                  <w:pPr>
                    <w:pStyle w:val="Paragrafoelenco"/>
                    <w:numPr>
                      <w:ilvl w:val="0"/>
                      <w:numId w:val="50"/>
                    </w:numPr>
                    <w:spacing w:after="200" w:line="276" w:lineRule="auto"/>
                    <w:rPr>
                      <w:sz w:val="24"/>
                      <w:szCs w:val="24"/>
                    </w:rPr>
                  </w:pPr>
                  <w:r w:rsidRPr="00E77EDA">
                    <w:rPr>
                      <w:sz w:val="24"/>
                      <w:szCs w:val="24"/>
                    </w:rPr>
                    <w:t>The digital </w:t>
                  </w:r>
                  <w:r w:rsidR="006232E8" w:rsidRPr="00E77EDA">
                    <w:rPr>
                      <w:sz w:val="24"/>
                      <w:szCs w:val="24"/>
                    </w:rPr>
                    <w:t>professional </w:t>
                  </w:r>
                  <w:r w:rsidRPr="00E77EDA">
                    <w:rPr>
                      <w:sz w:val="24"/>
                      <w:szCs w:val="24"/>
                    </w:rPr>
                    <w:t>behavior students have at school?</w:t>
                  </w:r>
                </w:p>
                <w:p w14:paraId="2E5FABF1" w14:textId="21D14591" w:rsidR="006232E8" w:rsidRPr="00E77EDA" w:rsidRDefault="006232E8" w:rsidP="00E65103">
                  <w:pPr>
                    <w:pStyle w:val="Paragrafoelenco"/>
                    <w:numPr>
                      <w:ilvl w:val="0"/>
                      <w:numId w:val="50"/>
                    </w:numPr>
                    <w:spacing w:after="200" w:line="276" w:lineRule="auto"/>
                    <w:rPr>
                      <w:sz w:val="24"/>
                      <w:szCs w:val="24"/>
                    </w:rPr>
                  </w:pPr>
                  <w:r w:rsidRPr="00E77EDA">
                    <w:rPr>
                      <w:sz w:val="24"/>
                      <w:szCs w:val="24"/>
                    </w:rPr>
                    <w:t>The digital </w:t>
                  </w:r>
                  <w:r w:rsidR="00E10702">
                    <w:rPr>
                      <w:sz w:val="24"/>
                      <w:szCs w:val="24"/>
                    </w:rPr>
                    <w:t>non-professional</w:t>
                  </w:r>
                  <w:r w:rsidRPr="00E77EDA">
                    <w:rPr>
                      <w:sz w:val="24"/>
                      <w:szCs w:val="24"/>
                    </w:rPr>
                    <w:t> behavior students have at school?</w:t>
                  </w:r>
                </w:p>
                <w:p w14:paraId="2783C347" w14:textId="77777777" w:rsidR="000F365D" w:rsidRPr="00E77EDA" w:rsidRDefault="000F365D" w:rsidP="00E65103">
                  <w:pPr>
                    <w:pStyle w:val="Paragrafoelenco"/>
                    <w:numPr>
                      <w:ilvl w:val="0"/>
                      <w:numId w:val="50"/>
                    </w:numPr>
                    <w:spacing w:after="200" w:line="276" w:lineRule="auto"/>
                    <w:rPr>
                      <w:sz w:val="24"/>
                      <w:szCs w:val="24"/>
                    </w:rPr>
                  </w:pPr>
                  <w:r w:rsidRPr="00E77EDA">
                    <w:rPr>
                      <w:sz w:val="24"/>
                      <w:szCs w:val="24"/>
                    </w:rPr>
                    <w:t>How is the digital interaction between students?</w:t>
                  </w:r>
                </w:p>
                <w:p w14:paraId="3A44B037" w14:textId="77777777" w:rsidR="006232E8" w:rsidRPr="00E77EDA" w:rsidRDefault="006232E8" w:rsidP="00E65103">
                  <w:pPr>
                    <w:pStyle w:val="Paragrafoelenco"/>
                    <w:numPr>
                      <w:ilvl w:val="0"/>
                      <w:numId w:val="50"/>
                    </w:numPr>
                    <w:spacing w:after="200" w:line="276" w:lineRule="auto"/>
                    <w:rPr>
                      <w:sz w:val="24"/>
                      <w:szCs w:val="24"/>
                    </w:rPr>
                  </w:pPr>
                  <w:r w:rsidRPr="00E77EDA">
                    <w:rPr>
                      <w:sz w:val="24"/>
                      <w:szCs w:val="24"/>
                    </w:rPr>
                    <w:t>What digital skills have students at KOVS?</w:t>
                  </w:r>
                </w:p>
                <w:p w14:paraId="1A3D6A18" w14:textId="3394AEE1" w:rsidR="00A03602" w:rsidRPr="00E77EDA" w:rsidRDefault="00A03602" w:rsidP="00E65103">
                  <w:pPr>
                    <w:pStyle w:val="Paragrafoelenco"/>
                    <w:numPr>
                      <w:ilvl w:val="0"/>
                      <w:numId w:val="50"/>
                    </w:numPr>
                    <w:spacing w:after="200" w:line="276" w:lineRule="auto"/>
                    <w:rPr>
                      <w:sz w:val="24"/>
                      <w:szCs w:val="24"/>
                    </w:rPr>
                  </w:pPr>
                  <w:r w:rsidRPr="00E77EDA">
                    <w:rPr>
                      <w:sz w:val="24"/>
                      <w:szCs w:val="24"/>
                    </w:rPr>
                    <w:t>What </w:t>
                  </w:r>
                  <w:r w:rsidR="00D3462A" w:rsidRPr="00E77EDA">
                    <w:rPr>
                      <w:sz w:val="24"/>
                      <w:szCs w:val="24"/>
                    </w:rPr>
                    <w:t>challenges </w:t>
                  </w:r>
                  <w:r w:rsidRPr="00E77EDA">
                    <w:rPr>
                      <w:sz w:val="24"/>
                      <w:szCs w:val="24"/>
                    </w:rPr>
                    <w:t>are there in digital practices between the school steps?</w:t>
                  </w:r>
                </w:p>
                <w:p w14:paraId="0D100F68" w14:textId="03919657" w:rsidR="00A03602" w:rsidRPr="00E77EDA" w:rsidRDefault="00A03602" w:rsidP="00E65103">
                  <w:pPr>
                    <w:pStyle w:val="Paragrafoelenco"/>
                    <w:numPr>
                      <w:ilvl w:val="0"/>
                      <w:numId w:val="50"/>
                    </w:numPr>
                    <w:spacing w:after="200" w:line="276" w:lineRule="auto"/>
                    <w:rPr>
                      <w:sz w:val="24"/>
                      <w:szCs w:val="24"/>
                    </w:rPr>
                  </w:pPr>
                  <w:r w:rsidRPr="00E77EDA">
                    <w:rPr>
                      <w:sz w:val="24"/>
                      <w:szCs w:val="24"/>
                    </w:rPr>
                    <w:t>What </w:t>
                  </w:r>
                  <w:r w:rsidR="00D3462A" w:rsidRPr="00E77EDA">
                    <w:rPr>
                      <w:sz w:val="24"/>
                      <w:szCs w:val="24"/>
                    </w:rPr>
                    <w:t>challenges</w:t>
                  </w:r>
                  <w:r w:rsidR="00325BA5">
                    <w:rPr>
                      <w:sz w:val="24"/>
                      <w:szCs w:val="24"/>
                    </w:rPr>
                    <w:t> are there in digital practices in</w:t>
                  </w:r>
                  <w:r w:rsidRPr="00E77EDA">
                    <w:rPr>
                      <w:sz w:val="24"/>
                      <w:szCs w:val="24"/>
                    </w:rPr>
                    <w:t> subjects Norwegian, mathematics and social science? </w:t>
                  </w:r>
                </w:p>
                <w:p w14:paraId="1940F61F" w14:textId="543C5AEC" w:rsidR="00DE369B" w:rsidRPr="00E77EDA" w:rsidRDefault="00DE369B" w:rsidP="00E65103">
                  <w:pPr>
                    <w:pStyle w:val="Paragrafoelenco"/>
                    <w:numPr>
                      <w:ilvl w:val="0"/>
                      <w:numId w:val="50"/>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What relations are there between gender and digital practice?</w:t>
                  </w:r>
                </w:p>
                <w:p w14:paraId="5692A8ED" w14:textId="75712DB5" w:rsidR="00DE369B" w:rsidRPr="00E77EDA" w:rsidRDefault="00DE369B" w:rsidP="00E65103">
                  <w:pPr>
                    <w:pStyle w:val="Paragrafoelenco"/>
                    <w:numPr>
                      <w:ilvl w:val="0"/>
                      <w:numId w:val="50"/>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What relations are there between his pupil's motivation and digital practice? </w:t>
                  </w:r>
                </w:p>
                <w:p w14:paraId="6F8BB9C7" w14:textId="77777777" w:rsidR="00E94C62" w:rsidRPr="00E77EDA" w:rsidRDefault="00DE369B" w:rsidP="00E65103">
                  <w:pPr>
                    <w:pStyle w:val="Paragrafoelenco"/>
                    <w:numPr>
                      <w:ilvl w:val="0"/>
                      <w:numId w:val="50"/>
                    </w:numPr>
                    <w:spacing w:after="200" w:line="276" w:lineRule="auto"/>
                    <w:rPr>
                      <w:sz w:val="24"/>
                      <w:szCs w:val="24"/>
                    </w:rPr>
                  </w:pPr>
                  <w:r w:rsidRPr="00E77EDA">
                    <w:rPr>
                      <w:rFonts w:eastAsia="Times New Roman" w:cs="Times New Roman"/>
                      <w:sz w:val="24"/>
                      <w:szCs w:val="24"/>
                      <w:lang w:eastAsia="nb-NO"/>
                    </w:rPr>
                    <w:t>What interrelationships between the digital competence and digital practice?</w:t>
                  </w:r>
                </w:p>
                <w:p w14:paraId="0C261EB4" w14:textId="69091085" w:rsidR="00E94C62" w:rsidRPr="00E77EDA" w:rsidRDefault="00E94C62" w:rsidP="00E65103">
                  <w:pPr>
                    <w:pStyle w:val="Paragrafoelenco"/>
                    <w:numPr>
                      <w:ilvl w:val="0"/>
                      <w:numId w:val="50"/>
                    </w:numPr>
                    <w:spacing w:after="200" w:line="276" w:lineRule="auto"/>
                    <w:rPr>
                      <w:sz w:val="24"/>
                      <w:szCs w:val="24"/>
                    </w:rPr>
                  </w:pPr>
                  <w:r w:rsidRPr="00E77EDA">
                    <w:rPr>
                      <w:sz w:val="24"/>
                      <w:szCs w:val="24"/>
                    </w:rPr>
                    <w:t>What relations are there between his pupil's </w:t>
                  </w:r>
                  <w:r w:rsidR="001113FF" w:rsidRPr="00E77EDA">
                    <w:rPr>
                      <w:sz w:val="24"/>
                      <w:szCs w:val="24"/>
                    </w:rPr>
                    <w:t>digital</w:t>
                  </w:r>
                  <w:r w:rsidRPr="00E77EDA">
                    <w:rPr>
                      <w:sz w:val="24"/>
                      <w:szCs w:val="24"/>
                    </w:rPr>
                    <w:t> practice and their learning yield?</w:t>
                  </w:r>
                </w:p>
                <w:p w14:paraId="0BCEBE37" w14:textId="2BED8CEB" w:rsidR="007E7497" w:rsidRPr="00E77EDA" w:rsidRDefault="00325BA5" w:rsidP="00DE369B">
                  <w:pPr>
                    <w:spacing w:after="200" w:line="276" w:lineRule="auto"/>
                    <w:rPr>
                      <w:sz w:val="24"/>
                      <w:szCs w:val="24"/>
                    </w:rPr>
                  </w:pPr>
                  <w:r>
                    <w:rPr>
                      <w:sz w:val="24"/>
                      <w:szCs w:val="24"/>
                    </w:rPr>
                    <w:t>We are looking for students' vision on their own digital practice</w:t>
                  </w:r>
                  <w:r w:rsidR="00CC11F4" w:rsidRPr="00E77EDA">
                    <w:rPr>
                      <w:sz w:val="24"/>
                      <w:szCs w:val="24"/>
                    </w:rPr>
                    <w:t> and </w:t>
                  </w:r>
                  <w:r w:rsidR="00BF2D91" w:rsidRPr="00E77EDA">
                    <w:rPr>
                      <w:sz w:val="24"/>
                      <w:szCs w:val="24"/>
                    </w:rPr>
                    <w:t>on the </w:t>
                  </w:r>
                  <w:r w:rsidR="00CC11F4" w:rsidRPr="00E77EDA">
                    <w:rPr>
                      <w:sz w:val="24"/>
                      <w:szCs w:val="24"/>
                    </w:rPr>
                    <w:t xml:space="preserve">teachers </w:t>
                  </w:r>
                  <w:r w:rsidR="00CC11F4" w:rsidRPr="00E77EDA">
                    <w:rPr>
                      <w:sz w:val="24"/>
                      <w:szCs w:val="24"/>
                    </w:rPr>
                    <w:lastRenderedPageBreak/>
                    <w:t>practice. The survey does not include what teachers or school leadership thinks about these questions.</w:t>
                  </w:r>
                </w:p>
                <w:p w14:paraId="362DA5FD" w14:textId="77777777" w:rsidR="00D6131B" w:rsidRDefault="00D6131B" w:rsidP="00706F6E">
                  <w:pPr>
                    <w:spacing w:after="200" w:line="276" w:lineRule="auto"/>
                    <w:ind w:left="708"/>
                    <w:rPr>
                      <w:b/>
                      <w:sz w:val="32"/>
                      <w:szCs w:val="32"/>
                    </w:rPr>
                  </w:pPr>
                </w:p>
                <w:p w14:paraId="1045A877" w14:textId="77777777" w:rsidR="00D6131B" w:rsidRDefault="00D6131B" w:rsidP="00706F6E">
                  <w:pPr>
                    <w:spacing w:after="200" w:line="276" w:lineRule="auto"/>
                    <w:ind w:left="708"/>
                    <w:rPr>
                      <w:b/>
                      <w:sz w:val="32"/>
                      <w:szCs w:val="32"/>
                    </w:rPr>
                  </w:pPr>
                </w:p>
                <w:p w14:paraId="5B5C90A1" w14:textId="77777777" w:rsidR="00D6131B" w:rsidRDefault="00D6131B" w:rsidP="00706F6E">
                  <w:pPr>
                    <w:spacing w:after="200" w:line="276" w:lineRule="auto"/>
                    <w:ind w:left="708"/>
                    <w:rPr>
                      <w:b/>
                      <w:sz w:val="32"/>
                      <w:szCs w:val="32"/>
                    </w:rPr>
                  </w:pPr>
                </w:p>
                <w:p w14:paraId="0925618F" w14:textId="77777777" w:rsidR="00D6131B" w:rsidRDefault="00D6131B" w:rsidP="00706F6E">
                  <w:pPr>
                    <w:spacing w:after="200" w:line="276" w:lineRule="auto"/>
                    <w:ind w:left="708"/>
                    <w:rPr>
                      <w:b/>
                      <w:sz w:val="32"/>
                      <w:szCs w:val="32"/>
                    </w:rPr>
                  </w:pPr>
                </w:p>
                <w:p w14:paraId="06F9899A" w14:textId="16363DB9" w:rsidR="00670E9C" w:rsidRPr="00A76844" w:rsidRDefault="00706F6E" w:rsidP="00706F6E">
                  <w:pPr>
                    <w:spacing w:after="200" w:line="276" w:lineRule="auto"/>
                    <w:ind w:left="708"/>
                    <w:rPr>
                      <w:b/>
                      <w:sz w:val="32"/>
                      <w:szCs w:val="32"/>
                    </w:rPr>
                  </w:pPr>
                  <w:r w:rsidRPr="00A76844">
                    <w:rPr>
                      <w:b/>
                      <w:sz w:val="32"/>
                      <w:szCs w:val="32"/>
                    </w:rPr>
                    <w:t>2. Method </w:t>
                  </w:r>
                </w:p>
                <w:p w14:paraId="06E8678A" w14:textId="5980D0A0" w:rsidR="0070068C" w:rsidRPr="00A76844" w:rsidRDefault="00706F6E" w:rsidP="0070068C">
                  <w:pPr>
                    <w:spacing w:after="200" w:line="276" w:lineRule="auto"/>
                    <w:ind w:left="-108"/>
                    <w:rPr>
                      <w:b/>
                      <w:sz w:val="24"/>
                      <w:szCs w:val="24"/>
                    </w:rPr>
                  </w:pPr>
                  <w:r w:rsidRPr="00A76844">
                    <w:rPr>
                      <w:b/>
                      <w:sz w:val="24"/>
                      <w:szCs w:val="24"/>
                    </w:rPr>
                    <w:t>2.1</w:t>
                  </w:r>
                  <w:r w:rsidR="0070068C" w:rsidRPr="00A76844">
                    <w:rPr>
                      <w:b/>
                      <w:sz w:val="24"/>
                      <w:szCs w:val="24"/>
                    </w:rPr>
                    <w:t> Concept Clarifications</w:t>
                  </w:r>
                </w:p>
                <w:p w14:paraId="76E39777" w14:textId="1D3B082D" w:rsidR="00CC11F4" w:rsidRPr="00E77EDA" w:rsidRDefault="00CC11F4" w:rsidP="00CC11F4">
                  <w:pPr>
                    <w:ind w:left="-108"/>
                    <w:rPr>
                      <w:sz w:val="24"/>
                      <w:szCs w:val="24"/>
                    </w:rPr>
                  </w:pPr>
                  <w:r w:rsidRPr="00E77EDA">
                    <w:rPr>
                      <w:sz w:val="24"/>
                      <w:szCs w:val="24"/>
                    </w:rPr>
                    <w:t>An </w:t>
                  </w:r>
                  <w:r w:rsidRPr="00E77EDA">
                    <w:rPr>
                      <w:i/>
                      <w:sz w:val="24"/>
                      <w:szCs w:val="24"/>
                    </w:rPr>
                    <w:t>indicator</w:t>
                  </w:r>
                  <w:r w:rsidRPr="00E77EDA">
                    <w:rPr>
                      <w:sz w:val="24"/>
                      <w:szCs w:val="24"/>
                    </w:rPr>
                    <w:t> is defined as "some you can "navigate" after when to complete the education monitor ring - it can give us more insight over time on developments within the core area in the education context". "An indicator is something that popular said pointing in the direction of something, gives an indication of something or similar".</w:t>
                  </w:r>
                  <w:r w:rsidRPr="00E77EDA">
                    <w:rPr>
                      <w:rStyle w:val="Rimandonotaapidipagina"/>
                      <w:sz w:val="24"/>
                      <w:szCs w:val="24"/>
                    </w:rPr>
                    <w:footnoteReference w:id="11"/>
                  </w:r>
                  <w:r w:rsidRPr="00E77EDA">
                    <w:rPr>
                      <w:rStyle w:val="Rimandonotaapidipagina"/>
                      <w:sz w:val="24"/>
                      <w:szCs w:val="24"/>
                    </w:rPr>
                    <w:footnoteReference w:id="12"/>
                  </w:r>
                  <w:r w:rsidR="006232E8" w:rsidRPr="00E77EDA">
                    <w:rPr>
                      <w:sz w:val="24"/>
                      <w:szCs w:val="24"/>
                    </w:rPr>
                    <w:t> Percent Roundup </w:t>
                  </w:r>
                  <w:r w:rsidR="00325BA5">
                    <w:rPr>
                      <w:sz w:val="24"/>
                      <w:szCs w:val="24"/>
                    </w:rPr>
                    <w:t>has</w:t>
                  </w:r>
                  <w:r w:rsidR="006232E8" w:rsidRPr="00E77EDA">
                    <w:rPr>
                      <w:sz w:val="24"/>
                      <w:szCs w:val="24"/>
                    </w:rPr>
                    <w:t> indicators </w:t>
                  </w:r>
                  <w:r w:rsidR="00325BA5">
                    <w:rPr>
                      <w:sz w:val="24"/>
                      <w:szCs w:val="24"/>
                    </w:rPr>
                    <w:t>measured in percent </w:t>
                  </w:r>
                  <w:r w:rsidR="006232E8" w:rsidRPr="00E77EDA">
                    <w:rPr>
                      <w:sz w:val="24"/>
                      <w:szCs w:val="24"/>
                    </w:rPr>
                    <w:t>that can be compared with the next exam.</w:t>
                  </w:r>
                </w:p>
                <w:p w14:paraId="22B81F22" w14:textId="488FEC49" w:rsidR="00212425" w:rsidRPr="00E77EDA" w:rsidRDefault="00CC11F4" w:rsidP="00212425">
                  <w:pPr>
                    <w:ind w:left="-108"/>
                    <w:rPr>
                      <w:sz w:val="24"/>
                      <w:szCs w:val="24"/>
                    </w:rPr>
                  </w:pPr>
                  <w:r w:rsidRPr="000F365D">
                    <w:rPr>
                      <w:i/>
                      <w:sz w:val="24"/>
                      <w:szCs w:val="24"/>
                    </w:rPr>
                    <w:t>Education monitor erin</w:t>
                  </w:r>
                  <w:r w:rsidRPr="00E77EDA">
                    <w:rPr>
                      <w:sz w:val="24"/>
                      <w:szCs w:val="24"/>
                    </w:rPr>
                    <w:t>g is defined as "to periodic/continuous assess….The education ... and how it develops over time. In the smile study and in KOVS-study</w:t>
                  </w:r>
                  <w:r w:rsidRPr="00E77EDA">
                    <w:rPr>
                      <w:rStyle w:val="Rimandonotaapidipagina"/>
                      <w:sz w:val="24"/>
                      <w:szCs w:val="24"/>
                    </w:rPr>
                    <w:footnoteReference w:id="13"/>
                  </w:r>
                  <w:r w:rsidRPr="00E77EDA">
                    <w:rPr>
                      <w:sz w:val="24"/>
                      <w:szCs w:val="24"/>
                    </w:rPr>
                    <w:t> is the relationship between IT use and learning yield, and how this changes over time, which is in focus. </w:t>
                  </w:r>
                  <w:r w:rsidR="002B024F" w:rsidRPr="00E77EDA">
                    <w:rPr>
                      <w:sz w:val="24"/>
                      <w:szCs w:val="24"/>
                    </w:rPr>
                    <w:t>It means that the students at KOVS also participates on surveys in the two upcoming school years 2015/16 and 2016/17. </w:t>
                  </w:r>
                  <w:r w:rsidR="00A153AF">
                    <w:rPr>
                      <w:sz w:val="24"/>
                      <w:szCs w:val="24"/>
                    </w:rPr>
                    <w:t>KOVS study</w:t>
                  </w:r>
                  <w:r w:rsidRPr="00E77EDA">
                    <w:rPr>
                      <w:sz w:val="24"/>
                      <w:szCs w:val="24"/>
                    </w:rPr>
                    <w:t> means to assess, based on a student exam, how ICT is implemented to students in a micro plan.</w:t>
                  </w:r>
                </w:p>
                <w:p w14:paraId="6E62ADB4" w14:textId="3861CB23" w:rsidR="00212425" w:rsidRPr="00E77EDA" w:rsidRDefault="00374A5F" w:rsidP="00212425">
                  <w:pPr>
                    <w:ind w:left="-108"/>
                    <w:rPr>
                      <w:sz w:val="24"/>
                      <w:szCs w:val="24"/>
                    </w:rPr>
                  </w:pPr>
                  <w:r w:rsidRPr="00E77EDA">
                    <w:rPr>
                      <w:rFonts w:cs="Times New Roman"/>
                      <w:i/>
                      <w:color w:val="000000"/>
                      <w:sz w:val="24"/>
                      <w:szCs w:val="24"/>
                    </w:rPr>
                    <w:t>Digital competence </w:t>
                  </w:r>
                  <w:r w:rsidR="00212425" w:rsidRPr="00E77EDA">
                    <w:rPr>
                      <w:sz w:val="24"/>
                      <w:szCs w:val="24"/>
                    </w:rPr>
                    <w:t>is the skills, knowledge, creativity and attitudes that all need to be able to use digital media for learning and most ring in the Knowledge society. It is the craft that bridges the gap between the skills that to read, write and rain, and the Competency required in order to use the new digital tools and media on a creative and critical manner. The competency is therefore more than skills.</w:t>
                  </w:r>
                  <w:r w:rsidR="00212425" w:rsidRPr="00E77EDA">
                    <w:rPr>
                      <w:rStyle w:val="Rimandonotaapidipagina"/>
                      <w:sz w:val="24"/>
                      <w:szCs w:val="24"/>
                    </w:rPr>
                    <w:footnoteReference w:id="14"/>
                  </w:r>
                  <w:r w:rsidR="00212425" w:rsidRPr="00E77EDA">
                    <w:rPr>
                      <w:rStyle w:val="Rimandonotaapidipagina"/>
                      <w:sz w:val="24"/>
                      <w:szCs w:val="24"/>
                    </w:rPr>
                    <w:footnoteReference w:id="15"/>
                  </w:r>
                </w:p>
                <w:p w14:paraId="1AE2808F" w14:textId="50BAC264" w:rsidR="00120367" w:rsidRPr="00E77EDA" w:rsidRDefault="00212425" w:rsidP="00120367">
                  <w:pPr>
                    <w:ind w:left="-108"/>
                    <w:rPr>
                      <w:sz w:val="24"/>
                      <w:szCs w:val="24"/>
                    </w:rPr>
                  </w:pPr>
                  <w:r w:rsidRPr="00E77EDA">
                    <w:rPr>
                      <w:rFonts w:cs="Times New Roman"/>
                      <w:color w:val="000000"/>
                      <w:sz w:val="24"/>
                      <w:szCs w:val="24"/>
                    </w:rPr>
                    <w:t>With </w:t>
                  </w:r>
                  <w:r w:rsidRPr="00E77EDA">
                    <w:rPr>
                      <w:rFonts w:cs="Times New Roman"/>
                      <w:i/>
                      <w:color w:val="000000"/>
                      <w:sz w:val="24"/>
                      <w:szCs w:val="24"/>
                    </w:rPr>
                    <w:t>digital behavior </w:t>
                  </w:r>
                  <w:r w:rsidR="00A84EDB" w:rsidRPr="00E77EDA">
                    <w:rPr>
                      <w:rFonts w:cs="Times New Roman"/>
                      <w:color w:val="000000"/>
                      <w:sz w:val="24"/>
                      <w:szCs w:val="24"/>
                    </w:rPr>
                    <w:t>(or ICT behavior)</w:t>
                  </w:r>
                  <w:r w:rsidR="0070068C" w:rsidRPr="00E77EDA">
                    <w:rPr>
                      <w:rFonts w:cs="Times New Roman"/>
                      <w:color w:val="000000"/>
                      <w:sz w:val="24"/>
                      <w:szCs w:val="24"/>
                    </w:rPr>
                    <w:t> means</w:t>
                  </w:r>
                  <w:r w:rsidRPr="00E77EDA">
                    <w:rPr>
                      <w:rFonts w:cs="Times New Roman"/>
                      <w:color w:val="000000"/>
                      <w:sz w:val="24"/>
                      <w:szCs w:val="24"/>
                    </w:rPr>
                    <w:t> activity that </w:t>
                  </w:r>
                  <w:r w:rsidR="002B024F" w:rsidRPr="00E77EDA">
                    <w:rPr>
                      <w:rFonts w:cs="Times New Roman"/>
                      <w:color w:val="000000"/>
                      <w:sz w:val="24"/>
                      <w:szCs w:val="24"/>
                    </w:rPr>
                    <w:t>develops</w:t>
                  </w:r>
                  <w:r w:rsidRPr="00E77EDA">
                    <w:rPr>
                      <w:rFonts w:cs="Times New Roman"/>
                      <w:color w:val="000000"/>
                      <w:sz w:val="24"/>
                      <w:szCs w:val="24"/>
                    </w:rPr>
                    <w:t> the digital craft. </w:t>
                  </w:r>
                  <w:r w:rsidR="002B024F" w:rsidRPr="00E77EDA">
                    <w:rPr>
                      <w:rFonts w:cs="Times New Roman"/>
                      <w:color w:val="000000"/>
                      <w:sz w:val="24"/>
                      <w:szCs w:val="24"/>
                    </w:rPr>
                    <w:t>This concept is operationalized to include what activities that students do on your PC</w:t>
                  </w:r>
                  <w:r w:rsidRPr="00E77EDA">
                    <w:rPr>
                      <w:rFonts w:cs="Times New Roman"/>
                      <w:color w:val="000000"/>
                      <w:sz w:val="24"/>
                      <w:szCs w:val="24"/>
                    </w:rPr>
                    <w:t> and mobile during a's worrying, as opposed to listen to learning, print on paper, oral activity, use the textbook etc.</w:t>
                  </w:r>
                </w:p>
                <w:p w14:paraId="28C784AB" w14:textId="675B5314" w:rsidR="00B626FC" w:rsidRPr="00E77EDA" w:rsidRDefault="00A84EDB" w:rsidP="00B626FC">
                  <w:pPr>
                    <w:ind w:left="-108"/>
                    <w:rPr>
                      <w:sz w:val="24"/>
                      <w:szCs w:val="24"/>
                    </w:rPr>
                  </w:pPr>
                  <w:r w:rsidRPr="00E77EDA">
                    <w:rPr>
                      <w:rFonts w:cs="Times New Roman"/>
                      <w:i/>
                      <w:color w:val="000000"/>
                      <w:sz w:val="24"/>
                      <w:szCs w:val="24"/>
                    </w:rPr>
                    <w:t>Digital formation </w:t>
                  </w:r>
                  <w:r w:rsidR="00212425" w:rsidRPr="00E77EDA">
                    <w:rPr>
                      <w:sz w:val="24"/>
                      <w:szCs w:val="24"/>
                    </w:rPr>
                    <w:t xml:space="preserve">points toward an integrated holistic approach that enables us to reflect </w:t>
                  </w:r>
                  <w:r w:rsidR="00212425" w:rsidRPr="00E77EDA">
                    <w:rPr>
                      <w:sz w:val="24"/>
                      <w:szCs w:val="24"/>
                    </w:rPr>
                    <w:lastRenderedPageBreak/>
                    <w:t>around the impact ICT has on different merits that communicative competence, social competence,</w:t>
                  </w:r>
                  <w:r w:rsidR="00C9152B" w:rsidRPr="00E77EDA">
                    <w:rPr>
                      <w:sz w:val="24"/>
                      <w:szCs w:val="24"/>
                    </w:rPr>
                    <w:t> students' critical attitudes mm.</w:t>
                  </w:r>
                  <w:r w:rsidR="0056495E" w:rsidRPr="00E77EDA">
                    <w:rPr>
                      <w:rStyle w:val="Rimandonotaapidipagina"/>
                      <w:rFonts w:cs="Times New Roman"/>
                      <w:color w:val="000000"/>
                      <w:sz w:val="24"/>
                      <w:szCs w:val="24"/>
                    </w:rPr>
                    <w:footnoteReference w:id="16"/>
                  </w:r>
                </w:p>
                <w:p w14:paraId="5CC286E0" w14:textId="72A0C191" w:rsidR="00B626FC" w:rsidRPr="00E77EDA" w:rsidRDefault="00CC11F4" w:rsidP="00B626FC">
                  <w:pPr>
                    <w:ind w:left="-108"/>
                    <w:rPr>
                      <w:rFonts w:cs="Times New Roman"/>
                      <w:color w:val="000000"/>
                      <w:sz w:val="24"/>
                      <w:szCs w:val="24"/>
                    </w:rPr>
                  </w:pPr>
                  <w:r w:rsidRPr="00E77EDA">
                    <w:rPr>
                      <w:rFonts w:cs="Times New Roman"/>
                      <w:i/>
                      <w:color w:val="000000"/>
                      <w:sz w:val="24"/>
                      <w:szCs w:val="24"/>
                    </w:rPr>
                    <w:t>Digital practice </w:t>
                  </w:r>
                  <w:r w:rsidR="006232E8" w:rsidRPr="00E77EDA">
                    <w:rPr>
                      <w:rFonts w:cs="Times New Roman"/>
                      <w:color w:val="000000"/>
                      <w:sz w:val="24"/>
                      <w:szCs w:val="24"/>
                    </w:rPr>
                    <w:t>is a collective term that </w:t>
                  </w:r>
                  <w:r w:rsidR="00A84EDB" w:rsidRPr="00E77EDA">
                    <w:rPr>
                      <w:rFonts w:cs="Times New Roman"/>
                      <w:color w:val="000000"/>
                      <w:sz w:val="24"/>
                      <w:szCs w:val="24"/>
                    </w:rPr>
                    <w:t>includes both the competency, behavior</w:t>
                  </w:r>
                  <w:r w:rsidR="00CE0045" w:rsidRPr="00E77EDA">
                    <w:rPr>
                      <w:rFonts w:cs="Times New Roman"/>
                      <w:color w:val="000000"/>
                      <w:sz w:val="24"/>
                      <w:szCs w:val="24"/>
                    </w:rPr>
                    <w:t> and formation.</w:t>
                  </w:r>
                  <w:r w:rsidR="00181A69">
                    <w:rPr>
                      <w:rFonts w:cs="Times New Roman"/>
                      <w:color w:val="000000"/>
                      <w:sz w:val="24"/>
                      <w:szCs w:val="24"/>
                    </w:rPr>
                    <w:t> Digital practice should increase the digital and general craft and the formation of the eleven, but digital practice can also narrow down and reduce his pupil's competence and formation. This can happen if the eleven focus one-sided on social media, violent and unethical games and news and pure entertainment, especially when this goes at the expense of digital learning activities.</w:t>
                  </w:r>
                </w:p>
                <w:p w14:paraId="5FBDE68F" w14:textId="70415234" w:rsidR="00695430" w:rsidRPr="00E77EDA" w:rsidRDefault="00695430" w:rsidP="00B626FC">
                  <w:pPr>
                    <w:ind w:left="-108"/>
                    <w:rPr>
                      <w:sz w:val="24"/>
                      <w:szCs w:val="24"/>
                    </w:rPr>
                  </w:pPr>
                  <w:r w:rsidRPr="00E77EDA">
                    <w:rPr>
                      <w:rFonts w:cs="Times New Roman"/>
                      <w:i/>
                      <w:color w:val="000000"/>
                      <w:sz w:val="24"/>
                      <w:szCs w:val="24"/>
                    </w:rPr>
                    <w:t>Digital uvaner </w:t>
                  </w:r>
                  <w:r w:rsidRPr="00E77EDA">
                    <w:rPr>
                      <w:rFonts w:cs="Times New Roman"/>
                      <w:color w:val="000000"/>
                      <w:sz w:val="24"/>
                      <w:szCs w:val="24"/>
                    </w:rPr>
                    <w:t>here means not-professional activities during the school life such as activities on social media, games, movies and other entertainment.</w:t>
                  </w:r>
                </w:p>
                <w:p w14:paraId="40A16F9C" w14:textId="7CB563DC" w:rsidR="006F5BE0" w:rsidRPr="00E77EDA" w:rsidRDefault="00A84EDB" w:rsidP="006F5BE0">
                  <w:pPr>
                    <w:ind w:left="-108"/>
                    <w:rPr>
                      <w:rFonts w:cs="Times New Roman"/>
                      <w:color w:val="000000"/>
                      <w:sz w:val="24"/>
                      <w:szCs w:val="24"/>
                    </w:rPr>
                  </w:pPr>
                  <w:r w:rsidRPr="00E77EDA">
                    <w:rPr>
                      <w:rFonts w:cs="Times New Roman"/>
                      <w:i/>
                      <w:color w:val="000000"/>
                      <w:sz w:val="24"/>
                      <w:szCs w:val="24"/>
                    </w:rPr>
                    <w:t>Digital action</w:t>
                  </w:r>
                  <w:r w:rsidR="0056495E" w:rsidRPr="00E77EDA">
                    <w:rPr>
                      <w:rFonts w:cs="Times New Roman"/>
                      <w:color w:val="000000"/>
                      <w:sz w:val="24"/>
                      <w:szCs w:val="24"/>
                    </w:rPr>
                    <w:t> includes various </w:t>
                  </w:r>
                  <w:r w:rsidRPr="00E77EDA">
                    <w:rPr>
                      <w:rFonts w:cs="Times New Roman"/>
                      <w:color w:val="000000"/>
                      <w:sz w:val="24"/>
                      <w:szCs w:val="24"/>
                    </w:rPr>
                    <w:t>activities </w:t>
                  </w:r>
                  <w:r w:rsidR="002B024F" w:rsidRPr="00E77EDA">
                    <w:rPr>
                      <w:rFonts w:cs="Times New Roman"/>
                      <w:color w:val="000000"/>
                      <w:sz w:val="24"/>
                      <w:szCs w:val="24"/>
                    </w:rPr>
                    <w:t>initiated by the school management and from teachers </w:t>
                  </w:r>
                  <w:r w:rsidRPr="00E77EDA">
                    <w:rPr>
                      <w:rFonts w:cs="Times New Roman"/>
                      <w:color w:val="000000"/>
                      <w:sz w:val="24"/>
                      <w:szCs w:val="24"/>
                    </w:rPr>
                    <w:t>to improve </w:t>
                  </w:r>
                  <w:r w:rsidR="002B024F" w:rsidRPr="00E77EDA">
                    <w:rPr>
                      <w:rFonts w:cs="Times New Roman"/>
                      <w:color w:val="000000"/>
                      <w:sz w:val="24"/>
                      <w:szCs w:val="24"/>
                    </w:rPr>
                    <w:t>students and teachers </w:t>
                  </w:r>
                  <w:r w:rsidRPr="00E77EDA">
                    <w:rPr>
                      <w:rFonts w:cs="Times New Roman"/>
                      <w:color w:val="000000"/>
                      <w:sz w:val="24"/>
                      <w:szCs w:val="24"/>
                    </w:rPr>
                    <w:t>digital practice.</w:t>
                  </w:r>
                </w:p>
                <w:p w14:paraId="14A9A92F" w14:textId="77777777" w:rsidR="00047784" w:rsidRDefault="008A4A4D" w:rsidP="00047784">
                  <w:pPr>
                    <w:ind w:left="-108" w:right="126"/>
                    <w:rPr>
                      <w:sz w:val="24"/>
                      <w:szCs w:val="24"/>
                    </w:rPr>
                  </w:pPr>
                  <w:r w:rsidRPr="00E77EDA">
                    <w:rPr>
                      <w:i/>
                      <w:sz w:val="24"/>
                      <w:szCs w:val="24"/>
                    </w:rPr>
                    <w:t>Learning environment </w:t>
                  </w:r>
                  <w:r w:rsidRPr="00E77EDA">
                    <w:rPr>
                      <w:sz w:val="24"/>
                      <w:szCs w:val="24"/>
                    </w:rPr>
                    <w:t>can be understood as the total cultural, relational and physical conditions at the school that has significance for the student learning, health and well being. The education directorate adds basic a learning environment concept that understood Communication, Interaction and Conflict Solution, and where the learning environment is something that is in a mutual overlapping relation to the outer frame factors, his pupil's own prerequisites, learning yield and under the view to model illustrates: </w:t>
                  </w:r>
                  <w:r w:rsidRPr="00E77EDA">
                    <w:rPr>
                      <w:rStyle w:val="Rimandonotaapidipagina"/>
                      <w:sz w:val="24"/>
                      <w:szCs w:val="24"/>
                    </w:rPr>
                    <w:footnoteReference w:id="17"/>
                  </w:r>
                </w:p>
                <w:p w14:paraId="477CB6EB" w14:textId="4BCC2460" w:rsidR="008A4A4D" w:rsidRPr="00047784" w:rsidRDefault="008A4A4D" w:rsidP="00047784">
                  <w:pPr>
                    <w:ind w:left="-108" w:right="126"/>
                    <w:rPr>
                      <w:sz w:val="24"/>
                      <w:szCs w:val="24"/>
                    </w:rPr>
                  </w:pPr>
                  <w:r w:rsidRPr="00A76844">
                    <w:rPr>
                      <w:b/>
                      <w:sz w:val="24"/>
                      <w:szCs w:val="24"/>
                    </w:rPr>
                    <w:t>Figure 1: Model of factors that affect the learning environment</w:t>
                  </w:r>
                  <w:r w:rsidRPr="00A76844">
                    <w:rPr>
                      <w:rStyle w:val="Rimandonotaapidipagina"/>
                      <w:b/>
                      <w:sz w:val="24"/>
                      <w:szCs w:val="24"/>
                    </w:rPr>
                    <w:footnoteReference w:id="18"/>
                  </w:r>
                </w:p>
                <w:p w14:paraId="1682331C" w14:textId="77777777" w:rsidR="008A4A4D" w:rsidRPr="00E77EDA" w:rsidRDefault="008A4A4D" w:rsidP="008A4A4D">
                  <w:pPr>
                    <w:spacing w:after="139"/>
                    <w:ind w:right="795"/>
                    <w:jc w:val="center"/>
                  </w:pPr>
                  <w:r w:rsidRPr="00E77EDA">
                    <w:rPr>
                      <w:noProof/>
                      <w:lang w:val="it-IT" w:eastAsia="it-IT"/>
                    </w:rPr>
                    <w:lastRenderedPageBreak/>
                    <w:drawing>
                      <wp:inline distT="0" distB="0" distL="0" distR="0" wp14:anchorId="4E35CACD" wp14:editId="00B1EB79">
                        <wp:extent cx="4402455" cy="3824351"/>
                        <wp:effectExtent l="0" t="0" r="0" b="0"/>
                        <wp:docPr id="1580" name="Picture 1580"/>
                        <wp:cNvGraphicFramePr/>
                        <a:graphic xmlns:a="http://schemas.openxmlformats.org/drawingml/2006/main">
                          <a:graphicData uri="http://schemas.openxmlformats.org/drawingml/2006/picture">
                            <pic:pic xmlns:pic="http://schemas.openxmlformats.org/drawingml/2006/picture">
                              <pic:nvPicPr>
                                <pic:cNvPr id="1580" name="Picture 1580"/>
                                <pic:cNvPicPr/>
                              </pic:nvPicPr>
                              <pic:blipFill>
                                <a:blip r:embed="rId10"/>
                                <a:stretch>
                                  <a:fillRect/>
                                </a:stretch>
                              </pic:blipFill>
                              <pic:spPr>
                                <a:xfrm>
                                  <a:off x="0" y="0"/>
                                  <a:ext cx="4402455" cy="3824351"/>
                                </a:xfrm>
                                <a:prstGeom prst="rect">
                                  <a:avLst/>
                                </a:prstGeom>
                              </pic:spPr>
                            </pic:pic>
                          </a:graphicData>
                        </a:graphic>
                      </wp:inline>
                    </w:drawing>
                  </w:r>
                  <w:r w:rsidRPr="00E77EDA">
                    <w:t> </w:t>
                  </w:r>
                </w:p>
                <w:p w14:paraId="7A8D2F8E" w14:textId="77777777" w:rsidR="008A4A4D" w:rsidRPr="00E77EDA" w:rsidRDefault="008A4A4D" w:rsidP="006F5BE0">
                  <w:pPr>
                    <w:ind w:left="-108"/>
                    <w:rPr>
                      <w:sz w:val="24"/>
                      <w:szCs w:val="24"/>
                    </w:rPr>
                  </w:pPr>
                </w:p>
                <w:p w14:paraId="623E0CA2" w14:textId="333B324F" w:rsidR="00695430" w:rsidRPr="00E77EDA" w:rsidRDefault="00695430" w:rsidP="00CC11F4">
                  <w:pPr>
                    <w:ind w:left="-108"/>
                    <w:rPr>
                      <w:rFonts w:cs="Times New Roman"/>
                      <w:color w:val="000000"/>
                      <w:sz w:val="24"/>
                      <w:szCs w:val="24"/>
                    </w:rPr>
                  </w:pPr>
                  <w:r w:rsidRPr="00E77EDA">
                    <w:rPr>
                      <w:rFonts w:cs="Times New Roman"/>
                      <w:i/>
                      <w:color w:val="000000"/>
                      <w:sz w:val="24"/>
                      <w:szCs w:val="24"/>
                    </w:rPr>
                    <w:t>Learning results </w:t>
                  </w:r>
                  <w:r w:rsidR="008A4A4D" w:rsidRPr="00E77EDA">
                    <w:rPr>
                      <w:rFonts w:cs="Times New Roman"/>
                      <w:color w:val="000000"/>
                      <w:sz w:val="24"/>
                      <w:szCs w:val="24"/>
                    </w:rPr>
                    <w:t>or </w:t>
                  </w:r>
                  <w:r w:rsidR="008A4A4D" w:rsidRPr="00E77EDA">
                    <w:rPr>
                      <w:rFonts w:cs="Times New Roman"/>
                      <w:i/>
                      <w:color w:val="000000"/>
                      <w:sz w:val="24"/>
                      <w:szCs w:val="24"/>
                    </w:rPr>
                    <w:t>learning yield</w:t>
                  </w:r>
                  <w:r w:rsidR="008A4A4D" w:rsidRPr="00E77EDA">
                    <w:rPr>
                      <w:rFonts w:cs="Times New Roman"/>
                      <w:color w:val="000000"/>
                      <w:sz w:val="24"/>
                      <w:szCs w:val="24"/>
                    </w:rPr>
                    <w:t> is for your convenience, </w:t>
                  </w:r>
                  <w:r w:rsidRPr="00E77EDA">
                    <w:rPr>
                      <w:rFonts w:cs="Times New Roman"/>
                      <w:color w:val="000000"/>
                      <w:sz w:val="24"/>
                      <w:szCs w:val="24"/>
                    </w:rPr>
                    <w:t>defined as stage characters, both objective assessed by learning and subjective considered by the eleven themselves. </w:t>
                  </w:r>
                </w:p>
                <w:p w14:paraId="2310E525" w14:textId="4E2D0B9E" w:rsidR="0070068C" w:rsidRPr="00E77EDA" w:rsidRDefault="007E7497" w:rsidP="00CC11F4">
                  <w:pPr>
                    <w:ind w:left="-108"/>
                    <w:rPr>
                      <w:sz w:val="24"/>
                      <w:szCs w:val="24"/>
                    </w:rPr>
                  </w:pPr>
                  <w:r w:rsidRPr="00E77EDA">
                    <w:rPr>
                      <w:rFonts w:eastAsia="Times New Roman" w:cs="Times New Roman"/>
                      <w:sz w:val="24"/>
                      <w:szCs w:val="24"/>
                      <w:lang w:eastAsia="nb-NO"/>
                    </w:rPr>
                    <w:t>Other fagbegreper is defined </w:t>
                  </w:r>
                  <w:r w:rsidR="006F5BE0" w:rsidRPr="00E77EDA">
                    <w:rPr>
                      <w:rFonts w:eastAsia="Times New Roman" w:cs="Times New Roman"/>
                      <w:sz w:val="24"/>
                      <w:szCs w:val="24"/>
                      <w:lang w:eastAsia="nb-NO"/>
                    </w:rPr>
                    <w:t>later </w:t>
                  </w:r>
                  <w:r w:rsidRPr="00E77EDA">
                    <w:rPr>
                      <w:rFonts w:eastAsia="Times New Roman" w:cs="Times New Roman"/>
                      <w:sz w:val="24"/>
                      <w:szCs w:val="24"/>
                      <w:lang w:eastAsia="nb-NO"/>
                    </w:rPr>
                    <w:t>in the respective parts. </w:t>
                  </w:r>
                  <w:r w:rsidR="00CC11F4" w:rsidRPr="00E77EDA">
                    <w:rPr>
                      <w:sz w:val="24"/>
                      <w:szCs w:val="24"/>
                    </w:rPr>
                    <w:t>That is </w:t>
                  </w:r>
                  <w:r w:rsidR="00EE41CA" w:rsidRPr="00E77EDA">
                    <w:rPr>
                      <w:sz w:val="24"/>
                      <w:szCs w:val="24"/>
                    </w:rPr>
                    <w:t>a goal </w:t>
                  </w:r>
                  <w:r w:rsidR="00CC11F4" w:rsidRPr="00E77EDA">
                    <w:rPr>
                      <w:sz w:val="24"/>
                      <w:szCs w:val="24"/>
                    </w:rPr>
                    <w:t>that the term use is consistent and precise through the whole exam so that the limits of what is meant by each term and what is not meant, is most clearly possible.</w:t>
                  </w:r>
                </w:p>
                <w:p w14:paraId="42B63DEB" w14:textId="468531E6" w:rsidR="0070068C" w:rsidRPr="00E77EDA" w:rsidRDefault="00CC11F4" w:rsidP="0070068C">
                  <w:pPr>
                    <w:autoSpaceDE w:val="0"/>
                    <w:autoSpaceDN w:val="0"/>
                    <w:adjustRightInd w:val="0"/>
                    <w:spacing w:after="0" w:line="240" w:lineRule="auto"/>
                    <w:ind w:left="-108"/>
                    <w:rPr>
                      <w:rFonts w:cs="Times New Roman"/>
                      <w:color w:val="000000"/>
                      <w:sz w:val="24"/>
                      <w:szCs w:val="24"/>
                    </w:rPr>
                  </w:pPr>
                  <w:r w:rsidRPr="00E77EDA">
                    <w:rPr>
                      <w:rFonts w:cs="Times New Roman"/>
                      <w:color w:val="000000"/>
                      <w:sz w:val="24"/>
                      <w:szCs w:val="24"/>
                    </w:rPr>
                    <w:t>The report distinguishes between </w:t>
                  </w:r>
                  <w:r w:rsidR="006935AF" w:rsidRPr="00E77EDA">
                    <w:rPr>
                      <w:rFonts w:cs="Times New Roman"/>
                      <w:i/>
                      <w:color w:val="000000"/>
                      <w:sz w:val="24"/>
                      <w:szCs w:val="24"/>
                    </w:rPr>
                    <w:t>digital behavior</w:t>
                  </w:r>
                  <w:r w:rsidR="006935AF" w:rsidRPr="00E77EDA">
                    <w:rPr>
                      <w:rFonts w:cs="Times New Roman"/>
                      <w:color w:val="000000"/>
                      <w:sz w:val="24"/>
                      <w:szCs w:val="24"/>
                    </w:rPr>
                    <w:t> or </w:t>
                  </w:r>
                  <w:r w:rsidR="00392D7C">
                    <w:rPr>
                      <w:rFonts w:cs="Times New Roman"/>
                      <w:color w:val="000000"/>
                      <w:sz w:val="24"/>
                      <w:szCs w:val="24"/>
                    </w:rPr>
                    <w:t>ICT use</w:t>
                  </w:r>
                  <w:r w:rsidR="006935AF" w:rsidRPr="00E77EDA">
                    <w:rPr>
                      <w:rFonts w:cs="Times New Roman"/>
                      <w:color w:val="000000"/>
                      <w:sz w:val="24"/>
                      <w:szCs w:val="24"/>
                    </w:rPr>
                    <w:t> discussed in section 5 and </w:t>
                  </w:r>
                  <w:r w:rsidR="00A84EDB" w:rsidRPr="00E77EDA">
                    <w:rPr>
                      <w:rFonts w:cs="Times New Roman"/>
                      <w:i/>
                      <w:color w:val="000000"/>
                      <w:sz w:val="24"/>
                      <w:szCs w:val="24"/>
                    </w:rPr>
                    <w:t>digital competence</w:t>
                  </w:r>
                  <w:r w:rsidR="006935AF" w:rsidRPr="00E77EDA">
                    <w:rPr>
                      <w:rFonts w:cs="Times New Roman"/>
                      <w:color w:val="000000"/>
                      <w:sz w:val="24"/>
                      <w:szCs w:val="24"/>
                    </w:rPr>
                    <w:t>, </w:t>
                  </w:r>
                  <w:r w:rsidRPr="00E77EDA">
                    <w:rPr>
                      <w:rFonts w:cs="Times New Roman"/>
                      <w:color w:val="000000"/>
                      <w:sz w:val="24"/>
                      <w:szCs w:val="24"/>
                    </w:rPr>
                    <w:t>also referred to as </w:t>
                  </w:r>
                  <w:r w:rsidR="0070068C" w:rsidRPr="00E77EDA">
                    <w:rPr>
                      <w:rFonts w:cs="Times New Roman"/>
                      <w:color w:val="000000"/>
                      <w:sz w:val="24"/>
                      <w:szCs w:val="24"/>
                    </w:rPr>
                    <w:t>ICT</w:t>
                  </w:r>
                  <w:r w:rsidR="00A84EDB" w:rsidRPr="00E77EDA">
                    <w:rPr>
                      <w:rFonts w:cs="Times New Roman"/>
                      <w:color w:val="000000"/>
                      <w:sz w:val="24"/>
                      <w:szCs w:val="24"/>
                    </w:rPr>
                    <w:t> skills, which are discussed in section 6.</w:t>
                  </w:r>
                  <w:r w:rsidR="002B024F" w:rsidRPr="00E77EDA">
                    <w:rPr>
                      <w:rFonts w:cs="Times New Roman"/>
                      <w:color w:val="000000"/>
                      <w:sz w:val="24"/>
                      <w:szCs w:val="24"/>
                    </w:rPr>
                    <w:t> Competency provides the basis for good digital practice</w:t>
                  </w:r>
                  <w:r w:rsidR="006935AF" w:rsidRPr="00E77EDA">
                    <w:rPr>
                      <w:rFonts w:cs="Times New Roman"/>
                      <w:color w:val="000000"/>
                      <w:sz w:val="24"/>
                      <w:szCs w:val="24"/>
                    </w:rPr>
                    <w:t> and vice versa.</w:t>
                  </w:r>
                </w:p>
                <w:p w14:paraId="744FCA5D" w14:textId="77777777" w:rsidR="0070068C" w:rsidRPr="00E77EDA" w:rsidRDefault="0070068C" w:rsidP="0070068C">
                  <w:pPr>
                    <w:autoSpaceDE w:val="0"/>
                    <w:autoSpaceDN w:val="0"/>
                    <w:adjustRightInd w:val="0"/>
                    <w:spacing w:after="0" w:line="240" w:lineRule="auto"/>
                    <w:ind w:left="-108"/>
                    <w:rPr>
                      <w:rFonts w:cs="Times New Roman"/>
                      <w:color w:val="000000"/>
                      <w:sz w:val="24"/>
                      <w:szCs w:val="24"/>
                    </w:rPr>
                  </w:pPr>
                </w:p>
                <w:p w14:paraId="31FBF124" w14:textId="2A37E5D4" w:rsidR="001C7E8B" w:rsidRPr="00A76844" w:rsidRDefault="00706F6E" w:rsidP="001C7E8B">
                  <w:pPr>
                    <w:spacing w:after="200" w:line="276" w:lineRule="auto"/>
                    <w:ind w:left="-108"/>
                    <w:rPr>
                      <w:b/>
                      <w:sz w:val="24"/>
                      <w:szCs w:val="24"/>
                    </w:rPr>
                  </w:pPr>
                  <w:r w:rsidRPr="00A76844">
                    <w:rPr>
                      <w:b/>
                      <w:sz w:val="24"/>
                      <w:szCs w:val="24"/>
                    </w:rPr>
                    <w:t>2.2 correlation between the variables</w:t>
                  </w:r>
                </w:p>
                <w:p w14:paraId="6C5CCB2C" w14:textId="580F3E4F" w:rsidR="009F5337" w:rsidRPr="00E77EDA" w:rsidRDefault="00031D4B" w:rsidP="009F5337">
                  <w:pPr>
                    <w:pStyle w:val="NormaleWeb"/>
                    <w:ind w:left="-108"/>
                    <w:rPr>
                      <w:rFonts w:asciiTheme="minorHAnsi" w:hAnsiTheme="minorHAnsi"/>
                    </w:rPr>
                  </w:pPr>
                  <w:r>
                    <w:rPr>
                      <w:rFonts w:asciiTheme="minorHAnsi" w:hAnsiTheme="minorHAnsi"/>
                    </w:rPr>
                    <w:t>Problem positions includes eight independent variables. An </w:t>
                  </w:r>
                  <w:r w:rsidR="009F5337" w:rsidRPr="00E77EDA">
                    <w:rPr>
                      <w:rFonts w:asciiTheme="minorHAnsi" w:hAnsiTheme="minorHAnsi"/>
                      <w:i/>
                    </w:rPr>
                    <w:t>independent variable</w:t>
                  </w:r>
                  <w:r w:rsidR="009F5337" w:rsidRPr="00E77EDA">
                    <w:rPr>
                      <w:rFonts w:asciiTheme="minorHAnsi" w:hAnsiTheme="minorHAnsi"/>
                    </w:rPr>
                    <w:t> is: "it </w:t>
                  </w:r>
                  <w:hyperlink r:id="rId11" w:history="1">
                    <w:r w:rsidR="009F5337" w:rsidRPr="00E77EDA">
                      <w:rPr>
                        <w:rStyle w:val="Collegamentoipertestuale"/>
                        <w:rFonts w:asciiTheme="minorHAnsi" w:hAnsiTheme="minorHAnsi"/>
                        <w:color w:val="auto"/>
                        <w:u w:val="none"/>
                      </w:rPr>
                      <w:t>variabelen</w:t>
                    </w:r>
                  </w:hyperlink>
                  <w:r w:rsidR="009F5337" w:rsidRPr="00E77EDA">
                    <w:rPr>
                      <w:rFonts w:asciiTheme="minorHAnsi" w:hAnsiTheme="minorHAnsi"/>
                    </w:rPr>
                    <w:t> as a researcher is interested in the effect of. Also referred to as the </w:t>
                  </w:r>
                  <w:r w:rsidR="009F5337" w:rsidRPr="00E77EDA">
                    <w:rPr>
                      <w:rStyle w:val="Enfasicorsivo"/>
                      <w:rFonts w:asciiTheme="minorHAnsi" w:hAnsiTheme="minorHAnsi"/>
                    </w:rPr>
                    <w:t>cause variable</w:t>
                  </w:r>
                  <w:r w:rsidR="009F5337" w:rsidRPr="00E77EDA">
                    <w:rPr>
                      <w:rFonts w:asciiTheme="minorHAnsi" w:hAnsiTheme="minorHAnsi"/>
                    </w:rPr>
                    <w:t> or </w:t>
                  </w:r>
                  <w:r w:rsidR="009F5337" w:rsidRPr="00E77EDA">
                    <w:rPr>
                      <w:rStyle w:val="Enfasicorsivo"/>
                      <w:rFonts w:asciiTheme="minorHAnsi" w:hAnsiTheme="minorHAnsi"/>
                      <w:i w:val="0"/>
                    </w:rPr>
                    <w:t>explanation variable.</w:t>
                  </w:r>
                  <w:r w:rsidR="009F5337" w:rsidRPr="00E77EDA">
                    <w:rPr>
                      <w:rFonts w:asciiTheme="minorHAnsi" w:hAnsiTheme="minorHAnsi"/>
                    </w:rPr>
                    <w:t> For example a researcher wish to study whether through which individuals education level affects the voting through in the selection. The education will then be independent variable. Voting through in selection is however </w:t>
                  </w:r>
                  <w:hyperlink r:id="rId12" w:history="1">
                    <w:r w:rsidR="009F5337" w:rsidRPr="00E77EDA">
                      <w:rPr>
                        <w:rStyle w:val="Collegamentoipertestuale"/>
                        <w:rFonts w:asciiTheme="minorHAnsi" w:hAnsiTheme="minorHAnsi"/>
                        <w:i/>
                        <w:color w:val="auto"/>
                        <w:u w:val="none"/>
                      </w:rPr>
                      <w:t>avhengig variabel</w:t>
                    </w:r>
                  </w:hyperlink>
                  <w:r w:rsidR="009F5337" w:rsidRPr="00E77EDA">
                    <w:rPr>
                      <w:rFonts w:asciiTheme="minorHAnsi" w:hAnsiTheme="minorHAnsi"/>
                      <w:i/>
                    </w:rPr>
                    <w:t>. the</w:t>
                  </w:r>
                  <w:r w:rsidR="009F5337" w:rsidRPr="00E77EDA">
                    <w:rPr>
                      <w:rFonts w:asciiTheme="minorHAnsi" w:hAnsiTheme="minorHAnsi"/>
                    </w:rPr>
                    <w:t> effect of independent variable examined by studying how dependent variable changes as a result of changes in the independent variable". </w:t>
                  </w:r>
                  <w:r w:rsidR="009F5337" w:rsidRPr="00E77EDA">
                    <w:rPr>
                      <w:rStyle w:val="Rimandonotaapidipagina"/>
                      <w:rFonts w:asciiTheme="minorHAnsi" w:hAnsiTheme="minorHAnsi"/>
                    </w:rPr>
                    <w:footnoteReference w:id="19"/>
                  </w:r>
                </w:p>
                <w:p w14:paraId="05720B89" w14:textId="5C3A4A8B" w:rsidR="001C7E8B" w:rsidRPr="00E77EDA" w:rsidRDefault="009F5337" w:rsidP="001C7E8B">
                  <w:pPr>
                    <w:spacing w:after="200" w:line="276" w:lineRule="auto"/>
                    <w:ind w:left="-108"/>
                    <w:rPr>
                      <w:rFonts w:cs="Times New Roman"/>
                      <w:color w:val="000000"/>
                      <w:sz w:val="24"/>
                      <w:szCs w:val="24"/>
                    </w:rPr>
                  </w:pPr>
                  <w:r w:rsidRPr="00E77EDA">
                    <w:rPr>
                      <w:sz w:val="24"/>
                      <w:szCs w:val="24"/>
                    </w:rPr>
                    <w:t>The </w:t>
                  </w:r>
                  <w:r w:rsidR="00031D4B">
                    <w:rPr>
                      <w:sz w:val="24"/>
                      <w:szCs w:val="24"/>
                    </w:rPr>
                    <w:t>eight </w:t>
                  </w:r>
                  <w:r w:rsidRPr="00E77EDA">
                    <w:rPr>
                      <w:sz w:val="24"/>
                      <w:szCs w:val="24"/>
                    </w:rPr>
                    <w:t>independent variables are: </w:t>
                  </w:r>
                  <w:r w:rsidR="006935AF" w:rsidRPr="00E77EDA">
                    <w:rPr>
                      <w:sz w:val="24"/>
                      <w:szCs w:val="24"/>
                    </w:rPr>
                    <w:t xml:space="preserve">class leadership, veilednings and Assessment Practice, </w:t>
                  </w:r>
                  <w:r w:rsidR="006935AF" w:rsidRPr="00E77EDA">
                    <w:rPr>
                      <w:sz w:val="24"/>
                      <w:szCs w:val="24"/>
                    </w:rPr>
                    <w:lastRenderedPageBreak/>
                    <w:t>behavior, skills, interaction, school step, fagvalg, gender, motivation and digital competence.</w:t>
                  </w:r>
                  <w:r w:rsidRPr="00E77EDA">
                    <w:rPr>
                      <w:sz w:val="24"/>
                      <w:szCs w:val="24"/>
                    </w:rPr>
                    <w:t> The dependent variable is learning yield. </w:t>
                  </w:r>
                  <w:r w:rsidR="00D048F8" w:rsidRPr="00E77EDA">
                    <w:rPr>
                      <w:sz w:val="24"/>
                      <w:szCs w:val="24"/>
                    </w:rPr>
                    <w:t>The main problem </w:t>
                  </w:r>
                  <w:r w:rsidRPr="00E77EDA">
                    <w:rPr>
                      <w:sz w:val="24"/>
                      <w:szCs w:val="24"/>
                    </w:rPr>
                    <w:t>is about </w:t>
                  </w:r>
                  <w:r w:rsidR="00EC35E6" w:rsidRPr="00E77EDA">
                    <w:rPr>
                      <w:sz w:val="24"/>
                      <w:szCs w:val="24"/>
                    </w:rPr>
                    <w:t>the factors that affect the learning. </w:t>
                  </w:r>
                  <w:r w:rsidR="001C7E8B" w:rsidRPr="00E77EDA">
                    <w:rPr>
                      <w:sz w:val="24"/>
                      <w:szCs w:val="24"/>
                    </w:rPr>
                    <w:t>This is a comprehensive questions and literature, perhaps best summarized by Hattie in his </w:t>
                  </w:r>
                  <w:r w:rsidR="00031D4B">
                    <w:rPr>
                      <w:sz w:val="24"/>
                      <w:szCs w:val="24"/>
                    </w:rPr>
                    <w:t>meta studies, may not agree on some unique Causal connections. </w:t>
                  </w:r>
                  <w:r w:rsidRPr="00E77EDA">
                    <w:rPr>
                      <w:rStyle w:val="Rimandonotaapidipagina"/>
                      <w:sz w:val="24"/>
                      <w:szCs w:val="24"/>
                    </w:rPr>
                    <w:footnoteReference w:id="20"/>
                  </w:r>
                  <w:r w:rsidR="001C7E8B" w:rsidRPr="00E77EDA">
                    <w:rPr>
                      <w:rFonts w:cs="Times New Roman"/>
                      <w:color w:val="000000"/>
                      <w:sz w:val="24"/>
                      <w:szCs w:val="24"/>
                    </w:rPr>
                    <w:t>What contributes to learning yield, means clearly many more factors than this exam looks on.</w:t>
                  </w:r>
                </w:p>
                <w:p w14:paraId="3E6156C7" w14:textId="34C2F010" w:rsidR="00F0078B" w:rsidRPr="00E77EDA" w:rsidRDefault="00F0078B" w:rsidP="00F0078B">
                  <w:pPr>
                    <w:spacing w:after="248"/>
                    <w:ind w:left="-108" w:right="126"/>
                    <w:rPr>
                      <w:sz w:val="24"/>
                      <w:szCs w:val="24"/>
                    </w:rPr>
                  </w:pPr>
                  <w:r w:rsidRPr="00E77EDA">
                    <w:rPr>
                      <w:sz w:val="24"/>
                      <w:szCs w:val="24"/>
                    </w:rPr>
                    <w:t>From the "analysis of student and Personnel Exam" is prepared by the learning Room in 2015 we find the following understanding of the interrelationships between different variables to explain student learning yield: "In this report we build robust interrelationships across the data sources, mainly Student Exam, VIGO-data and personnel survey. We build on a theoretical model where we think about us that good class management contributes to higher motivation and efforts of students, which contributes to increased professional most ring. This is expected to lead to better professional results, that several complete and consists and that fewer ends.   </w:t>
                  </w:r>
                </w:p>
                <w:p w14:paraId="374AD813" w14:textId="78153C6E" w:rsidR="00F0078B" w:rsidRPr="00A76844" w:rsidRDefault="008A4A4D" w:rsidP="00760F11">
                  <w:pPr>
                    <w:spacing w:after="232"/>
                    <w:ind w:left="-108"/>
                    <w:rPr>
                      <w:b/>
                      <w:sz w:val="24"/>
                      <w:szCs w:val="24"/>
                    </w:rPr>
                  </w:pPr>
                  <w:r w:rsidRPr="00A76844">
                    <w:rPr>
                      <w:b/>
                      <w:sz w:val="24"/>
                      <w:szCs w:val="24"/>
                    </w:rPr>
                    <w:t>Figure 2: Model for student learning environment</w:t>
                  </w:r>
                </w:p>
                <w:p w14:paraId="4D502B31" w14:textId="77777777" w:rsidR="00F0078B" w:rsidRPr="00E77EDA" w:rsidRDefault="00F0078B" w:rsidP="00F0078B">
                  <w:pPr>
                    <w:spacing w:after="0"/>
                    <w:jc w:val="right"/>
                  </w:pPr>
                  <w:r w:rsidRPr="00E77EDA">
                    <w:rPr>
                      <w:noProof/>
                      <w:lang w:val="it-IT" w:eastAsia="it-IT"/>
                    </w:rPr>
                    <w:drawing>
                      <wp:inline distT="0" distB="0" distL="0" distR="0" wp14:anchorId="2E7EB208" wp14:editId="60E0BFE3">
                        <wp:extent cx="5677319" cy="2763297"/>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13"/>
                                <a:stretch>
                                  <a:fillRect/>
                                </a:stretch>
                              </pic:blipFill>
                              <pic:spPr>
                                <a:xfrm>
                                  <a:off x="0" y="0"/>
                                  <a:ext cx="5689958" cy="2769449"/>
                                </a:xfrm>
                                <a:prstGeom prst="rect">
                                  <a:avLst/>
                                </a:prstGeom>
                              </pic:spPr>
                            </pic:pic>
                          </a:graphicData>
                        </a:graphic>
                      </wp:inline>
                    </w:drawing>
                  </w:r>
                  <w:r w:rsidRPr="00E77EDA">
                    <w:rPr>
                      <w:sz w:val="52"/>
                    </w:rPr>
                    <w:t> </w:t>
                  </w:r>
                </w:p>
                <w:p w14:paraId="1795CBEC" w14:textId="77777777" w:rsidR="00F0078B" w:rsidRPr="00E77EDA" w:rsidRDefault="00F0078B" w:rsidP="00F0078B">
                  <w:pPr>
                    <w:spacing w:after="115"/>
                    <w:ind w:left="1416"/>
                  </w:pPr>
                  <w:r w:rsidRPr="00E77EDA">
                    <w:t> </w:t>
                  </w:r>
                </w:p>
                <w:p w14:paraId="1E40FA5A" w14:textId="3F5F708C" w:rsidR="00760F11" w:rsidRPr="00E77EDA" w:rsidRDefault="00F0078B" w:rsidP="00760F11">
                  <w:pPr>
                    <w:spacing w:after="0"/>
                    <w:ind w:left="-108"/>
                  </w:pPr>
                  <w:r w:rsidRPr="00E77EDA">
                    <w:rPr>
                      <w:sz w:val="24"/>
                      <w:szCs w:val="24"/>
                    </w:rPr>
                    <w:t>We find coating for this theoretical model by the use of stianalyse. In the figure on the next page ses model up against own reported the characters from the student Survey, but the model also keeps when we use real data from VIGO (characters, completed and passed and closed) </w:t>
                  </w:r>
                </w:p>
                <w:p w14:paraId="292E578F" w14:textId="77777777" w:rsidR="00047784" w:rsidRDefault="00047784" w:rsidP="00047784">
                  <w:pPr>
                    <w:spacing w:after="0"/>
                  </w:pPr>
                </w:p>
                <w:p w14:paraId="1F41CBBE" w14:textId="5342ADC1" w:rsidR="009F5337" w:rsidRPr="00A76844" w:rsidRDefault="009F5337" w:rsidP="00047784">
                  <w:pPr>
                    <w:spacing w:after="0"/>
                    <w:ind w:left="-108"/>
                    <w:rPr>
                      <w:b/>
                      <w:sz w:val="24"/>
                      <w:szCs w:val="24"/>
                    </w:rPr>
                  </w:pPr>
                  <w:r w:rsidRPr="00A76844">
                    <w:rPr>
                      <w:b/>
                      <w:sz w:val="24"/>
                      <w:szCs w:val="24"/>
                    </w:rPr>
                    <w:t>Figure 3: correlation between variables</w:t>
                  </w:r>
                  <w:r w:rsidR="00E77EDA" w:rsidRPr="00A76844">
                    <w:rPr>
                      <w:b/>
                      <w:sz w:val="24"/>
                      <w:szCs w:val="24"/>
                    </w:rPr>
                    <w:t> in the student Survey</w:t>
                  </w:r>
                </w:p>
                <w:p w14:paraId="3DD0FFEC" w14:textId="77777777" w:rsidR="00760F11" w:rsidRPr="00E77EDA" w:rsidRDefault="00760F11" w:rsidP="00760F11">
                  <w:pPr>
                    <w:spacing w:after="57"/>
                    <w:ind w:right="1331"/>
                    <w:jc w:val="right"/>
                  </w:pPr>
                  <w:r w:rsidRPr="00E77EDA">
                    <w:rPr>
                      <w:noProof/>
                      <w:lang w:val="it-IT" w:eastAsia="it-IT"/>
                    </w:rPr>
                    <w:lastRenderedPageBreak/>
                    <w:drawing>
                      <wp:inline distT="0" distB="0" distL="0" distR="0" wp14:anchorId="4C474060" wp14:editId="647D8B8C">
                        <wp:extent cx="4961382" cy="5266055"/>
                        <wp:effectExtent l="0" t="0" r="0" b="0"/>
                        <wp:docPr id="1044" name="Picture 1044"/>
                        <wp:cNvGraphicFramePr/>
                        <a:graphic xmlns:a="http://schemas.openxmlformats.org/drawingml/2006/main">
                          <a:graphicData uri="http://schemas.openxmlformats.org/drawingml/2006/picture">
                            <pic:pic xmlns:pic="http://schemas.openxmlformats.org/drawingml/2006/picture">
                              <pic:nvPicPr>
                                <pic:cNvPr id="1044" name="Picture 1044"/>
                                <pic:cNvPicPr/>
                              </pic:nvPicPr>
                              <pic:blipFill>
                                <a:blip r:embed="rId14"/>
                                <a:stretch>
                                  <a:fillRect/>
                                </a:stretch>
                              </pic:blipFill>
                              <pic:spPr>
                                <a:xfrm>
                                  <a:off x="0" y="0"/>
                                  <a:ext cx="4961382" cy="5266055"/>
                                </a:xfrm>
                                <a:prstGeom prst="rect">
                                  <a:avLst/>
                                </a:prstGeom>
                              </pic:spPr>
                            </pic:pic>
                          </a:graphicData>
                        </a:graphic>
                      </wp:inline>
                    </w:drawing>
                  </w:r>
                  <w:r w:rsidRPr="00E77EDA">
                    <w:t> </w:t>
                  </w:r>
                </w:p>
                <w:p w14:paraId="3D068677" w14:textId="50BED16E" w:rsidR="00F0078B" w:rsidRPr="00E77EDA" w:rsidRDefault="00760F11" w:rsidP="00760F11">
                  <w:pPr>
                    <w:spacing w:after="115"/>
                    <w:ind w:left="-108"/>
                    <w:rPr>
                      <w:sz w:val="24"/>
                      <w:szCs w:val="24"/>
                    </w:rPr>
                  </w:pPr>
                  <w:r w:rsidRPr="00E77EDA">
                    <w:rPr>
                      <w:sz w:val="24"/>
                      <w:szCs w:val="24"/>
                    </w:rPr>
                    <w:t>The arrows shows the correlation between the variables and all contexts has a positive sign. The variables that is located at the bottom of the model is the so called </w:t>
                  </w:r>
                  <w:r w:rsidRPr="00E77EDA">
                    <w:rPr>
                      <w:i/>
                      <w:sz w:val="24"/>
                      <w:szCs w:val="24"/>
                    </w:rPr>
                    <w:t>independent variables</w:t>
                  </w:r>
                  <w:r w:rsidRPr="00E77EDA">
                    <w:rPr>
                      <w:sz w:val="24"/>
                      <w:szCs w:val="24"/>
                    </w:rPr>
                    <w:t> and measures the various aspects of the class management. It basically shows the analysis that good class management contributes to increased job satisfaction of students, increased experience of influence (right), and a strengthened inner motivation (attitudes to school work). Students' inner motivation helps to explain the students' efforts in the school work. But the efforts must also lead to most ring if the results should be better. Good class management also helps your students will experience peace of mind in teaching situation (they dare to say from), which in turn leads to better results. </w:t>
                  </w:r>
                  <w:r w:rsidR="00F0078B" w:rsidRPr="00E77EDA">
                    <w:rPr>
                      <w:rStyle w:val="Rimandonotaapidipagina"/>
                      <w:sz w:val="24"/>
                      <w:szCs w:val="24"/>
                    </w:rPr>
                    <w:footnoteReference w:id="21"/>
                  </w:r>
                </w:p>
                <w:p w14:paraId="2452CDE3" w14:textId="0C46EF55" w:rsidR="0092176B" w:rsidRPr="00E77EDA" w:rsidRDefault="00760F11" w:rsidP="001D0483">
                  <w:pPr>
                    <w:spacing w:after="200" w:line="276" w:lineRule="auto"/>
                    <w:ind w:left="-108"/>
                    <w:rPr>
                      <w:sz w:val="24"/>
                      <w:szCs w:val="24"/>
                    </w:rPr>
                  </w:pPr>
                  <w:r w:rsidRPr="00E77EDA">
                    <w:rPr>
                      <w:sz w:val="24"/>
                      <w:szCs w:val="24"/>
                    </w:rPr>
                    <w:t>Ict </w:t>
                  </w:r>
                  <w:r w:rsidR="006543BF" w:rsidRPr="00E77EDA">
                    <w:rPr>
                      <w:sz w:val="24"/>
                      <w:szCs w:val="24"/>
                    </w:rPr>
                    <w:t>analysis by KOVS is built up in the same way. We have asked the students about how laerers digital class management affect</w:t>
                  </w:r>
                  <w:r w:rsidR="00877B24" w:rsidRPr="00E77EDA">
                    <w:rPr>
                      <w:sz w:val="24"/>
                      <w:szCs w:val="24"/>
                    </w:rPr>
                    <w:t> their motivation, </w:t>
                  </w:r>
                  <w:r w:rsidR="004B67B1" w:rsidRPr="00E77EDA">
                    <w:rPr>
                      <w:sz w:val="24"/>
                      <w:szCs w:val="24"/>
                    </w:rPr>
                    <w:t>digital </w:t>
                  </w:r>
                  <w:r w:rsidR="00877B24" w:rsidRPr="00E77EDA">
                    <w:rPr>
                      <w:sz w:val="24"/>
                      <w:szCs w:val="24"/>
                    </w:rPr>
                    <w:t>behavior or digital use </w:t>
                  </w:r>
                  <w:r w:rsidR="004B67B1" w:rsidRPr="00E77EDA">
                    <w:rPr>
                      <w:sz w:val="24"/>
                      <w:szCs w:val="24"/>
                    </w:rPr>
                    <w:t>and digital interaction with other students. This is </w:t>
                  </w:r>
                  <w:r w:rsidR="00877B24" w:rsidRPr="00E77EDA">
                    <w:rPr>
                      <w:sz w:val="24"/>
                      <w:szCs w:val="24"/>
                    </w:rPr>
                    <w:t>referred to as the </w:t>
                  </w:r>
                  <w:r w:rsidR="00877B24" w:rsidRPr="00E77EDA">
                    <w:rPr>
                      <w:i/>
                      <w:sz w:val="24"/>
                      <w:szCs w:val="24"/>
                    </w:rPr>
                    <w:t>efforts</w:t>
                  </w:r>
                  <w:r w:rsidR="00877B24" w:rsidRPr="00E77EDA">
                    <w:rPr>
                      <w:sz w:val="24"/>
                      <w:szCs w:val="24"/>
                    </w:rPr>
                    <w:t> in figure 2. This affects in the next batch of students' digital competence, </w:t>
                  </w:r>
                  <w:r w:rsidR="004B67B1" w:rsidRPr="00E77EDA">
                    <w:rPr>
                      <w:sz w:val="24"/>
                      <w:szCs w:val="24"/>
                    </w:rPr>
                    <w:t>or</w:t>
                  </w:r>
                  <w:r w:rsidR="00877B24" w:rsidRPr="00E77EDA">
                    <w:rPr>
                      <w:sz w:val="24"/>
                      <w:szCs w:val="24"/>
                    </w:rPr>
                    <w:t> most ring. </w:t>
                  </w:r>
                  <w:r w:rsidR="0092176B" w:rsidRPr="00E77EDA">
                    <w:rPr>
                      <w:rFonts w:cs="Times New Roman"/>
                      <w:color w:val="000000"/>
                      <w:sz w:val="24"/>
                      <w:szCs w:val="24"/>
                    </w:rPr>
                    <w:t>The sum of these </w:t>
                  </w:r>
                  <w:r w:rsidR="008A4A4D" w:rsidRPr="00E77EDA">
                    <w:rPr>
                      <w:rFonts w:cs="Times New Roman"/>
                      <w:color w:val="000000"/>
                      <w:sz w:val="24"/>
                      <w:szCs w:val="24"/>
                    </w:rPr>
                    <w:t>explanation variables are </w:t>
                  </w:r>
                  <w:r w:rsidR="0092176B" w:rsidRPr="00E77EDA">
                    <w:rPr>
                      <w:rFonts w:cs="Times New Roman"/>
                      <w:color w:val="000000"/>
                      <w:sz w:val="24"/>
                      <w:szCs w:val="24"/>
                    </w:rPr>
                    <w:t xml:space="preserve">coming to the end of the expression in his pupil's learning </w:t>
                  </w:r>
                  <w:r w:rsidR="0092176B" w:rsidRPr="00E77EDA">
                    <w:rPr>
                      <w:rFonts w:cs="Times New Roman"/>
                      <w:color w:val="000000"/>
                      <w:sz w:val="24"/>
                      <w:szCs w:val="24"/>
                    </w:rPr>
                    <w:lastRenderedPageBreak/>
                    <w:t>yield. This dependent variable is in the box to the far right. </w:t>
                  </w:r>
                  <w:r w:rsidR="0003315A" w:rsidRPr="00E77EDA">
                    <w:rPr>
                      <w:sz w:val="24"/>
                      <w:szCs w:val="24"/>
                    </w:rPr>
                    <w:t>The variables can be presented in the following overview where the arrows shows </w:t>
                  </w:r>
                  <w:r w:rsidR="0092176B" w:rsidRPr="00E77EDA">
                    <w:rPr>
                      <w:sz w:val="24"/>
                      <w:szCs w:val="24"/>
                    </w:rPr>
                    <w:t>how the </w:t>
                  </w:r>
                  <w:r w:rsidR="00E63B75" w:rsidRPr="00E77EDA">
                    <w:rPr>
                      <w:sz w:val="24"/>
                      <w:szCs w:val="24"/>
                    </w:rPr>
                    <w:t>variables affect each other:   </w:t>
                  </w:r>
                </w:p>
                <w:p w14:paraId="5B94E80A" w14:textId="3A454AED" w:rsidR="00316190" w:rsidRPr="00A76844" w:rsidRDefault="008A4A4D" w:rsidP="00730A01">
                  <w:pPr>
                    <w:spacing w:after="200" w:line="276" w:lineRule="auto"/>
                    <w:ind w:left="-108"/>
                    <w:rPr>
                      <w:b/>
                      <w:sz w:val="24"/>
                      <w:szCs w:val="24"/>
                    </w:rPr>
                  </w:pPr>
                  <w:r w:rsidRPr="00A76844">
                    <w:rPr>
                      <w:b/>
                      <w:sz w:val="24"/>
                      <w:szCs w:val="24"/>
                    </w:rPr>
                    <w:t>Figure 4: correlation between the variables</w:t>
                  </w:r>
                </w:p>
                <w:p w14:paraId="460D1F14" w14:textId="7B3FB4FF" w:rsidR="00B80897" w:rsidRPr="00E77EDA" w:rsidRDefault="00B80897" w:rsidP="00B80897">
                  <w:pPr>
                    <w:pStyle w:val="Paragrafoelenco"/>
                    <w:rPr>
                      <w:sz w:val="24"/>
                      <w:szCs w:val="24"/>
                    </w:rPr>
                  </w:pPr>
                  <w:r w:rsidRPr="00E77EDA">
                    <w:rPr>
                      <w:sz w:val="24"/>
                      <w:szCs w:val="24"/>
                    </w:rPr>
                    <w:tab/>
                  </w:r>
                  <w:r w:rsidRPr="00E77EDA">
                    <w:rPr>
                      <w:sz w:val="24"/>
                      <w:szCs w:val="24"/>
                    </w:rPr>
                    <w:tab/>
                  </w:r>
                  <w:r w:rsidRPr="00E77EDA">
                    <w:rPr>
                      <w:sz w:val="24"/>
                      <w:szCs w:val="24"/>
                    </w:rPr>
                    <w:tab/>
                  </w:r>
                  <w:r w:rsidRPr="00E77EDA">
                    <w:rPr>
                      <w:sz w:val="24"/>
                      <w:szCs w:val="24"/>
                    </w:rPr>
                    <w:tab/>
                  </w:r>
                  <w:r w:rsidRPr="00E77EDA">
                    <w:rPr>
                      <w:sz w:val="24"/>
                      <w:szCs w:val="24"/>
                    </w:rPr>
                    <w:tab/>
                  </w:r>
                  <w:r w:rsidRPr="00E77EDA">
                    <w:rPr>
                      <w:sz w:val="24"/>
                      <w:szCs w:val="24"/>
                    </w:rPr>
                    <w:tab/>
                  </w:r>
                  <w:r w:rsidR="00E63B75" w:rsidRPr="00E77EDA">
                    <w:rPr>
                      <w:sz w:val="24"/>
                      <w:szCs w:val="24"/>
                    </w:rPr>
                    <w:t> </w:t>
                  </w:r>
                  <w:r w:rsidRPr="00E77EDA">
                    <w:rPr>
                      <w:sz w:val="24"/>
                      <w:szCs w:val="24"/>
                    </w:rPr>
                    <w:t> </w:t>
                  </w:r>
                </w:p>
                <w:tbl>
                  <w:tblPr>
                    <w:tblStyle w:val="Grigliatabella"/>
                    <w:tblW w:w="0" w:type="auto"/>
                    <w:tblLayout w:type="fixed"/>
                    <w:tblLook w:val="04A0" w:firstRow="1" w:lastRow="0" w:firstColumn="1" w:lastColumn="0" w:noHBand="0" w:noVBand="1"/>
                  </w:tblPr>
                  <w:tblGrid>
                    <w:gridCol w:w="2045"/>
                    <w:gridCol w:w="502"/>
                    <w:gridCol w:w="2201"/>
                    <w:gridCol w:w="470"/>
                    <w:gridCol w:w="1813"/>
                    <w:gridCol w:w="499"/>
                    <w:gridCol w:w="1396"/>
                  </w:tblGrid>
                  <w:tr w:rsidR="00877B24" w:rsidRPr="00E77EDA" w14:paraId="03B65A24" w14:textId="77777777" w:rsidTr="00D64879">
                    <w:tc>
                      <w:tcPr>
                        <w:tcW w:w="2045" w:type="dxa"/>
                        <w:tcBorders>
                          <w:top w:val="nil"/>
                          <w:left w:val="nil"/>
                          <w:bottom w:val="single" w:sz="4" w:space="0" w:color="auto"/>
                          <w:right w:val="nil"/>
                        </w:tcBorders>
                      </w:tcPr>
                      <w:p w14:paraId="07C0AC12" w14:textId="77777777" w:rsidR="00877B24" w:rsidRPr="00E77EDA" w:rsidRDefault="00877B24" w:rsidP="00B80897">
                        <w:pPr>
                          <w:pStyle w:val="Paragrafoelenco"/>
                          <w:ind w:left="0"/>
                          <w:rPr>
                            <w:sz w:val="28"/>
                            <w:szCs w:val="28"/>
                          </w:rPr>
                        </w:pPr>
                      </w:p>
                    </w:tc>
                    <w:tc>
                      <w:tcPr>
                        <w:tcW w:w="502" w:type="dxa"/>
                        <w:tcBorders>
                          <w:top w:val="nil"/>
                          <w:left w:val="nil"/>
                          <w:bottom w:val="nil"/>
                          <w:right w:val="single" w:sz="4" w:space="0" w:color="auto"/>
                        </w:tcBorders>
                      </w:tcPr>
                      <w:p w14:paraId="1B17103F" w14:textId="43AABA7A" w:rsidR="00877B24" w:rsidRPr="00E77EDA" w:rsidRDefault="00877B24" w:rsidP="00B80897">
                        <w:pPr>
                          <w:pStyle w:val="Paragrafoelenco"/>
                          <w:ind w:left="0"/>
                          <w:rPr>
                            <w:sz w:val="28"/>
                            <w:szCs w:val="28"/>
                          </w:rPr>
                        </w:pPr>
                      </w:p>
                    </w:tc>
                    <w:tc>
                      <w:tcPr>
                        <w:tcW w:w="2201" w:type="dxa"/>
                        <w:tcBorders>
                          <w:left w:val="single" w:sz="4" w:space="0" w:color="auto"/>
                          <w:right w:val="single" w:sz="4" w:space="0" w:color="auto"/>
                        </w:tcBorders>
                      </w:tcPr>
                      <w:p w14:paraId="1BEE2156" w14:textId="1180C71E" w:rsidR="00877B24" w:rsidRPr="00E77EDA" w:rsidRDefault="00877B24" w:rsidP="00877B24">
                        <w:pPr>
                          <w:pStyle w:val="Paragrafoelenco"/>
                          <w:ind w:left="0"/>
                          <w:rPr>
                            <w:sz w:val="28"/>
                            <w:szCs w:val="28"/>
                          </w:rPr>
                        </w:pPr>
                        <w:r w:rsidRPr="00E77EDA">
                          <w:rPr>
                            <w:sz w:val="28"/>
                            <w:szCs w:val="28"/>
                          </w:rPr>
                          <w:t>Motivation              </w:t>
                        </w:r>
                      </w:p>
                    </w:tc>
                    <w:tc>
                      <w:tcPr>
                        <w:tcW w:w="470" w:type="dxa"/>
                        <w:tcBorders>
                          <w:top w:val="nil"/>
                          <w:left w:val="single" w:sz="4" w:space="0" w:color="auto"/>
                          <w:bottom w:val="nil"/>
                          <w:right w:val="nil"/>
                        </w:tcBorders>
                      </w:tcPr>
                      <w:p w14:paraId="3EB7792A" w14:textId="77777777" w:rsidR="00877B24" w:rsidRPr="00E77EDA" w:rsidRDefault="00877B24" w:rsidP="00B80897">
                        <w:pPr>
                          <w:pStyle w:val="Paragrafoelenco"/>
                          <w:ind w:left="0"/>
                          <w:rPr>
                            <w:sz w:val="28"/>
                            <w:szCs w:val="28"/>
                          </w:rPr>
                        </w:pPr>
                      </w:p>
                    </w:tc>
                    <w:tc>
                      <w:tcPr>
                        <w:tcW w:w="1813" w:type="dxa"/>
                        <w:tcBorders>
                          <w:top w:val="nil"/>
                          <w:left w:val="nil"/>
                          <w:bottom w:val="single" w:sz="4" w:space="0" w:color="auto"/>
                          <w:right w:val="nil"/>
                        </w:tcBorders>
                      </w:tcPr>
                      <w:p w14:paraId="02B53FEC" w14:textId="7317E485" w:rsidR="00877B24" w:rsidRPr="00E77EDA" w:rsidRDefault="00877B24" w:rsidP="00B80897">
                        <w:pPr>
                          <w:pStyle w:val="Paragrafoelenco"/>
                          <w:ind w:left="0"/>
                          <w:rPr>
                            <w:sz w:val="28"/>
                            <w:szCs w:val="28"/>
                          </w:rPr>
                        </w:pPr>
                      </w:p>
                    </w:tc>
                    <w:tc>
                      <w:tcPr>
                        <w:tcW w:w="499" w:type="dxa"/>
                        <w:tcBorders>
                          <w:top w:val="nil"/>
                          <w:left w:val="nil"/>
                          <w:bottom w:val="nil"/>
                          <w:right w:val="nil"/>
                        </w:tcBorders>
                      </w:tcPr>
                      <w:p w14:paraId="403C5901" w14:textId="37243295" w:rsidR="00877B24" w:rsidRPr="00E77EDA" w:rsidRDefault="00877B24" w:rsidP="00B80897">
                        <w:pPr>
                          <w:pStyle w:val="Paragrafoelenco"/>
                          <w:ind w:left="0"/>
                          <w:rPr>
                            <w:sz w:val="28"/>
                            <w:szCs w:val="28"/>
                          </w:rPr>
                        </w:pPr>
                      </w:p>
                    </w:tc>
                    <w:tc>
                      <w:tcPr>
                        <w:tcW w:w="1396" w:type="dxa"/>
                        <w:tcBorders>
                          <w:top w:val="nil"/>
                          <w:left w:val="nil"/>
                          <w:bottom w:val="single" w:sz="4" w:space="0" w:color="auto"/>
                          <w:right w:val="nil"/>
                        </w:tcBorders>
                      </w:tcPr>
                      <w:p w14:paraId="1C51A868" w14:textId="5D206E82" w:rsidR="00877B24" w:rsidRPr="00E77EDA" w:rsidRDefault="00877B24" w:rsidP="00B80897">
                        <w:pPr>
                          <w:pStyle w:val="Paragrafoelenco"/>
                          <w:ind w:left="0"/>
                          <w:rPr>
                            <w:sz w:val="28"/>
                            <w:szCs w:val="28"/>
                          </w:rPr>
                        </w:pPr>
                      </w:p>
                    </w:tc>
                  </w:tr>
                  <w:tr w:rsidR="00877B24" w:rsidRPr="00E77EDA" w14:paraId="618332C7" w14:textId="77777777" w:rsidTr="00D64879">
                    <w:tc>
                      <w:tcPr>
                        <w:tcW w:w="2045" w:type="dxa"/>
                        <w:tcBorders>
                          <w:top w:val="single" w:sz="4" w:space="0" w:color="auto"/>
                          <w:left w:val="single" w:sz="4" w:space="0" w:color="auto"/>
                          <w:bottom w:val="single" w:sz="4" w:space="0" w:color="auto"/>
                          <w:right w:val="single" w:sz="4" w:space="0" w:color="auto"/>
                        </w:tcBorders>
                      </w:tcPr>
                      <w:p w14:paraId="630699DF" w14:textId="024A6BAA" w:rsidR="00877B24" w:rsidRPr="00E77EDA" w:rsidRDefault="00877B24" w:rsidP="008A4A4D">
                        <w:pPr>
                          <w:pStyle w:val="Paragrafoelenco"/>
                          <w:ind w:left="0"/>
                          <w:rPr>
                            <w:sz w:val="28"/>
                            <w:szCs w:val="28"/>
                          </w:rPr>
                        </w:pPr>
                        <w:r w:rsidRPr="00E77EDA">
                          <w:rPr>
                            <w:sz w:val="28"/>
                            <w:szCs w:val="28"/>
                          </w:rPr>
                          <w:t>Ict CLASS LEADERSHIP </w:t>
                        </w:r>
                      </w:p>
                    </w:tc>
                    <w:tc>
                      <w:tcPr>
                        <w:tcW w:w="502" w:type="dxa"/>
                        <w:tcBorders>
                          <w:top w:val="nil"/>
                          <w:left w:val="nil"/>
                          <w:bottom w:val="nil"/>
                          <w:right w:val="single" w:sz="4" w:space="0" w:color="auto"/>
                        </w:tcBorders>
                      </w:tcPr>
                      <w:p w14:paraId="2D5E8691" w14:textId="0595E88A" w:rsidR="00877B24" w:rsidRPr="00E77EDA" w:rsidRDefault="00877B24" w:rsidP="00B80897">
                        <w:pPr>
                          <w:pStyle w:val="Paragrafoelenco"/>
                          <w:ind w:left="0"/>
                          <w:rPr>
                            <w:sz w:val="28"/>
                            <w:szCs w:val="28"/>
                          </w:rPr>
                        </w:pPr>
                      </w:p>
                    </w:tc>
                    <w:tc>
                      <w:tcPr>
                        <w:tcW w:w="2201" w:type="dxa"/>
                        <w:tcBorders>
                          <w:left w:val="single" w:sz="4" w:space="0" w:color="auto"/>
                          <w:right w:val="single" w:sz="4" w:space="0" w:color="auto"/>
                        </w:tcBorders>
                      </w:tcPr>
                      <w:p w14:paraId="1E5D28D1" w14:textId="4557ABC0" w:rsidR="00877B24" w:rsidRPr="00E77EDA" w:rsidRDefault="00392D7C" w:rsidP="00B80897">
                        <w:pPr>
                          <w:pStyle w:val="Paragrafoelenco"/>
                          <w:ind w:left="0"/>
                          <w:rPr>
                            <w:sz w:val="28"/>
                            <w:szCs w:val="28"/>
                          </w:rPr>
                        </w:pPr>
                        <w:r>
                          <w:rPr>
                            <w:sz w:val="28"/>
                            <w:szCs w:val="28"/>
                          </w:rPr>
                          <w:t>Ict USE/BEHAVIOR</w:t>
                        </w:r>
                      </w:p>
                    </w:tc>
                    <w:tc>
                      <w:tcPr>
                        <w:tcW w:w="470" w:type="dxa"/>
                        <w:tcBorders>
                          <w:top w:val="nil"/>
                          <w:left w:val="single" w:sz="4" w:space="0" w:color="auto"/>
                          <w:bottom w:val="nil"/>
                          <w:right w:val="single" w:sz="4" w:space="0" w:color="auto"/>
                        </w:tcBorders>
                      </w:tcPr>
                      <w:p w14:paraId="3F22E292" w14:textId="3A035011" w:rsidR="00877B24" w:rsidRPr="00E77EDA" w:rsidRDefault="00877B24" w:rsidP="00B80897">
                        <w:pPr>
                          <w:pStyle w:val="Paragrafoelenco"/>
                          <w:ind w:left="0"/>
                          <w:rPr>
                            <w:sz w:val="28"/>
                            <w:szCs w:val="28"/>
                          </w:rPr>
                        </w:pPr>
                        <w:r w:rsidRPr="00E77EDA">
                          <w:rPr>
                            <w:sz w:val="28"/>
                            <w:szCs w:val="28"/>
                          </w:rPr>
                          <w:t>→</w:t>
                        </w:r>
                      </w:p>
                    </w:tc>
                    <w:tc>
                      <w:tcPr>
                        <w:tcW w:w="1813" w:type="dxa"/>
                        <w:tcBorders>
                          <w:top w:val="single" w:sz="4" w:space="0" w:color="auto"/>
                          <w:left w:val="single" w:sz="4" w:space="0" w:color="auto"/>
                          <w:bottom w:val="single" w:sz="4" w:space="0" w:color="auto"/>
                          <w:right w:val="single" w:sz="4" w:space="0" w:color="auto"/>
                        </w:tcBorders>
                      </w:tcPr>
                      <w:p w14:paraId="0BE5EFB2" w14:textId="1AE916F8" w:rsidR="00877B24" w:rsidRPr="00E77EDA" w:rsidRDefault="00B3161C" w:rsidP="00B80897">
                        <w:pPr>
                          <w:pStyle w:val="Paragrafoelenco"/>
                          <w:ind w:left="0"/>
                          <w:rPr>
                            <w:sz w:val="28"/>
                            <w:szCs w:val="28"/>
                          </w:rPr>
                        </w:pPr>
                        <w:r>
                          <w:rPr>
                            <w:sz w:val="28"/>
                            <w:szCs w:val="28"/>
                          </w:rPr>
                          <w:t>Ict COMPETENCY</w:t>
                        </w:r>
                      </w:p>
                    </w:tc>
                    <w:tc>
                      <w:tcPr>
                        <w:tcW w:w="499" w:type="dxa"/>
                        <w:tcBorders>
                          <w:top w:val="nil"/>
                          <w:left w:val="single" w:sz="4" w:space="0" w:color="auto"/>
                          <w:bottom w:val="nil"/>
                          <w:right w:val="single" w:sz="4" w:space="0" w:color="auto"/>
                        </w:tcBorders>
                      </w:tcPr>
                      <w:p w14:paraId="76F39FFB" w14:textId="4193A402" w:rsidR="00877B24" w:rsidRPr="00E77EDA" w:rsidRDefault="00877B24" w:rsidP="00B80897">
                        <w:pPr>
                          <w:pStyle w:val="Paragrafoelenco"/>
                          <w:ind w:left="0"/>
                          <w:rPr>
                            <w:sz w:val="28"/>
                            <w:szCs w:val="28"/>
                          </w:rPr>
                        </w:pPr>
                        <w:r w:rsidRPr="00E77EDA">
                          <w:rPr>
                            <w:sz w:val="28"/>
                            <w:szCs w:val="28"/>
                          </w:rPr>
                          <w:t>→</w:t>
                        </w:r>
                      </w:p>
                    </w:tc>
                    <w:tc>
                      <w:tcPr>
                        <w:tcW w:w="1396" w:type="dxa"/>
                        <w:tcBorders>
                          <w:top w:val="single" w:sz="4" w:space="0" w:color="auto"/>
                          <w:left w:val="single" w:sz="4" w:space="0" w:color="auto"/>
                          <w:bottom w:val="single" w:sz="4" w:space="0" w:color="auto"/>
                          <w:right w:val="single" w:sz="4" w:space="0" w:color="auto"/>
                        </w:tcBorders>
                      </w:tcPr>
                      <w:p w14:paraId="7B4D5A04" w14:textId="2B50D3BC" w:rsidR="00877B24" w:rsidRPr="00E77EDA" w:rsidRDefault="00877B24" w:rsidP="00B80897">
                        <w:pPr>
                          <w:pStyle w:val="Paragrafoelenco"/>
                          <w:ind w:left="0"/>
                          <w:rPr>
                            <w:sz w:val="28"/>
                            <w:szCs w:val="28"/>
                          </w:rPr>
                        </w:pPr>
                        <w:r w:rsidRPr="00E77EDA">
                          <w:rPr>
                            <w:sz w:val="28"/>
                            <w:szCs w:val="28"/>
                          </w:rPr>
                          <w:t>The LEARNING-YIELD  </w:t>
                        </w:r>
                      </w:p>
                    </w:tc>
                  </w:tr>
                  <w:tr w:rsidR="00877B24" w:rsidRPr="00E77EDA" w14:paraId="31050F75" w14:textId="77777777" w:rsidTr="00D64879">
                    <w:trPr>
                      <w:trHeight w:val="601"/>
                    </w:trPr>
                    <w:tc>
                      <w:tcPr>
                        <w:tcW w:w="2045" w:type="dxa"/>
                        <w:tcBorders>
                          <w:top w:val="single" w:sz="4" w:space="0" w:color="auto"/>
                          <w:left w:val="single" w:sz="4" w:space="0" w:color="auto"/>
                          <w:bottom w:val="single" w:sz="4" w:space="0" w:color="auto"/>
                          <w:right w:val="single" w:sz="4" w:space="0" w:color="auto"/>
                        </w:tcBorders>
                      </w:tcPr>
                      <w:p w14:paraId="22E90752" w14:textId="21AC4BC9" w:rsidR="00877B24" w:rsidRPr="00E77EDA" w:rsidRDefault="00877B24" w:rsidP="00877B24">
                        <w:pPr>
                          <w:pStyle w:val="Paragrafoelenco"/>
                          <w:ind w:left="0"/>
                          <w:rPr>
                            <w:sz w:val="28"/>
                            <w:szCs w:val="28"/>
                          </w:rPr>
                        </w:pPr>
                        <w:r w:rsidRPr="00E77EDA">
                          <w:rPr>
                            <w:sz w:val="28"/>
                            <w:szCs w:val="28"/>
                          </w:rPr>
                          <w:t>Ict GUIDANCE AND ASSESSMENT            </w:t>
                        </w:r>
                      </w:p>
                    </w:tc>
                    <w:tc>
                      <w:tcPr>
                        <w:tcW w:w="502" w:type="dxa"/>
                        <w:tcBorders>
                          <w:top w:val="nil"/>
                          <w:left w:val="nil"/>
                          <w:bottom w:val="nil"/>
                          <w:right w:val="single" w:sz="4" w:space="0" w:color="auto"/>
                        </w:tcBorders>
                      </w:tcPr>
                      <w:p w14:paraId="793830A2" w14:textId="2125DB72" w:rsidR="00877B24" w:rsidRPr="00E77EDA" w:rsidRDefault="00877B24" w:rsidP="006B1A47">
                        <w:pPr>
                          <w:pStyle w:val="Paragrafoelenco"/>
                          <w:ind w:left="0"/>
                          <w:rPr>
                            <w:sz w:val="28"/>
                            <w:szCs w:val="28"/>
                          </w:rPr>
                        </w:pPr>
                        <w:r w:rsidRPr="00E77EDA">
                          <w:rPr>
                            <w:sz w:val="28"/>
                            <w:szCs w:val="28"/>
                          </w:rPr>
                          <w:t>→</w:t>
                        </w:r>
                      </w:p>
                    </w:tc>
                    <w:tc>
                      <w:tcPr>
                        <w:tcW w:w="2201" w:type="dxa"/>
                        <w:tcBorders>
                          <w:left w:val="single" w:sz="4" w:space="0" w:color="auto"/>
                          <w:bottom w:val="single" w:sz="4" w:space="0" w:color="auto"/>
                          <w:right w:val="single" w:sz="4" w:space="0" w:color="auto"/>
                        </w:tcBorders>
                      </w:tcPr>
                      <w:p w14:paraId="4FCE17BD" w14:textId="0475B995" w:rsidR="00877B24" w:rsidRPr="00E77EDA" w:rsidRDefault="00877B24" w:rsidP="0092176B">
                        <w:pPr>
                          <w:pStyle w:val="Paragrafoelenco"/>
                          <w:ind w:left="0"/>
                          <w:rPr>
                            <w:sz w:val="28"/>
                            <w:szCs w:val="28"/>
                          </w:rPr>
                        </w:pPr>
                        <w:r w:rsidRPr="00E77EDA">
                          <w:rPr>
                            <w:sz w:val="28"/>
                            <w:szCs w:val="28"/>
                          </w:rPr>
                          <w:t>Ict STUDENT-INTERACTION   </w:t>
                        </w:r>
                      </w:p>
                    </w:tc>
                    <w:tc>
                      <w:tcPr>
                        <w:tcW w:w="470" w:type="dxa"/>
                        <w:tcBorders>
                          <w:top w:val="nil"/>
                          <w:left w:val="single" w:sz="4" w:space="0" w:color="auto"/>
                          <w:bottom w:val="nil"/>
                          <w:right w:val="nil"/>
                        </w:tcBorders>
                      </w:tcPr>
                      <w:p w14:paraId="0C473436" w14:textId="77777777" w:rsidR="00877B24" w:rsidRPr="00E77EDA" w:rsidRDefault="00877B24" w:rsidP="006B1A47">
                        <w:pPr>
                          <w:pStyle w:val="Paragrafoelenco"/>
                          <w:ind w:left="0"/>
                          <w:rPr>
                            <w:sz w:val="28"/>
                            <w:szCs w:val="28"/>
                          </w:rPr>
                        </w:pPr>
                      </w:p>
                    </w:tc>
                    <w:tc>
                      <w:tcPr>
                        <w:tcW w:w="1813" w:type="dxa"/>
                        <w:tcBorders>
                          <w:top w:val="single" w:sz="4" w:space="0" w:color="auto"/>
                          <w:left w:val="nil"/>
                          <w:bottom w:val="nil"/>
                          <w:right w:val="nil"/>
                        </w:tcBorders>
                      </w:tcPr>
                      <w:p w14:paraId="3B8D32E3" w14:textId="43E32CEA" w:rsidR="00877B24" w:rsidRPr="00E77EDA" w:rsidRDefault="00877B24" w:rsidP="006B1A47">
                        <w:pPr>
                          <w:pStyle w:val="Paragrafoelenco"/>
                          <w:ind w:left="0"/>
                          <w:rPr>
                            <w:sz w:val="28"/>
                            <w:szCs w:val="28"/>
                          </w:rPr>
                        </w:pPr>
                      </w:p>
                    </w:tc>
                    <w:tc>
                      <w:tcPr>
                        <w:tcW w:w="499" w:type="dxa"/>
                        <w:tcBorders>
                          <w:top w:val="nil"/>
                          <w:left w:val="nil"/>
                          <w:bottom w:val="nil"/>
                          <w:right w:val="nil"/>
                        </w:tcBorders>
                      </w:tcPr>
                      <w:p w14:paraId="3E6EF9E3" w14:textId="03BB4005" w:rsidR="00877B24" w:rsidRPr="00E77EDA" w:rsidRDefault="00877B24" w:rsidP="006B1A47">
                        <w:pPr>
                          <w:pStyle w:val="Paragrafoelenco"/>
                          <w:ind w:left="0"/>
                          <w:rPr>
                            <w:sz w:val="28"/>
                            <w:szCs w:val="28"/>
                          </w:rPr>
                        </w:pPr>
                      </w:p>
                    </w:tc>
                    <w:tc>
                      <w:tcPr>
                        <w:tcW w:w="1396" w:type="dxa"/>
                        <w:tcBorders>
                          <w:top w:val="single" w:sz="4" w:space="0" w:color="auto"/>
                          <w:left w:val="nil"/>
                          <w:bottom w:val="nil"/>
                          <w:right w:val="nil"/>
                        </w:tcBorders>
                      </w:tcPr>
                      <w:p w14:paraId="0D91E4D9" w14:textId="56D7A9D7" w:rsidR="00877B24" w:rsidRPr="00E77EDA" w:rsidRDefault="00877B24" w:rsidP="006B1A47">
                        <w:pPr>
                          <w:pStyle w:val="Paragrafoelenco"/>
                          <w:ind w:left="0"/>
                          <w:rPr>
                            <w:sz w:val="28"/>
                            <w:szCs w:val="28"/>
                          </w:rPr>
                        </w:pPr>
                      </w:p>
                      <w:p w14:paraId="2A9B6F14" w14:textId="77777777" w:rsidR="00877B24" w:rsidRPr="00E77EDA" w:rsidRDefault="00877B24" w:rsidP="00877B24"/>
                    </w:tc>
                  </w:tr>
                </w:tbl>
                <w:p w14:paraId="58E7EFD8" w14:textId="77777777" w:rsidR="004B67B1" w:rsidRPr="00E77EDA" w:rsidRDefault="004B67B1" w:rsidP="004B67B1">
                  <w:pPr>
                    <w:spacing w:after="200" w:line="276" w:lineRule="auto"/>
                    <w:rPr>
                      <w:rFonts w:cs="Times New Roman"/>
                      <w:color w:val="000000"/>
                      <w:sz w:val="24"/>
                      <w:szCs w:val="24"/>
                    </w:rPr>
                  </w:pPr>
                </w:p>
                <w:p w14:paraId="5A5CB988" w14:textId="69D47F4D" w:rsidR="00D057F0" w:rsidRPr="00E77EDA" w:rsidRDefault="000153F7" w:rsidP="00D057F0">
                  <w:pPr>
                    <w:spacing w:after="200" w:line="276" w:lineRule="auto"/>
                    <w:ind w:left="-108"/>
                    <w:rPr>
                      <w:rFonts w:cs="Times New Roman"/>
                      <w:color w:val="000000"/>
                      <w:sz w:val="24"/>
                      <w:szCs w:val="24"/>
                    </w:rPr>
                  </w:pPr>
                  <w:r w:rsidRPr="00E77EDA">
                    <w:rPr>
                      <w:rFonts w:cs="Times New Roman"/>
                      <w:color w:val="000000"/>
                      <w:sz w:val="24"/>
                      <w:szCs w:val="24"/>
                    </w:rPr>
                    <w:t>We want the student survey by KOVS should </w:t>
                  </w:r>
                  <w:r w:rsidR="00877B24" w:rsidRPr="00E77EDA">
                    <w:rPr>
                      <w:rFonts w:cs="Times New Roman"/>
                      <w:color w:val="000000"/>
                      <w:sz w:val="24"/>
                      <w:szCs w:val="24"/>
                    </w:rPr>
                    <w:t>investigate </w:t>
                  </w:r>
                  <w:r w:rsidR="004B67B1" w:rsidRPr="00E77EDA">
                    <w:rPr>
                      <w:rFonts w:cs="Times New Roman"/>
                      <w:color w:val="000000"/>
                      <w:sz w:val="24"/>
                      <w:szCs w:val="24"/>
                    </w:rPr>
                    <w:t>how strong the students experience that each of these variables affect their </w:t>
                  </w:r>
                  <w:r w:rsidR="002B024F" w:rsidRPr="00E77EDA">
                    <w:rPr>
                      <w:rFonts w:cs="Times New Roman"/>
                      <w:color w:val="000000"/>
                      <w:sz w:val="24"/>
                      <w:szCs w:val="24"/>
                    </w:rPr>
                    <w:t>final learning results.  </w:t>
                  </w:r>
                </w:p>
                <w:p w14:paraId="32468C32" w14:textId="1DC4BBAD" w:rsidR="00D057F0" w:rsidRPr="00E77EDA" w:rsidRDefault="00D057F0" w:rsidP="00D057F0">
                  <w:pPr>
                    <w:autoSpaceDE w:val="0"/>
                    <w:autoSpaceDN w:val="0"/>
                    <w:adjustRightInd w:val="0"/>
                    <w:spacing w:after="0" w:line="240" w:lineRule="auto"/>
                    <w:ind w:left="-108"/>
                    <w:rPr>
                      <w:rFonts w:cs="Times New Roman"/>
                      <w:color w:val="000000"/>
                      <w:sz w:val="24"/>
                      <w:szCs w:val="24"/>
                    </w:rPr>
                  </w:pPr>
                  <w:r w:rsidRPr="00E77EDA">
                    <w:rPr>
                      <w:rFonts w:cs="Times New Roman"/>
                      <w:color w:val="000000"/>
                      <w:sz w:val="24"/>
                      <w:szCs w:val="24"/>
                    </w:rPr>
                    <w:t>The importance has gender, school step, fagvalg, student motivation and digital competence for digital behavior? It is a big difference between the boys and girls in relation to their data use? Other studies have pointed out that the boys have somewhat higher expertise in some specific areas related to computer games, hardware, programming etc. Will this survey find significant difference between the genders? </w:t>
                  </w:r>
                </w:p>
                <w:p w14:paraId="577D2252" w14:textId="77777777" w:rsidR="00D057F0" w:rsidRPr="00E77EDA" w:rsidRDefault="00D057F0" w:rsidP="00D057F0">
                  <w:pPr>
                    <w:autoSpaceDE w:val="0"/>
                    <w:autoSpaceDN w:val="0"/>
                    <w:adjustRightInd w:val="0"/>
                    <w:spacing w:after="0" w:line="240" w:lineRule="auto"/>
                    <w:ind w:left="-108"/>
                    <w:rPr>
                      <w:rFonts w:cs="Times New Roman"/>
                      <w:color w:val="000000"/>
                      <w:sz w:val="24"/>
                      <w:szCs w:val="24"/>
                    </w:rPr>
                  </w:pPr>
                </w:p>
                <w:p w14:paraId="769A7A8E" w14:textId="6616025B" w:rsidR="00D057F0" w:rsidRPr="00E77EDA" w:rsidRDefault="00D057F0" w:rsidP="00D057F0">
                  <w:pPr>
                    <w:autoSpaceDE w:val="0"/>
                    <w:autoSpaceDN w:val="0"/>
                    <w:adjustRightInd w:val="0"/>
                    <w:spacing w:after="0" w:line="240" w:lineRule="auto"/>
                    <w:ind w:left="-108"/>
                    <w:rPr>
                      <w:rFonts w:cs="Times New Roman"/>
                      <w:color w:val="000000"/>
                      <w:sz w:val="24"/>
                      <w:szCs w:val="24"/>
                    </w:rPr>
                  </w:pPr>
                  <w:r w:rsidRPr="00E77EDA">
                    <w:rPr>
                      <w:rFonts w:cs="Times New Roman"/>
                      <w:color w:val="000000"/>
                      <w:sz w:val="24"/>
                      <w:szCs w:val="24"/>
                    </w:rPr>
                    <w:t>We also ask about the correlation between the school steps and ICT behavior. Change the behavior of the school step? Is there more convenient landscaped body students different </w:t>
                  </w:r>
                  <w:r w:rsidR="00392D7C">
                    <w:rPr>
                      <w:rFonts w:cs="Times New Roman"/>
                      <w:color w:val="000000"/>
                      <w:sz w:val="24"/>
                      <w:szCs w:val="24"/>
                    </w:rPr>
                    <w:t>ICT users than study special hows the end students?</w:t>
                  </w:r>
                </w:p>
                <w:p w14:paraId="1F5C8077" w14:textId="77777777" w:rsidR="00D057F0" w:rsidRPr="00E77EDA" w:rsidRDefault="00D057F0" w:rsidP="00D057F0">
                  <w:pPr>
                    <w:autoSpaceDE w:val="0"/>
                    <w:autoSpaceDN w:val="0"/>
                    <w:adjustRightInd w:val="0"/>
                    <w:spacing w:after="0" w:line="240" w:lineRule="auto"/>
                    <w:ind w:left="-108"/>
                    <w:rPr>
                      <w:rFonts w:cs="Times New Roman"/>
                      <w:color w:val="000000"/>
                      <w:sz w:val="24"/>
                      <w:szCs w:val="24"/>
                    </w:rPr>
                  </w:pPr>
                </w:p>
                <w:p w14:paraId="761C8380" w14:textId="56AC31B8" w:rsidR="000153F7" w:rsidRPr="00E77EDA" w:rsidRDefault="00D057F0" w:rsidP="00D057F0">
                  <w:pPr>
                    <w:autoSpaceDE w:val="0"/>
                    <w:autoSpaceDN w:val="0"/>
                    <w:adjustRightInd w:val="0"/>
                    <w:spacing w:after="0" w:line="240" w:lineRule="auto"/>
                    <w:ind w:left="-108"/>
                    <w:rPr>
                      <w:rFonts w:cs="Times New Roman"/>
                      <w:color w:val="000000"/>
                      <w:sz w:val="24"/>
                      <w:szCs w:val="24"/>
                    </w:rPr>
                  </w:pPr>
                  <w:r w:rsidRPr="00E77EDA">
                    <w:rPr>
                      <w:rFonts w:cs="Times New Roman"/>
                      <w:color w:val="000000"/>
                      <w:sz w:val="24"/>
                      <w:szCs w:val="24"/>
                    </w:rPr>
                    <w:t>Fagvalg may explain data behavior in several ways such as described in section 2.9 on isolations. Some ICT tools are not useful in mathematics, but good in the social studies and the Norwegian as samskriving and search functions. The different faglaererne has different fagkulturer as reflected in how teachers approach the use of ICT.</w:t>
                  </w:r>
                </w:p>
                <w:p w14:paraId="26FC496B" w14:textId="77777777" w:rsidR="00D057F0" w:rsidRPr="00E77EDA" w:rsidRDefault="00D057F0" w:rsidP="00D057F0">
                  <w:pPr>
                    <w:autoSpaceDE w:val="0"/>
                    <w:autoSpaceDN w:val="0"/>
                    <w:adjustRightInd w:val="0"/>
                    <w:spacing w:after="0" w:line="240" w:lineRule="auto"/>
                    <w:rPr>
                      <w:rFonts w:cs="Times New Roman"/>
                      <w:color w:val="000000"/>
                      <w:sz w:val="24"/>
                      <w:szCs w:val="24"/>
                    </w:rPr>
                  </w:pPr>
                </w:p>
                <w:p w14:paraId="7A788B99" w14:textId="5A3E2F61" w:rsidR="0010383A" w:rsidRPr="00A76844" w:rsidRDefault="00873CDC" w:rsidP="000153F7">
                  <w:pPr>
                    <w:spacing w:after="200" w:line="276" w:lineRule="auto"/>
                    <w:ind w:left="-108"/>
                    <w:rPr>
                      <w:rFonts w:cs="Times New Roman"/>
                      <w:b/>
                      <w:color w:val="000000"/>
                      <w:sz w:val="24"/>
                      <w:szCs w:val="24"/>
                    </w:rPr>
                  </w:pPr>
                  <w:r w:rsidRPr="00A76844">
                    <w:rPr>
                      <w:rFonts w:cs="Times New Roman"/>
                      <w:b/>
                      <w:color w:val="000000"/>
                      <w:sz w:val="24"/>
                      <w:szCs w:val="24"/>
                    </w:rPr>
                    <w:t>2.3 Scope Scope</w:t>
                  </w:r>
                </w:p>
                <w:p w14:paraId="7D906EA7" w14:textId="2128070B" w:rsidR="00826B2B" w:rsidRPr="00E77EDA" w:rsidRDefault="007452A0" w:rsidP="000E2465">
                  <w:pPr>
                    <w:autoSpaceDE w:val="0"/>
                    <w:autoSpaceDN w:val="0"/>
                    <w:adjustRightInd w:val="0"/>
                    <w:spacing w:after="0" w:line="240" w:lineRule="auto"/>
                    <w:ind w:left="-108"/>
                    <w:rPr>
                      <w:rFonts w:cs="Times New Roman"/>
                      <w:color w:val="000000"/>
                      <w:sz w:val="24"/>
                      <w:szCs w:val="24"/>
                    </w:rPr>
                  </w:pPr>
                  <w:r w:rsidRPr="00E77EDA">
                    <w:rPr>
                      <w:rFonts w:cs="Times New Roman"/>
                      <w:color w:val="000000"/>
                      <w:sz w:val="24"/>
                      <w:szCs w:val="24"/>
                    </w:rPr>
                    <w:t>All students on a study specialisation </w:t>
                  </w:r>
                  <w:r w:rsidR="002B024F" w:rsidRPr="00E77EDA">
                    <w:rPr>
                      <w:rFonts w:cs="Times New Roman"/>
                      <w:color w:val="000000"/>
                      <w:sz w:val="24"/>
                      <w:szCs w:val="24"/>
                    </w:rPr>
                    <w:t>and</w:t>
                  </w:r>
                  <w:r w:rsidRPr="00E77EDA">
                    <w:rPr>
                      <w:rFonts w:cs="Times New Roman"/>
                      <w:color w:val="000000"/>
                      <w:sz w:val="24"/>
                      <w:szCs w:val="24"/>
                    </w:rPr>
                    <w:t> body was invited to answer a comprehensive questionnaire (see Appendix</w:t>
                  </w:r>
                  <w:r w:rsidR="002B024F" w:rsidRPr="00E77EDA">
                    <w:rPr>
                      <w:rFonts w:cs="Times New Roman"/>
                      <w:color w:val="000000"/>
                      <w:sz w:val="24"/>
                      <w:szCs w:val="24"/>
                    </w:rPr>
                    <w:t> 2). The survey contained 174 questions. Students from the other departments was not included in this stroke, so the conclusions does not apply to the entire KOVS. 373 pupils</w:t>
                  </w:r>
                  <w:r w:rsidR="00826B2B" w:rsidRPr="00E77EDA">
                    <w:rPr>
                      <w:rFonts w:cs="Times New Roman"/>
                      <w:color w:val="000000"/>
                      <w:sz w:val="24"/>
                      <w:szCs w:val="24"/>
                    </w:rPr>
                    <w:t> answered the survey in April 2015. </w:t>
                  </w:r>
                  <w:r w:rsidR="00501F34" w:rsidRPr="00E77EDA">
                    <w:rPr>
                      <w:rFonts w:cs="Times New Roman"/>
                      <w:color w:val="000000"/>
                      <w:sz w:val="24"/>
                      <w:szCs w:val="24"/>
                    </w:rPr>
                    <w:t>It was in all 510 students who </w:t>
                  </w:r>
                  <w:r w:rsidR="00E81DF3" w:rsidRPr="00E77EDA">
                    <w:rPr>
                      <w:rFonts w:cs="Times New Roman"/>
                      <w:color w:val="000000"/>
                      <w:sz w:val="24"/>
                      <w:szCs w:val="24"/>
                    </w:rPr>
                    <w:t>were invited to complete the</w:t>
                  </w:r>
                  <w:r w:rsidR="00501F34" w:rsidRPr="00E77EDA">
                    <w:rPr>
                      <w:rFonts w:cs="Times New Roman"/>
                      <w:color w:val="000000"/>
                      <w:sz w:val="24"/>
                      <w:szCs w:val="24"/>
                    </w:rPr>
                    <w:t> survey and then will answer percentage 73%. It is a slightly high response rate that the exam results</w:t>
                  </w:r>
                  <w:r w:rsidR="002F5E59" w:rsidRPr="00E77EDA">
                    <w:rPr>
                      <w:rFonts w:cs="Times New Roman"/>
                      <w:color w:val="000000"/>
                      <w:sz w:val="24"/>
                      <w:szCs w:val="24"/>
                    </w:rPr>
                    <w:t> can generali seres for the entire study special hows the end and for body students.</w:t>
                  </w:r>
                </w:p>
                <w:p w14:paraId="28F20976" w14:textId="77777777" w:rsidR="002F5E59" w:rsidRPr="00E77EDA" w:rsidRDefault="002F5E59" w:rsidP="00067299">
                  <w:pPr>
                    <w:autoSpaceDE w:val="0"/>
                    <w:autoSpaceDN w:val="0"/>
                    <w:adjustRightInd w:val="0"/>
                    <w:spacing w:after="0" w:line="240" w:lineRule="auto"/>
                    <w:ind w:left="-108"/>
                    <w:rPr>
                      <w:rFonts w:cs="Times New Roman"/>
                      <w:color w:val="000000"/>
                      <w:sz w:val="24"/>
                      <w:szCs w:val="24"/>
                    </w:rPr>
                  </w:pPr>
                </w:p>
                <w:p w14:paraId="6861B308" w14:textId="77777777" w:rsidR="00826B2B" w:rsidRPr="00E77EDA" w:rsidRDefault="00826B2B" w:rsidP="00067299">
                  <w:pPr>
                    <w:autoSpaceDE w:val="0"/>
                    <w:autoSpaceDN w:val="0"/>
                    <w:adjustRightInd w:val="0"/>
                    <w:spacing w:after="0" w:line="240" w:lineRule="auto"/>
                    <w:ind w:left="-108"/>
                    <w:rPr>
                      <w:rFonts w:cs="Times New Roman"/>
                      <w:color w:val="000000"/>
                      <w:sz w:val="24"/>
                      <w:szCs w:val="24"/>
                    </w:rPr>
                  </w:pPr>
                  <w:r w:rsidRPr="00E77EDA">
                    <w:rPr>
                      <w:rFonts w:cs="Times New Roman"/>
                      <w:color w:val="000000"/>
                      <w:sz w:val="24"/>
                      <w:szCs w:val="24"/>
                    </w:rPr>
                    <w:t xml:space="preserve">10 of replies was not reliable when over 50% of the keystrokes were either 0 or 1 after </w:t>
                  </w:r>
                  <w:r w:rsidRPr="00E77EDA">
                    <w:rPr>
                      <w:rFonts w:cs="Times New Roman"/>
                      <w:color w:val="000000"/>
                      <w:sz w:val="24"/>
                      <w:szCs w:val="24"/>
                    </w:rPr>
                    <w:lastRenderedPageBreak/>
                    <w:t>each other that indicates that the person has only held the key down to be finished.</w:t>
                  </w:r>
                  <w:r w:rsidR="00F21B3A" w:rsidRPr="00E77EDA">
                    <w:rPr>
                      <w:rStyle w:val="Rimandonotaapidipagina"/>
                      <w:rFonts w:cs="Times New Roman"/>
                      <w:color w:val="000000"/>
                      <w:sz w:val="24"/>
                      <w:szCs w:val="24"/>
                    </w:rPr>
                    <w:footnoteReference w:id="22"/>
                  </w:r>
                </w:p>
                <w:p w14:paraId="071E1878" w14:textId="6473BA00" w:rsidR="00826B2B" w:rsidRPr="00E77EDA" w:rsidRDefault="00826B2B" w:rsidP="0006735F">
                  <w:pPr>
                    <w:autoSpaceDE w:val="0"/>
                    <w:autoSpaceDN w:val="0"/>
                    <w:adjustRightInd w:val="0"/>
                    <w:spacing w:after="0" w:line="240" w:lineRule="auto"/>
                    <w:ind w:left="-108"/>
                    <w:rPr>
                      <w:rFonts w:cs="Times New Roman"/>
                      <w:color w:val="000000"/>
                      <w:sz w:val="24"/>
                      <w:szCs w:val="24"/>
                    </w:rPr>
                  </w:pPr>
                  <w:r w:rsidRPr="00E77EDA">
                    <w:rPr>
                      <w:rFonts w:cs="Times New Roman"/>
                      <w:color w:val="000000"/>
                      <w:sz w:val="24"/>
                      <w:szCs w:val="24"/>
                    </w:rPr>
                    <w:t>When the number of responses 363</w:t>
                  </w:r>
                  <w:r w:rsidR="0006735F" w:rsidRPr="00E77EDA">
                    <w:t>.</w:t>
                  </w:r>
                </w:p>
              </w:tc>
            </w:tr>
            <w:tr w:rsidR="00826B2B" w:rsidRPr="00E77EDA" w14:paraId="0365931C" w14:textId="77777777" w:rsidTr="00D64879">
              <w:trPr>
                <w:trHeight w:val="106"/>
              </w:trPr>
              <w:tc>
                <w:tcPr>
                  <w:tcW w:w="9039" w:type="dxa"/>
                </w:tcPr>
                <w:p w14:paraId="3ADB1FF3" w14:textId="77777777" w:rsidR="00826B2B" w:rsidRPr="00E77EDA" w:rsidRDefault="00826B2B" w:rsidP="00826B2B">
                  <w:pPr>
                    <w:autoSpaceDE w:val="0"/>
                    <w:autoSpaceDN w:val="0"/>
                    <w:adjustRightInd w:val="0"/>
                    <w:spacing w:after="0" w:line="240" w:lineRule="auto"/>
                    <w:rPr>
                      <w:rFonts w:cs="Times New Roman"/>
                      <w:color w:val="000000"/>
                      <w:sz w:val="24"/>
                      <w:szCs w:val="24"/>
                    </w:rPr>
                  </w:pPr>
                </w:p>
              </w:tc>
            </w:tr>
          </w:tbl>
          <w:p w14:paraId="67C86452" w14:textId="77777777" w:rsidR="00031D4B" w:rsidRDefault="00826B2B" w:rsidP="00826B2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Among the respondents it was reasonably good distribution of gender and</w:t>
            </w:r>
            <w:r w:rsidR="00124AA9" w:rsidRPr="00E77EDA">
              <w:rPr>
                <w:rFonts w:cs="Times New Roman"/>
                <w:color w:val="000000"/>
                <w:sz w:val="24"/>
                <w:szCs w:val="24"/>
              </w:rPr>
              <w:t> school step. This means that the respondents were representative of the universe, by that it was not a over the representation of one gender or one school step. </w:t>
            </w:r>
          </w:p>
          <w:p w14:paraId="3D7175CF" w14:textId="77777777" w:rsidR="00031D4B" w:rsidRDefault="00031D4B" w:rsidP="00826B2B">
            <w:pPr>
              <w:autoSpaceDE w:val="0"/>
              <w:autoSpaceDN w:val="0"/>
              <w:adjustRightInd w:val="0"/>
              <w:spacing w:after="0" w:line="240" w:lineRule="auto"/>
              <w:rPr>
                <w:rFonts w:cs="Times New Roman"/>
                <w:color w:val="000000"/>
                <w:sz w:val="24"/>
                <w:szCs w:val="24"/>
              </w:rPr>
            </w:pPr>
          </w:p>
          <w:p w14:paraId="4966404E" w14:textId="0A1AC7C8" w:rsidR="00584020" w:rsidRPr="00E77EDA" w:rsidRDefault="00584020" w:rsidP="00826B2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Answer the split on the three technical disciplines was also representative and big enough to speak about the entire specialist group. Such was the answer the distribution: </w:t>
            </w:r>
          </w:p>
          <w:p w14:paraId="0D844B3F" w14:textId="7F881003" w:rsidR="001E3216" w:rsidRPr="00E77EDA" w:rsidRDefault="00031D4B" w:rsidP="00E65103">
            <w:pPr>
              <w:pStyle w:val="Paragrafoelenco"/>
              <w:numPr>
                <w:ilvl w:val="0"/>
                <w:numId w:val="44"/>
              </w:numPr>
              <w:autoSpaceDE w:val="0"/>
              <w:autoSpaceDN w:val="0"/>
              <w:adjustRightInd w:val="0"/>
              <w:spacing w:after="0" w:line="240" w:lineRule="auto"/>
              <w:rPr>
                <w:rFonts w:cs="Times New Roman"/>
                <w:color w:val="000000"/>
                <w:sz w:val="24"/>
                <w:szCs w:val="24"/>
              </w:rPr>
            </w:pPr>
            <w:r>
              <w:rPr>
                <w:rFonts w:cs="Times New Roman"/>
                <w:color w:val="000000"/>
                <w:sz w:val="24"/>
                <w:szCs w:val="24"/>
              </w:rPr>
              <w:t>138</w:t>
            </w:r>
            <w:r w:rsidR="00584020" w:rsidRPr="00E77EDA">
              <w:rPr>
                <w:rFonts w:cs="Times New Roman"/>
                <w:color w:val="000000"/>
                <w:sz w:val="24"/>
                <w:szCs w:val="24"/>
              </w:rPr>
              <w:t> students chose </w:t>
            </w:r>
            <w:r>
              <w:rPr>
                <w:rFonts w:cs="Times New Roman"/>
                <w:color w:val="000000"/>
                <w:sz w:val="24"/>
                <w:szCs w:val="24"/>
              </w:rPr>
              <w:t>to focus on the </w:t>
            </w:r>
            <w:r w:rsidR="00826B2B" w:rsidRPr="00E77EDA">
              <w:rPr>
                <w:rFonts w:cs="Times New Roman"/>
                <w:color w:val="000000"/>
                <w:sz w:val="24"/>
                <w:szCs w:val="24"/>
              </w:rPr>
              <w:t>Norwegian, 38%  </w:t>
            </w:r>
          </w:p>
          <w:p w14:paraId="78657C55" w14:textId="05A4D0E5" w:rsidR="001E3216" w:rsidRPr="00E77EDA" w:rsidRDefault="00031D4B" w:rsidP="00E65103">
            <w:pPr>
              <w:pStyle w:val="Paragrafoelenco"/>
              <w:numPr>
                <w:ilvl w:val="0"/>
                <w:numId w:val="44"/>
              </w:numPr>
              <w:autoSpaceDE w:val="0"/>
              <w:autoSpaceDN w:val="0"/>
              <w:adjustRightInd w:val="0"/>
              <w:spacing w:after="0" w:line="240" w:lineRule="auto"/>
              <w:rPr>
                <w:rFonts w:cs="Times New Roman"/>
                <w:color w:val="000000"/>
                <w:sz w:val="24"/>
                <w:szCs w:val="24"/>
              </w:rPr>
            </w:pPr>
            <w:r>
              <w:rPr>
                <w:rFonts w:cs="Times New Roman"/>
                <w:color w:val="000000"/>
                <w:sz w:val="24"/>
                <w:szCs w:val="24"/>
              </w:rPr>
              <w:t>137</w:t>
            </w:r>
            <w:r w:rsidR="00584020" w:rsidRPr="00E77EDA">
              <w:rPr>
                <w:rFonts w:cs="Times New Roman"/>
                <w:color w:val="000000"/>
                <w:sz w:val="24"/>
                <w:szCs w:val="24"/>
              </w:rPr>
              <w:t> students chose </w:t>
            </w:r>
            <w:r>
              <w:rPr>
                <w:rFonts w:cs="Times New Roman"/>
                <w:color w:val="000000"/>
                <w:sz w:val="24"/>
                <w:szCs w:val="24"/>
              </w:rPr>
              <w:t>to focus on </w:t>
            </w:r>
            <w:r w:rsidR="00826B2B" w:rsidRPr="00E77EDA">
              <w:rPr>
                <w:rFonts w:cs="Times New Roman"/>
                <w:color w:val="000000"/>
                <w:sz w:val="24"/>
                <w:szCs w:val="24"/>
              </w:rPr>
              <w:t>mathematics, 38% </w:t>
            </w:r>
          </w:p>
          <w:p w14:paraId="3EE86E69" w14:textId="6B250103" w:rsidR="001E3216" w:rsidRPr="00E77EDA" w:rsidRDefault="00031D4B" w:rsidP="00E65103">
            <w:pPr>
              <w:pStyle w:val="Paragrafoelenco"/>
              <w:numPr>
                <w:ilvl w:val="0"/>
                <w:numId w:val="44"/>
              </w:numPr>
              <w:autoSpaceDE w:val="0"/>
              <w:autoSpaceDN w:val="0"/>
              <w:adjustRightInd w:val="0"/>
              <w:spacing w:after="0" w:line="240" w:lineRule="auto"/>
              <w:rPr>
                <w:rFonts w:cs="Times New Roman"/>
                <w:color w:val="000000"/>
                <w:sz w:val="24"/>
                <w:szCs w:val="24"/>
              </w:rPr>
            </w:pPr>
            <w:r>
              <w:rPr>
                <w:rFonts w:cs="Times New Roman"/>
                <w:color w:val="000000"/>
                <w:sz w:val="24"/>
                <w:szCs w:val="24"/>
              </w:rPr>
              <w:t>86</w:t>
            </w:r>
            <w:r w:rsidR="00584020" w:rsidRPr="00E77EDA">
              <w:rPr>
                <w:rFonts w:cs="Times New Roman"/>
                <w:color w:val="000000"/>
                <w:sz w:val="24"/>
                <w:szCs w:val="24"/>
              </w:rPr>
              <w:t> students chose </w:t>
            </w:r>
            <w:r>
              <w:rPr>
                <w:rFonts w:cs="Times New Roman"/>
                <w:color w:val="000000"/>
                <w:sz w:val="24"/>
                <w:szCs w:val="24"/>
              </w:rPr>
              <w:t>to focus on </w:t>
            </w:r>
            <w:r w:rsidR="00584020" w:rsidRPr="00E77EDA">
              <w:rPr>
                <w:rFonts w:cs="Times New Roman"/>
                <w:color w:val="000000"/>
                <w:sz w:val="24"/>
                <w:szCs w:val="24"/>
              </w:rPr>
              <w:t>a </w:t>
            </w:r>
            <w:r w:rsidR="00826B2B" w:rsidRPr="00E77EDA">
              <w:rPr>
                <w:rFonts w:cs="Times New Roman"/>
                <w:color w:val="000000"/>
                <w:sz w:val="24"/>
                <w:szCs w:val="24"/>
              </w:rPr>
              <w:t>social science, 24%     </w:t>
            </w:r>
          </w:p>
          <w:p w14:paraId="6AC946E0" w14:textId="0A69D4D8" w:rsidR="00EE0057" w:rsidRPr="00E77EDA" w:rsidRDefault="00826B2B" w:rsidP="00826B2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This gives a good </w:t>
            </w:r>
            <w:r w:rsidR="00584020" w:rsidRPr="00E77EDA">
              <w:rPr>
                <w:rFonts w:cs="Times New Roman"/>
                <w:color w:val="000000"/>
                <w:sz w:val="24"/>
                <w:szCs w:val="24"/>
              </w:rPr>
              <w:t>enough </w:t>
            </w:r>
            <w:r w:rsidRPr="00E77EDA">
              <w:rPr>
                <w:rFonts w:cs="Times New Roman"/>
                <w:color w:val="000000"/>
                <w:sz w:val="24"/>
                <w:szCs w:val="24"/>
              </w:rPr>
              <w:t>basis for general standardise the results to </w:t>
            </w:r>
            <w:r w:rsidR="00EE0057" w:rsidRPr="00E77EDA">
              <w:rPr>
                <w:rFonts w:cs="Times New Roman"/>
                <w:color w:val="000000"/>
                <w:sz w:val="24"/>
                <w:szCs w:val="24"/>
              </w:rPr>
              <w:t>the three mentioned projects. </w:t>
            </w:r>
          </w:p>
          <w:p w14:paraId="011AFD28" w14:textId="77777777" w:rsidR="00900658" w:rsidRPr="00E77EDA" w:rsidRDefault="00900658" w:rsidP="00826B2B">
            <w:pPr>
              <w:autoSpaceDE w:val="0"/>
              <w:autoSpaceDN w:val="0"/>
              <w:adjustRightInd w:val="0"/>
              <w:spacing w:after="0" w:line="240" w:lineRule="auto"/>
              <w:rPr>
                <w:rFonts w:cs="Times New Roman"/>
                <w:color w:val="000000"/>
                <w:sz w:val="24"/>
                <w:szCs w:val="24"/>
              </w:rPr>
            </w:pPr>
          </w:p>
          <w:p w14:paraId="62C0C936" w14:textId="52D9B0AD" w:rsidR="00D64EF4" w:rsidRPr="00E77EDA" w:rsidRDefault="00D64EF4" w:rsidP="00D64EF4">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The distribution of the answers in mathematics live distributed as follows:</w:t>
            </w:r>
          </w:p>
          <w:p w14:paraId="18F40B70" w14:textId="77777777" w:rsidR="00D64EF4" w:rsidRPr="00E77EDA" w:rsidRDefault="00D64EF4" w:rsidP="00E65103">
            <w:pPr>
              <w:pStyle w:val="Paragrafoelenco"/>
              <w:numPr>
                <w:ilvl w:val="0"/>
                <w:numId w:val="45"/>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Practical mathematics P1 or P2: 67 Reply</w:t>
            </w:r>
          </w:p>
          <w:p w14:paraId="656793F6" w14:textId="77777777" w:rsidR="00D64EF4" w:rsidRPr="00E77EDA" w:rsidRDefault="00D64EF4" w:rsidP="00E65103">
            <w:pPr>
              <w:pStyle w:val="Paragrafoelenco"/>
              <w:numPr>
                <w:ilvl w:val="0"/>
                <w:numId w:val="45"/>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Theoretical mathematics, 1T: 40 Reply</w:t>
            </w:r>
          </w:p>
          <w:p w14:paraId="51A4411F" w14:textId="77777777" w:rsidR="00D64EF4" w:rsidRPr="00E77EDA" w:rsidRDefault="00D64EF4" w:rsidP="00E65103">
            <w:pPr>
              <w:pStyle w:val="Paragrafoelenco"/>
              <w:numPr>
                <w:ilvl w:val="0"/>
                <w:numId w:val="45"/>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Realfags or mathematics for social studies: 111 Reply</w:t>
            </w:r>
          </w:p>
          <w:p w14:paraId="25632CA9" w14:textId="77777777" w:rsidR="00D64EF4" w:rsidRPr="00E77EDA" w:rsidRDefault="00D64EF4" w:rsidP="00E65103">
            <w:pPr>
              <w:pStyle w:val="Paragrafoelenco"/>
              <w:numPr>
                <w:ilvl w:val="0"/>
                <w:numId w:val="45"/>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Mathematics for body, 2PY: 22 Reply</w:t>
            </w:r>
          </w:p>
          <w:p w14:paraId="3548B583" w14:textId="77777777" w:rsidR="00730A01" w:rsidRPr="00E77EDA" w:rsidRDefault="00730A01" w:rsidP="00D64EF4">
            <w:pPr>
              <w:autoSpaceDE w:val="0"/>
              <w:autoSpaceDN w:val="0"/>
              <w:adjustRightInd w:val="0"/>
              <w:spacing w:after="0" w:line="240" w:lineRule="auto"/>
              <w:rPr>
                <w:rFonts w:cs="Times New Roman"/>
                <w:color w:val="000000"/>
                <w:sz w:val="24"/>
                <w:szCs w:val="24"/>
              </w:rPr>
            </w:pPr>
          </w:p>
          <w:p w14:paraId="68B52689" w14:textId="55D88693" w:rsidR="00D64EF4" w:rsidRPr="00E77EDA" w:rsidRDefault="00D64EF4" w:rsidP="00D64EF4">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This </w:t>
            </w:r>
            <w:r w:rsidR="00363146">
              <w:rPr>
                <w:rFonts w:cs="Times New Roman"/>
                <w:color w:val="000000"/>
                <w:sz w:val="24"/>
                <w:szCs w:val="24"/>
              </w:rPr>
              <w:t>shows that the answers that mathematics pupils have given,</w:t>
            </w:r>
            <w:r w:rsidRPr="00E77EDA">
              <w:rPr>
                <w:rFonts w:cs="Times New Roman"/>
                <w:color w:val="000000"/>
                <w:sz w:val="24"/>
                <w:szCs w:val="24"/>
              </w:rPr>
              <w:t> benefits on all four groups, so that the results are reasonable representative of all the groups that takes mathematics. </w:t>
            </w:r>
            <w:r w:rsidR="0006735F" w:rsidRPr="00E77EDA">
              <w:rPr>
                <w:rFonts w:cs="Times New Roman"/>
                <w:color w:val="000000"/>
                <w:sz w:val="24"/>
                <w:szCs w:val="24"/>
              </w:rPr>
              <w:t>These answers are not analyzed in this report.</w:t>
            </w:r>
          </w:p>
          <w:p w14:paraId="08943921" w14:textId="77777777" w:rsidR="00D64EF4" w:rsidRPr="00E77EDA" w:rsidRDefault="00D64EF4" w:rsidP="00D64EF4">
            <w:pPr>
              <w:autoSpaceDE w:val="0"/>
              <w:autoSpaceDN w:val="0"/>
              <w:adjustRightInd w:val="0"/>
              <w:spacing w:after="0" w:line="240" w:lineRule="auto"/>
              <w:rPr>
                <w:rFonts w:cs="Times New Roman"/>
                <w:color w:val="000000"/>
                <w:sz w:val="24"/>
                <w:szCs w:val="24"/>
              </w:rPr>
            </w:pPr>
          </w:p>
          <w:p w14:paraId="396054EC" w14:textId="03CE5F2A" w:rsidR="00D64EF4" w:rsidRPr="00E77EDA" w:rsidRDefault="00D64EF4" w:rsidP="00D64EF4">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We find </w:t>
            </w:r>
            <w:r w:rsidR="00900658" w:rsidRPr="00E77EDA">
              <w:rPr>
                <w:rFonts w:cs="Times New Roman"/>
                <w:color w:val="000000"/>
                <w:sz w:val="24"/>
                <w:szCs w:val="24"/>
              </w:rPr>
              <w:t>also a good</w:t>
            </w:r>
            <w:r w:rsidRPr="00E77EDA">
              <w:rPr>
                <w:rFonts w:cs="Times New Roman"/>
                <w:color w:val="000000"/>
                <w:sz w:val="24"/>
                <w:szCs w:val="24"/>
              </w:rPr>
              <w:t> distribution between the three program subjects Individuals and society: </w:t>
            </w:r>
          </w:p>
          <w:p w14:paraId="3FA6A279" w14:textId="2AA12615" w:rsidR="00D64EF4" w:rsidRPr="00E77EDA" w:rsidRDefault="00D64EF4" w:rsidP="00E65103">
            <w:pPr>
              <w:pStyle w:val="Paragrafoelenco"/>
              <w:numPr>
                <w:ilvl w:val="0"/>
                <w:numId w:val="46"/>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Sociology and Social Anthropology: </w:t>
            </w:r>
            <w:r w:rsidR="00363146">
              <w:rPr>
                <w:rFonts w:cs="Times New Roman"/>
                <w:color w:val="000000"/>
                <w:sz w:val="24"/>
                <w:szCs w:val="24"/>
              </w:rPr>
              <w:t>    </w:t>
            </w:r>
            <w:r w:rsidRPr="00E77EDA">
              <w:rPr>
                <w:rFonts w:cs="Times New Roman"/>
                <w:color w:val="000000"/>
                <w:sz w:val="24"/>
                <w:szCs w:val="24"/>
              </w:rPr>
              <w:t> 48 Reply</w:t>
            </w:r>
          </w:p>
          <w:p w14:paraId="76B3D365" w14:textId="7928BB2A" w:rsidR="00D64EF4" w:rsidRPr="00E77EDA" w:rsidRDefault="00D64EF4" w:rsidP="00E65103">
            <w:pPr>
              <w:pStyle w:val="Paragrafoelenco"/>
              <w:numPr>
                <w:ilvl w:val="0"/>
                <w:numId w:val="46"/>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Policy and </w:t>
            </w:r>
            <w:r w:rsidR="00363146">
              <w:rPr>
                <w:rFonts w:cs="Times New Roman"/>
                <w:color w:val="000000"/>
                <w:sz w:val="24"/>
                <w:szCs w:val="24"/>
              </w:rPr>
              <w:t>human rights: 28 Reply</w:t>
            </w:r>
          </w:p>
          <w:p w14:paraId="6BC1C8EB" w14:textId="033EB5CB" w:rsidR="00D64EF4" w:rsidRPr="00E77EDA" w:rsidRDefault="00D64EF4" w:rsidP="00E65103">
            <w:pPr>
              <w:pStyle w:val="Paragrafoelenco"/>
              <w:numPr>
                <w:ilvl w:val="0"/>
                <w:numId w:val="46"/>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Social knowledge:                           </w:t>
            </w:r>
            <w:r w:rsidR="00363146">
              <w:rPr>
                <w:rFonts w:cs="Times New Roman"/>
                <w:color w:val="000000"/>
                <w:sz w:val="24"/>
                <w:szCs w:val="24"/>
              </w:rPr>
              <w:t>   </w:t>
            </w:r>
            <w:r w:rsidRPr="00E77EDA">
              <w:rPr>
                <w:rFonts w:cs="Times New Roman"/>
                <w:color w:val="000000"/>
                <w:sz w:val="24"/>
                <w:szCs w:val="24"/>
              </w:rPr>
              <w:t> 16 Reply</w:t>
            </w:r>
          </w:p>
          <w:p w14:paraId="06A4E9FB" w14:textId="76230155" w:rsidR="00610B29" w:rsidRPr="00E77EDA" w:rsidRDefault="00610B29" w:rsidP="00826B2B">
            <w:pPr>
              <w:autoSpaceDE w:val="0"/>
              <w:autoSpaceDN w:val="0"/>
              <w:adjustRightInd w:val="0"/>
              <w:spacing w:after="0" w:line="240" w:lineRule="auto"/>
              <w:rPr>
                <w:rFonts w:cs="Times New Roman"/>
                <w:color w:val="000000"/>
                <w:sz w:val="24"/>
                <w:szCs w:val="24"/>
              </w:rPr>
            </w:pPr>
          </w:p>
          <w:p w14:paraId="7FB0FE0C" w14:textId="17D0EF23" w:rsidR="00610B29" w:rsidRPr="00E77EDA" w:rsidRDefault="00610B29" w:rsidP="00826B2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The answers to the question of whether you go in a researcher class has been misunderstood page in all 329 of the 363 answers have checked YES. The intention was that only the researcher classes 1STA, 2STA and 3STA, in everything about 80 students should match the here. Thus the answers do not valide and it does not make sense to analyze them. </w:t>
            </w:r>
          </w:p>
          <w:p w14:paraId="440F1795" w14:textId="77777777" w:rsidR="00610B29" w:rsidRPr="00E77EDA" w:rsidRDefault="00610B29" w:rsidP="00826B2B">
            <w:pPr>
              <w:autoSpaceDE w:val="0"/>
              <w:autoSpaceDN w:val="0"/>
              <w:adjustRightInd w:val="0"/>
              <w:spacing w:after="0" w:line="240" w:lineRule="auto"/>
              <w:rPr>
                <w:rFonts w:cs="Times New Roman"/>
                <w:color w:val="000000"/>
                <w:sz w:val="24"/>
                <w:szCs w:val="24"/>
              </w:rPr>
            </w:pPr>
          </w:p>
          <w:p w14:paraId="12088779" w14:textId="6D6FC0F3" w:rsidR="00826B2B" w:rsidRPr="00E77EDA" w:rsidRDefault="009F4C1F" w:rsidP="00826B2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The distribution of the learning yield is good in the two groups high (character 5.6) or medium (character 3.4).</w:t>
            </w:r>
            <w:r w:rsidR="003B02F9" w:rsidRPr="00E77EDA">
              <w:rPr>
                <w:rFonts w:cs="Times New Roman"/>
                <w:color w:val="000000"/>
                <w:sz w:val="24"/>
                <w:szCs w:val="24"/>
              </w:rPr>
              <w:t> But there</w:t>
            </w:r>
            <w:r w:rsidRPr="00E77EDA">
              <w:rPr>
                <w:rFonts w:cs="Times New Roman"/>
                <w:color w:val="000000"/>
                <w:sz w:val="24"/>
                <w:szCs w:val="24"/>
              </w:rPr>
              <w:t> are relatively few </w:t>
            </w:r>
            <w:r w:rsidR="00566B94" w:rsidRPr="00E77EDA">
              <w:rPr>
                <w:rFonts w:cs="Times New Roman"/>
                <w:color w:val="000000"/>
                <w:sz w:val="24"/>
                <w:szCs w:val="24"/>
              </w:rPr>
              <w:t>students </w:t>
            </w:r>
            <w:r w:rsidRPr="00E77EDA">
              <w:rPr>
                <w:rFonts w:cs="Times New Roman"/>
                <w:color w:val="000000"/>
                <w:sz w:val="24"/>
                <w:szCs w:val="24"/>
              </w:rPr>
              <w:t>who have checked </w:t>
            </w:r>
            <w:r w:rsidR="00566B94" w:rsidRPr="00E77EDA">
              <w:rPr>
                <w:rFonts w:cs="Times New Roman"/>
                <w:color w:val="000000"/>
                <w:sz w:val="24"/>
                <w:szCs w:val="24"/>
              </w:rPr>
              <w:t>on the "low" character - only </w:t>
            </w:r>
            <w:r w:rsidR="00181A69">
              <w:rPr>
                <w:rFonts w:cs="Times New Roman"/>
                <w:color w:val="000000"/>
                <w:sz w:val="24"/>
                <w:szCs w:val="24"/>
              </w:rPr>
              <w:t>10</w:t>
            </w:r>
            <w:r w:rsidR="003B02F9" w:rsidRPr="00E77EDA">
              <w:rPr>
                <w:rFonts w:cs="Times New Roman"/>
                <w:color w:val="000000"/>
                <w:sz w:val="24"/>
                <w:szCs w:val="24"/>
              </w:rPr>
              <w:t> students. This constitutes approximately </w:t>
            </w:r>
            <w:r w:rsidR="00566B94" w:rsidRPr="00E77EDA">
              <w:rPr>
                <w:rFonts w:cs="Times New Roman"/>
                <w:color w:val="000000"/>
                <w:sz w:val="24"/>
                <w:szCs w:val="24"/>
              </w:rPr>
              <w:t>3% </w:t>
            </w:r>
            <w:r w:rsidR="003B02F9" w:rsidRPr="00E77EDA">
              <w:rPr>
                <w:rFonts w:cs="Times New Roman"/>
                <w:color w:val="000000"/>
                <w:sz w:val="24"/>
                <w:szCs w:val="24"/>
              </w:rPr>
              <w:t>of the students. </w:t>
            </w:r>
            <w:r w:rsidRPr="00E77EDA">
              <w:rPr>
                <w:rFonts w:cs="Times New Roman"/>
                <w:color w:val="000000"/>
                <w:sz w:val="24"/>
                <w:szCs w:val="24"/>
              </w:rPr>
              <w:t>The foundation for general isere about this group students </w:t>
            </w:r>
            <w:r w:rsidR="003B02F9" w:rsidRPr="00E77EDA">
              <w:rPr>
                <w:rFonts w:cs="Times New Roman"/>
                <w:color w:val="000000"/>
                <w:sz w:val="24"/>
                <w:szCs w:val="24"/>
              </w:rPr>
              <w:t>are considered </w:t>
            </w:r>
            <w:r w:rsidR="00F94D91" w:rsidRPr="00E77EDA">
              <w:rPr>
                <w:rFonts w:cs="Times New Roman"/>
                <w:color w:val="000000"/>
                <w:sz w:val="24"/>
                <w:szCs w:val="24"/>
              </w:rPr>
              <w:t>as for the</w:t>
            </w:r>
            <w:r w:rsidRPr="00E77EDA">
              <w:rPr>
                <w:rFonts w:cs="Times New Roman"/>
                <w:color w:val="000000"/>
                <w:sz w:val="24"/>
                <w:szCs w:val="24"/>
              </w:rPr>
              <w:t> poor. </w:t>
            </w:r>
          </w:p>
          <w:p w14:paraId="00B12093" w14:textId="77777777" w:rsidR="003632CD" w:rsidRPr="00E77EDA" w:rsidRDefault="003632CD" w:rsidP="00826B2B">
            <w:pPr>
              <w:autoSpaceDE w:val="0"/>
              <w:autoSpaceDN w:val="0"/>
              <w:adjustRightInd w:val="0"/>
              <w:spacing w:after="0" w:line="240" w:lineRule="auto"/>
              <w:rPr>
                <w:rFonts w:cs="Times New Roman"/>
                <w:color w:val="000000"/>
                <w:sz w:val="24"/>
                <w:szCs w:val="24"/>
              </w:rPr>
            </w:pPr>
          </w:p>
          <w:p w14:paraId="6C41E65A" w14:textId="4D3445C2" w:rsidR="003A0B2E" w:rsidRPr="00E77EDA" w:rsidRDefault="003632CD" w:rsidP="003632CD">
            <w:pPr>
              <w:rPr>
                <w:rFonts w:cs="Times New Roman"/>
                <w:bCs/>
                <w:color w:val="000000"/>
                <w:sz w:val="24"/>
                <w:szCs w:val="24"/>
              </w:rPr>
            </w:pPr>
            <w:r w:rsidRPr="00E77EDA">
              <w:rPr>
                <w:rFonts w:cs="Times New Roman"/>
                <w:bCs/>
                <w:color w:val="000000"/>
                <w:sz w:val="24"/>
                <w:szCs w:val="24"/>
              </w:rPr>
              <w:t>The survey was answered by a representative sample of students with a slightly high response rate that 73%. Then all the mentioned findings generali seres for all students on department Maurits Hansen and all body students. </w:t>
            </w:r>
          </w:p>
          <w:p w14:paraId="372EE9C8" w14:textId="734A1892" w:rsidR="00826B2B" w:rsidRPr="00E77EDA" w:rsidRDefault="00826B2B" w:rsidP="00826B2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lastRenderedPageBreak/>
              <w:t>55% of respondents were girls. </w:t>
            </w:r>
            <w:r w:rsidR="0072264D" w:rsidRPr="00E77EDA">
              <w:rPr>
                <w:rFonts w:cs="Times New Roman"/>
                <w:color w:val="000000"/>
                <w:sz w:val="24"/>
                <w:szCs w:val="24"/>
              </w:rPr>
              <w:t>This corresponds approximately with student mass and therefore helps not to a systematic distortion in the answers.</w:t>
            </w:r>
            <w:r w:rsidR="0072264D" w:rsidRPr="00E77EDA">
              <w:rPr>
                <w:rStyle w:val="Rimandonotaapidipagina"/>
                <w:rFonts w:cs="Times New Roman"/>
                <w:color w:val="000000"/>
                <w:sz w:val="24"/>
                <w:szCs w:val="24"/>
              </w:rPr>
              <w:footnoteReference w:id="23"/>
            </w:r>
          </w:p>
          <w:p w14:paraId="1DCB6477" w14:textId="77777777" w:rsidR="0010383A" w:rsidRPr="00E77EDA" w:rsidRDefault="0010383A" w:rsidP="00826B2B">
            <w:pPr>
              <w:autoSpaceDE w:val="0"/>
              <w:autoSpaceDN w:val="0"/>
              <w:adjustRightInd w:val="0"/>
              <w:spacing w:after="0" w:line="240" w:lineRule="auto"/>
              <w:rPr>
                <w:rFonts w:cs="Times New Roman"/>
                <w:color w:val="000000"/>
                <w:sz w:val="24"/>
                <w:szCs w:val="24"/>
              </w:rPr>
            </w:pPr>
          </w:p>
          <w:p w14:paraId="1ED9F5A9" w14:textId="7C9D8143" w:rsidR="0010383A" w:rsidRPr="00E77EDA" w:rsidRDefault="0010383A" w:rsidP="00826B2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When it comes to this report scope, so has the number of analyzes of the interrelationships between variables been limited to those areas that seemed most fertile. It is thus many contexts that have not been analyzed and that the sharp reader can detect that a forglemmelse. In such cases a feedback will be very welcome so that the material can be further analyzed</w:t>
            </w:r>
          </w:p>
          <w:p w14:paraId="2AB2125D" w14:textId="77777777" w:rsidR="0010383A" w:rsidRPr="00E77EDA" w:rsidRDefault="0010383A" w:rsidP="00826B2B">
            <w:pPr>
              <w:autoSpaceDE w:val="0"/>
              <w:autoSpaceDN w:val="0"/>
              <w:adjustRightInd w:val="0"/>
              <w:spacing w:after="0" w:line="240" w:lineRule="auto"/>
              <w:rPr>
                <w:rFonts w:cs="Times New Roman"/>
                <w:color w:val="000000"/>
                <w:sz w:val="24"/>
                <w:szCs w:val="24"/>
              </w:rPr>
            </w:pPr>
          </w:p>
          <w:p w14:paraId="544F46A8" w14:textId="006E6FCC" w:rsidR="00F628B8" w:rsidRPr="00A76844" w:rsidRDefault="005038C9" w:rsidP="00CA3C77">
            <w:pPr>
              <w:pStyle w:val="Paragrafoelenco"/>
              <w:numPr>
                <w:ilvl w:val="1"/>
                <w:numId w:val="23"/>
              </w:numPr>
              <w:autoSpaceDE w:val="0"/>
              <w:autoSpaceDN w:val="0"/>
              <w:adjustRightInd w:val="0"/>
              <w:spacing w:after="0" w:line="240" w:lineRule="auto"/>
              <w:rPr>
                <w:rFonts w:cs="Times New Roman"/>
                <w:b/>
                <w:color w:val="000000"/>
                <w:sz w:val="24"/>
                <w:szCs w:val="24"/>
              </w:rPr>
            </w:pPr>
            <w:r w:rsidRPr="00A76844">
              <w:rPr>
                <w:rFonts w:cs="Times New Roman"/>
                <w:b/>
                <w:color w:val="000000"/>
                <w:sz w:val="24"/>
                <w:szCs w:val="24"/>
              </w:rPr>
              <w:t>Quantitative data</w:t>
            </w:r>
          </w:p>
          <w:p w14:paraId="5DDDC17F" w14:textId="58FA6BAA" w:rsidR="00722113" w:rsidRPr="00E77EDA" w:rsidRDefault="0017332F" w:rsidP="00C02230">
            <w:pPr>
              <w:pStyle w:val="NormaleWeb"/>
              <w:rPr>
                <w:rFonts w:asciiTheme="minorHAnsi" w:hAnsiTheme="minorHAnsi"/>
              </w:rPr>
            </w:pPr>
            <w:r w:rsidRPr="00E77EDA">
              <w:rPr>
                <w:rFonts w:asciiTheme="minorHAnsi" w:hAnsiTheme="minorHAnsi"/>
              </w:rPr>
              <w:t>"Quantitative</w:t>
            </w:r>
            <w:r w:rsidR="00C42D59" w:rsidRPr="00E77EDA">
              <w:rPr>
                <w:rFonts w:asciiTheme="minorHAnsi" w:hAnsiTheme="minorHAnsi"/>
              </w:rPr>
              <w:t> methods signify the practices where the researcher first earns itself comparable information (data) about the many exam objects and so expresses these details with the numeric…." (Silver Berg, E. 2007, p. 288). Quantitative methods include formalized principles that will lay the foundation for a stringent research process from problem formulations, research design, data selection and data analysis to interpretations and conclusions. Data will be docked to the specific variables and the applied standardized methods for data collection. The variables can thus be expressed in numeric values, and data material can be described with tables, graphical characters or statistical goals that the average, variation and correlation, and analyzed by means of e.g. variance, Factor or regression analysis.</w:t>
            </w:r>
            <w:r w:rsidR="00C02230" w:rsidRPr="00E77EDA">
              <w:rPr>
                <w:rStyle w:val="Rimandonotaapidipagina"/>
                <w:rFonts w:asciiTheme="minorHAnsi" w:hAnsiTheme="minorHAnsi"/>
              </w:rPr>
              <w:footnoteReference w:id="24"/>
            </w:r>
          </w:p>
          <w:p w14:paraId="1F550C2B" w14:textId="65B3C930" w:rsidR="00722113" w:rsidRPr="00E77EDA" w:rsidRDefault="00722113" w:rsidP="00722113">
            <w:pPr>
              <w:pStyle w:val="NormaleWeb"/>
              <w:rPr>
                <w:rFonts w:asciiTheme="minorHAnsi" w:hAnsiTheme="minorHAnsi"/>
              </w:rPr>
            </w:pPr>
            <w:r w:rsidRPr="00E77EDA">
              <w:rPr>
                <w:rFonts w:asciiTheme="minorHAnsi" w:hAnsiTheme="minorHAnsi"/>
              </w:rPr>
              <w:t>Searching for the truth has traditionally appeared as the basic measurement and that science s legitimation. According to "the sea of Galilee imperative" (after Galileo Galileis formulation from about 1600), with research under search everything, uncover all mysteries, through penetrate the unknown and give candid explanations of everything. Research will not directed by the ruling opinions, but search true knowledge without regard to other interests.</w:t>
            </w:r>
            <w:r w:rsidR="00C02230" w:rsidRPr="00E77EDA">
              <w:rPr>
                <w:rStyle w:val="Rimandonotaapidipagina"/>
                <w:rFonts w:asciiTheme="minorHAnsi" w:hAnsiTheme="minorHAnsi"/>
              </w:rPr>
              <w:footnoteReference w:id="25"/>
            </w:r>
            <w:r w:rsidR="00F26C50" w:rsidRPr="00E77EDA">
              <w:rPr>
                <w:rFonts w:asciiTheme="minorHAnsi" w:hAnsiTheme="minorHAnsi"/>
              </w:rPr>
              <w:t> With Galilei in baktankene has this report sought to render the students' response as objective as possible, be careful with pulling far-reaching grandeur and </w:t>
            </w:r>
            <w:r w:rsidR="002A1B4A" w:rsidRPr="00E77EDA">
              <w:rPr>
                <w:rFonts w:asciiTheme="minorHAnsi" w:hAnsiTheme="minorHAnsi"/>
              </w:rPr>
              <w:t>sought to suggest actions that are closely together with the students' responses.</w:t>
            </w:r>
          </w:p>
          <w:p w14:paraId="4F5DB109" w14:textId="3AF5277D" w:rsidR="00316190" w:rsidRPr="00E77EDA" w:rsidRDefault="0017332F" w:rsidP="005D29D3">
            <w:pPr>
              <w:autoSpaceDE w:val="0"/>
              <w:autoSpaceDN w:val="0"/>
              <w:adjustRightInd w:val="0"/>
              <w:spacing w:after="0" w:line="240" w:lineRule="auto"/>
              <w:rPr>
                <w:sz w:val="24"/>
                <w:szCs w:val="24"/>
              </w:rPr>
            </w:pPr>
            <w:r w:rsidRPr="00E77EDA">
              <w:rPr>
                <w:sz w:val="24"/>
                <w:szCs w:val="24"/>
              </w:rPr>
              <w:t>The advantage of </w:t>
            </w:r>
            <w:r w:rsidR="002A1B4A" w:rsidRPr="00E77EDA">
              <w:rPr>
                <w:sz w:val="24"/>
                <w:szCs w:val="24"/>
              </w:rPr>
              <w:t> </w:t>
            </w:r>
            <w:r w:rsidRPr="00E77EDA">
              <w:rPr>
                <w:sz w:val="24"/>
                <w:szCs w:val="24"/>
              </w:rPr>
              <w:t>using quantitative method is that we collect responses from many students can organize them using</w:t>
            </w:r>
            <w:r w:rsidR="002A1B4A" w:rsidRPr="00E77EDA">
              <w:rPr>
                <w:sz w:val="24"/>
                <w:szCs w:val="24"/>
              </w:rPr>
              <w:t> the digital tools and express them with numbers and percentages. </w:t>
            </w:r>
            <w:r w:rsidR="00316190" w:rsidRPr="00E77EDA">
              <w:rPr>
                <w:sz w:val="24"/>
                <w:szCs w:val="24"/>
              </w:rPr>
              <w:t> </w:t>
            </w:r>
            <w:r w:rsidR="003632CD" w:rsidRPr="00E77EDA">
              <w:rPr>
                <w:sz w:val="24"/>
                <w:szCs w:val="24"/>
              </w:rPr>
              <w:t>Moreover as the results can generali seres for the whole group, all students who were invited to participate. We can with affordable large security our opinions about all students at study specialisation and body for the school year 2014/15.</w:t>
            </w:r>
          </w:p>
          <w:p w14:paraId="6E885385" w14:textId="0DD8C080" w:rsidR="00316190" w:rsidRPr="00E77EDA" w:rsidRDefault="007D5ED5" w:rsidP="005D29D3">
            <w:pPr>
              <w:autoSpaceDE w:val="0"/>
              <w:autoSpaceDN w:val="0"/>
              <w:adjustRightInd w:val="0"/>
              <w:spacing w:after="0" w:line="240" w:lineRule="auto"/>
              <w:rPr>
                <w:sz w:val="24"/>
                <w:szCs w:val="24"/>
              </w:rPr>
            </w:pPr>
            <w:r w:rsidRPr="00E77EDA">
              <w:rPr>
                <w:sz w:val="24"/>
                <w:szCs w:val="24"/>
              </w:rPr>
              <w:t> </w:t>
            </w:r>
          </w:p>
          <w:p w14:paraId="335B4F65" w14:textId="08C1AC2F" w:rsidR="002A1B4A" w:rsidRPr="00A76844" w:rsidRDefault="00E03212" w:rsidP="005D29D3">
            <w:pPr>
              <w:autoSpaceDE w:val="0"/>
              <w:autoSpaceDN w:val="0"/>
              <w:adjustRightInd w:val="0"/>
              <w:spacing w:after="0" w:line="240" w:lineRule="auto"/>
              <w:rPr>
                <w:b/>
                <w:sz w:val="24"/>
                <w:szCs w:val="24"/>
              </w:rPr>
            </w:pPr>
            <w:r w:rsidRPr="00A76844">
              <w:rPr>
                <w:b/>
                <w:sz w:val="24"/>
                <w:szCs w:val="24"/>
              </w:rPr>
              <w:t>Figure 5: the benefits and challenges of the use of quantitative method</w:t>
            </w:r>
          </w:p>
          <w:p w14:paraId="5754E2A9" w14:textId="77777777" w:rsidR="00316190" w:rsidRPr="00E77EDA" w:rsidRDefault="00316190" w:rsidP="005D29D3">
            <w:pPr>
              <w:autoSpaceDE w:val="0"/>
              <w:autoSpaceDN w:val="0"/>
              <w:adjustRightInd w:val="0"/>
              <w:spacing w:after="0" w:line="240" w:lineRule="auto"/>
              <w:rPr>
                <w:sz w:val="24"/>
                <w:szCs w:val="24"/>
              </w:rPr>
            </w:pPr>
          </w:p>
          <w:p w14:paraId="1A77F981" w14:textId="77777777" w:rsidR="00B01D18" w:rsidRPr="00E77EDA" w:rsidRDefault="00914E92" w:rsidP="00CA3C77">
            <w:pPr>
              <w:numPr>
                <w:ilvl w:val="0"/>
                <w:numId w:val="19"/>
              </w:numPr>
              <w:autoSpaceDE w:val="0"/>
              <w:autoSpaceDN w:val="0"/>
              <w:adjustRightInd w:val="0"/>
              <w:spacing w:after="0" w:line="240" w:lineRule="auto"/>
              <w:rPr>
                <w:sz w:val="24"/>
                <w:szCs w:val="24"/>
              </w:rPr>
            </w:pPr>
            <w:r w:rsidRPr="00E77EDA">
              <w:rPr>
                <w:sz w:val="24"/>
                <w:szCs w:val="24"/>
              </w:rPr>
              <w:t>Benefits:</w:t>
            </w:r>
          </w:p>
          <w:p w14:paraId="07AB8CB4" w14:textId="77777777" w:rsidR="00B01D18" w:rsidRPr="00E77EDA" w:rsidRDefault="00914E92" w:rsidP="00CA3C77">
            <w:pPr>
              <w:numPr>
                <w:ilvl w:val="1"/>
                <w:numId w:val="19"/>
              </w:numPr>
              <w:autoSpaceDE w:val="0"/>
              <w:autoSpaceDN w:val="0"/>
              <w:adjustRightInd w:val="0"/>
              <w:spacing w:after="0" w:line="240" w:lineRule="auto"/>
              <w:rPr>
                <w:sz w:val="24"/>
                <w:szCs w:val="24"/>
              </w:rPr>
            </w:pPr>
            <w:r w:rsidRPr="00E77EDA">
              <w:rPr>
                <w:sz w:val="24"/>
                <w:szCs w:val="24"/>
              </w:rPr>
              <w:t>Cost-effective data collection (low cost per unit that is included in the survey)</w:t>
            </w:r>
          </w:p>
          <w:p w14:paraId="5B4189C4" w14:textId="77777777" w:rsidR="00B01D18" w:rsidRPr="00E77EDA" w:rsidRDefault="00914E92" w:rsidP="00CA3C77">
            <w:pPr>
              <w:numPr>
                <w:ilvl w:val="1"/>
                <w:numId w:val="19"/>
              </w:numPr>
              <w:autoSpaceDE w:val="0"/>
              <w:autoSpaceDN w:val="0"/>
              <w:adjustRightInd w:val="0"/>
              <w:spacing w:after="0" w:line="240" w:lineRule="auto"/>
              <w:rPr>
                <w:sz w:val="24"/>
                <w:szCs w:val="24"/>
              </w:rPr>
            </w:pPr>
            <w:r w:rsidRPr="00E77EDA">
              <w:rPr>
                <w:sz w:val="24"/>
                <w:szCs w:val="24"/>
              </w:rPr>
              <w:t>No direct contact between the researcher and exam devices </w:t>
            </w:r>
          </w:p>
          <w:p w14:paraId="7C4EFCC4" w14:textId="77777777" w:rsidR="00B01D18" w:rsidRPr="00E77EDA" w:rsidRDefault="00914E92" w:rsidP="00CA3C77">
            <w:pPr>
              <w:numPr>
                <w:ilvl w:val="1"/>
                <w:numId w:val="19"/>
              </w:numPr>
              <w:autoSpaceDE w:val="0"/>
              <w:autoSpaceDN w:val="0"/>
              <w:adjustRightInd w:val="0"/>
              <w:spacing w:after="0" w:line="240" w:lineRule="auto"/>
              <w:rPr>
                <w:sz w:val="24"/>
                <w:szCs w:val="24"/>
              </w:rPr>
            </w:pPr>
            <w:r w:rsidRPr="00E77EDA">
              <w:rPr>
                <w:sz w:val="24"/>
                <w:szCs w:val="24"/>
              </w:rPr>
              <w:lastRenderedPageBreak/>
              <w:t>The answers can be analyzed mathematical/Statistics</w:t>
            </w:r>
          </w:p>
          <w:p w14:paraId="206771BA" w14:textId="77777777" w:rsidR="007D5ED5" w:rsidRPr="00E77EDA" w:rsidRDefault="007D5ED5" w:rsidP="00CA3C77">
            <w:pPr>
              <w:numPr>
                <w:ilvl w:val="0"/>
                <w:numId w:val="19"/>
              </w:numPr>
              <w:autoSpaceDE w:val="0"/>
              <w:autoSpaceDN w:val="0"/>
              <w:adjustRightInd w:val="0"/>
              <w:spacing w:after="0" w:line="240" w:lineRule="auto"/>
              <w:rPr>
                <w:sz w:val="24"/>
                <w:szCs w:val="24"/>
              </w:rPr>
            </w:pPr>
            <w:r w:rsidRPr="00E77EDA">
              <w:rPr>
                <w:sz w:val="24"/>
                <w:szCs w:val="24"/>
              </w:rPr>
              <w:t>Challenges:</w:t>
            </w:r>
          </w:p>
          <w:p w14:paraId="3B82B8C6" w14:textId="77777777" w:rsidR="007D5ED5" w:rsidRPr="00E77EDA" w:rsidRDefault="007D5ED5" w:rsidP="00CA3C77">
            <w:pPr>
              <w:numPr>
                <w:ilvl w:val="1"/>
                <w:numId w:val="19"/>
              </w:numPr>
              <w:autoSpaceDE w:val="0"/>
              <w:autoSpaceDN w:val="0"/>
              <w:adjustRightInd w:val="0"/>
              <w:spacing w:after="0" w:line="240" w:lineRule="auto"/>
              <w:rPr>
                <w:sz w:val="24"/>
                <w:szCs w:val="24"/>
              </w:rPr>
            </w:pPr>
            <w:r w:rsidRPr="00E77EDA">
              <w:rPr>
                <w:sz w:val="24"/>
                <w:szCs w:val="24"/>
              </w:rPr>
              <w:t>Do not know how the question and answer options are interpreted/understood by examination devices</w:t>
            </w:r>
          </w:p>
          <w:p w14:paraId="20F7535B" w14:textId="3F3FEB04" w:rsidR="007D5ED5" w:rsidRPr="00E77EDA" w:rsidRDefault="007D5ED5" w:rsidP="00CA3C77">
            <w:pPr>
              <w:numPr>
                <w:ilvl w:val="1"/>
                <w:numId w:val="19"/>
              </w:numPr>
              <w:autoSpaceDE w:val="0"/>
              <w:autoSpaceDN w:val="0"/>
              <w:adjustRightInd w:val="0"/>
              <w:spacing w:after="0" w:line="240" w:lineRule="auto"/>
              <w:rPr>
                <w:sz w:val="24"/>
                <w:szCs w:val="24"/>
              </w:rPr>
            </w:pPr>
            <w:r w:rsidRPr="00E77EDA">
              <w:rPr>
                <w:sz w:val="24"/>
                <w:szCs w:val="24"/>
              </w:rPr>
              <w:t>Little detailed data </w:t>
            </w:r>
            <w:r w:rsidRPr="00E77EDA">
              <w:rPr>
                <w:rStyle w:val="Rimandonotaapidipagina"/>
                <w:sz w:val="24"/>
                <w:szCs w:val="24"/>
              </w:rPr>
              <w:footnoteReference w:id="26"/>
            </w:r>
          </w:p>
          <w:p w14:paraId="39936453" w14:textId="77777777" w:rsidR="007D5ED5" w:rsidRPr="00E77EDA" w:rsidRDefault="007D5ED5" w:rsidP="007D5ED5">
            <w:pPr>
              <w:autoSpaceDE w:val="0"/>
              <w:autoSpaceDN w:val="0"/>
              <w:adjustRightInd w:val="0"/>
              <w:spacing w:after="0" w:line="240" w:lineRule="auto"/>
              <w:ind w:left="1440"/>
              <w:rPr>
                <w:sz w:val="24"/>
                <w:szCs w:val="24"/>
              </w:rPr>
            </w:pPr>
          </w:p>
          <w:p w14:paraId="5B49A854" w14:textId="56C739C6" w:rsidR="007D5ED5" w:rsidRPr="00E77EDA" w:rsidRDefault="007D5ED5" w:rsidP="005D29D3">
            <w:pPr>
              <w:autoSpaceDE w:val="0"/>
              <w:autoSpaceDN w:val="0"/>
              <w:adjustRightInd w:val="0"/>
              <w:spacing w:after="0" w:line="240" w:lineRule="auto"/>
              <w:rPr>
                <w:sz w:val="24"/>
                <w:szCs w:val="24"/>
              </w:rPr>
            </w:pPr>
            <w:r w:rsidRPr="00E77EDA">
              <w:rPr>
                <w:sz w:val="24"/>
                <w:szCs w:val="24"/>
              </w:rPr>
              <w:t>"Cost" for the students at KOVS is </w:t>
            </w:r>
            <w:r w:rsidR="00CE0045" w:rsidRPr="00E77EDA">
              <w:rPr>
                <w:sz w:val="24"/>
                <w:szCs w:val="24"/>
              </w:rPr>
              <w:t>that they </w:t>
            </w:r>
            <w:r w:rsidRPr="00E77EDA">
              <w:rPr>
                <w:sz w:val="24"/>
                <w:szCs w:val="24"/>
              </w:rPr>
              <w:t>used approx. 20 minutes of a base hour</w:t>
            </w:r>
            <w:r w:rsidR="0006735F" w:rsidRPr="00E77EDA">
              <w:rPr>
                <w:sz w:val="24"/>
                <w:szCs w:val="24"/>
              </w:rPr>
              <w:t> to answer. Even if the study shows a correlation between two variables,</w:t>
            </w:r>
            <w:r w:rsidRPr="00E77EDA">
              <w:rPr>
                <w:sz w:val="24"/>
                <w:szCs w:val="24"/>
              </w:rPr>
              <w:t> so it can only be a statistical and no reel cause context. For this reason it is important to have a good theoretical basis that have thought through with the background in previous research which contexts that are most credible and larger-than-life. Theory and model presented in section 2.2 is of high quality and have been empirically tested in several years of student exams. An advantage of quantitative analysis is that the results can generali Zeresh said to other secondary schools and compared with the next year student carbon. It is possible to set up certain hypothetical contexts which is strengthened or</w:t>
            </w:r>
            <w:r w:rsidR="00403EA1">
              <w:rPr>
                <w:sz w:val="24"/>
                <w:szCs w:val="24"/>
              </w:rPr>
              <w:t> weakened by the</w:t>
            </w:r>
            <w:r w:rsidR="00374A5F" w:rsidRPr="00E77EDA">
              <w:rPr>
                <w:sz w:val="24"/>
                <w:szCs w:val="24"/>
              </w:rPr>
              <w:t> students' responses. We can not "prove laws", but see a pattern and be better to propose realistic action that hit the target group better than random actions based on the goat conviction and faith. </w:t>
            </w:r>
            <w:r w:rsidR="0006735F" w:rsidRPr="00E77EDA">
              <w:rPr>
                <w:sz w:val="24"/>
                <w:szCs w:val="24"/>
              </w:rPr>
              <w:t>Now it is not weight added something presentation of theoretical background with Hypothesis testing, since this extents measure is a mapping of a digital practice and is not strengthening or avkrefting of a theory of digital behavior.</w:t>
            </w:r>
          </w:p>
          <w:p w14:paraId="46B53D3A" w14:textId="77777777" w:rsidR="002A1B4A" w:rsidRPr="00E77EDA" w:rsidRDefault="002A1B4A" w:rsidP="005D29D3">
            <w:pPr>
              <w:autoSpaceDE w:val="0"/>
              <w:autoSpaceDN w:val="0"/>
              <w:adjustRightInd w:val="0"/>
              <w:spacing w:after="0" w:line="240" w:lineRule="auto"/>
              <w:rPr>
                <w:sz w:val="24"/>
                <w:szCs w:val="24"/>
              </w:rPr>
            </w:pPr>
          </w:p>
          <w:p w14:paraId="6A9A5C2C" w14:textId="501BCEF9" w:rsidR="00C700AB" w:rsidRPr="00E77EDA" w:rsidRDefault="005D29D3" w:rsidP="00C700AB">
            <w:pPr>
              <w:autoSpaceDE w:val="0"/>
              <w:autoSpaceDN w:val="0"/>
              <w:adjustRightInd w:val="0"/>
              <w:spacing w:after="0" w:line="240" w:lineRule="auto"/>
              <w:rPr>
                <w:sz w:val="24"/>
                <w:szCs w:val="24"/>
              </w:rPr>
            </w:pPr>
            <w:r w:rsidRPr="00E77EDA">
              <w:rPr>
                <w:sz w:val="24"/>
                <w:szCs w:val="24"/>
              </w:rPr>
              <w:t>Plan </w:t>
            </w:r>
            <w:r w:rsidR="0006735F" w:rsidRPr="00E77EDA">
              <w:rPr>
                <w:sz w:val="24"/>
                <w:szCs w:val="24"/>
              </w:rPr>
              <w:t>adopted by the management of the KOVS in March 2015, </w:t>
            </w:r>
            <w:r w:rsidRPr="00E77EDA">
              <w:rPr>
                <w:sz w:val="24"/>
                <w:szCs w:val="24"/>
              </w:rPr>
              <w:t>is to collect data over three</w:t>
            </w:r>
            <w:r w:rsidR="00F628B8" w:rsidRPr="00E77EDA">
              <w:rPr>
                <w:sz w:val="24"/>
                <w:szCs w:val="24"/>
              </w:rPr>
              <w:t> years, including the school years 2015/16 and</w:t>
            </w:r>
            <w:r w:rsidR="0017332F" w:rsidRPr="00E77EDA">
              <w:rPr>
                <w:sz w:val="24"/>
                <w:szCs w:val="24"/>
              </w:rPr>
              <w:t> 2016/17. Quantitative data collected by the use of a</w:t>
            </w:r>
            <w:r w:rsidR="000009DE" w:rsidRPr="00E77EDA">
              <w:rPr>
                <w:sz w:val="24"/>
                <w:szCs w:val="24"/>
              </w:rPr>
              <w:t> digital questionnaire. </w:t>
            </w:r>
            <w:r w:rsidR="0006735F" w:rsidRPr="00E77EDA">
              <w:rPr>
                <w:sz w:val="24"/>
                <w:szCs w:val="24"/>
              </w:rPr>
              <w:t>S</w:t>
            </w:r>
            <w:r w:rsidR="0006735F" w:rsidRPr="00E77EDA">
              <w:rPr>
                <w:rFonts w:cs="Times New Roman"/>
                <w:color w:val="000000"/>
                <w:sz w:val="24"/>
                <w:szCs w:val="24"/>
              </w:rPr>
              <w:t>pørreundersøkelsen contains in all 174 questions. See Appendix 2. </w:t>
            </w:r>
            <w:r w:rsidR="000009DE" w:rsidRPr="00E77EDA">
              <w:rPr>
                <w:sz w:val="24"/>
                <w:szCs w:val="24"/>
              </w:rPr>
              <w:t>The questionnaire was quality checked</w:t>
            </w:r>
            <w:r w:rsidR="00F628B8" w:rsidRPr="00E77EDA">
              <w:rPr>
                <w:sz w:val="24"/>
                <w:szCs w:val="24"/>
              </w:rPr>
              <w:t> by </w:t>
            </w:r>
            <w:r w:rsidR="000009DE" w:rsidRPr="00E77EDA">
              <w:rPr>
                <w:sz w:val="24"/>
                <w:szCs w:val="24"/>
              </w:rPr>
              <w:t>teachers in </w:t>
            </w:r>
            <w:r w:rsidR="00F628B8" w:rsidRPr="00E77EDA">
              <w:rPr>
                <w:sz w:val="24"/>
                <w:szCs w:val="24"/>
              </w:rPr>
              <w:t>the </w:t>
            </w:r>
            <w:r w:rsidR="000009DE" w:rsidRPr="00E77EDA">
              <w:rPr>
                <w:sz w:val="24"/>
                <w:szCs w:val="24"/>
              </w:rPr>
              <w:t>three </w:t>
            </w:r>
            <w:r w:rsidR="00F628B8" w:rsidRPr="00E77EDA">
              <w:rPr>
                <w:sz w:val="24"/>
                <w:szCs w:val="24"/>
              </w:rPr>
              <w:t>parties involved all. It was </w:t>
            </w:r>
            <w:r w:rsidR="000009DE" w:rsidRPr="00E77EDA">
              <w:rPr>
                <w:sz w:val="24"/>
                <w:szCs w:val="24"/>
              </w:rPr>
              <w:t>also </w:t>
            </w:r>
            <w:r w:rsidRPr="00E77EDA">
              <w:rPr>
                <w:sz w:val="24"/>
                <w:szCs w:val="24"/>
              </w:rPr>
              <w:t>done</w:t>
            </w:r>
            <w:r w:rsidR="00F628B8" w:rsidRPr="00E77EDA">
              <w:rPr>
                <w:sz w:val="24"/>
                <w:szCs w:val="24"/>
              </w:rPr>
              <w:t> a pilot study with a few students to find out if your questions were ready and are perceived as they are intended. So was the final questionnaire sent out and answered by students via it's learning. Then the processing of data with NSD State</w:t>
            </w:r>
            <w:r w:rsidR="0017332F" w:rsidRPr="00E77EDA">
              <w:rPr>
                <w:sz w:val="24"/>
                <w:szCs w:val="24"/>
              </w:rPr>
              <w:t> and Excel.</w:t>
            </w:r>
          </w:p>
          <w:p w14:paraId="1652F7F3" w14:textId="72863E2D" w:rsidR="000009DE" w:rsidRPr="00A76844" w:rsidRDefault="000009DE" w:rsidP="00CA3C77">
            <w:pPr>
              <w:pStyle w:val="NormaleWeb"/>
              <w:numPr>
                <w:ilvl w:val="1"/>
                <w:numId w:val="23"/>
              </w:numPr>
              <w:rPr>
                <w:rFonts w:asciiTheme="minorHAnsi" w:hAnsiTheme="minorHAnsi"/>
                <w:b/>
              </w:rPr>
            </w:pPr>
            <w:r w:rsidRPr="00A76844">
              <w:rPr>
                <w:rFonts w:asciiTheme="minorHAnsi" w:hAnsiTheme="minorHAnsi"/>
                <w:b/>
              </w:rPr>
              <w:t>The validity and reliabilitet </w:t>
            </w:r>
          </w:p>
          <w:p w14:paraId="5EF9EED4" w14:textId="02093CF4" w:rsidR="000009DE" w:rsidRPr="00E77EDA" w:rsidRDefault="00403EA1" w:rsidP="000009DE">
            <w:pPr>
              <w:pStyle w:val="NormaleWeb"/>
              <w:rPr>
                <w:rFonts w:asciiTheme="minorHAnsi" w:hAnsiTheme="minorHAnsi"/>
              </w:rPr>
            </w:pPr>
            <w:r>
              <w:rPr>
                <w:rFonts w:asciiTheme="minorHAnsi" w:hAnsiTheme="minorHAnsi"/>
              </w:rPr>
              <w:t>"It</w:t>
            </w:r>
            <w:r w:rsidR="000009DE" w:rsidRPr="00E77EDA">
              <w:rPr>
                <w:rFonts w:asciiTheme="minorHAnsi" w:hAnsiTheme="minorHAnsi"/>
              </w:rPr>
              <w:t> is important to ensure good målevaliditet. Social scientists therefore uses a lot of time to develop good </w:t>
            </w:r>
            <w:hyperlink r:id="rId15" w:history="1">
              <w:r w:rsidR="000009DE" w:rsidRPr="00E77EDA">
                <w:rPr>
                  <w:rStyle w:val="Collegamentoipertestuale"/>
                  <w:rFonts w:asciiTheme="minorHAnsi" w:hAnsiTheme="minorHAnsi"/>
                  <w:color w:val="auto"/>
                  <w:u w:val="none"/>
                </w:rPr>
                <w:t>indikatorer</w:t>
              </w:r>
            </w:hyperlink>
            <w:r w:rsidR="000009DE" w:rsidRPr="00E77EDA">
              <w:rPr>
                <w:rFonts w:asciiTheme="minorHAnsi" w:hAnsiTheme="minorHAnsi"/>
              </w:rPr>
              <w:t> or </w:t>
            </w:r>
            <w:hyperlink r:id="rId16" w:history="1">
              <w:r w:rsidR="000009DE" w:rsidRPr="00E77EDA">
                <w:rPr>
                  <w:rStyle w:val="Collegamentoipertestuale"/>
                  <w:rFonts w:asciiTheme="minorHAnsi" w:hAnsiTheme="minorHAnsi"/>
                  <w:color w:val="auto"/>
                  <w:u w:val="none"/>
                </w:rPr>
                <w:t>indekser</w:t>
              </w:r>
            </w:hyperlink>
            <w:r w:rsidR="000009DE" w:rsidRPr="00E77EDA">
              <w:rPr>
                <w:rFonts w:asciiTheme="minorHAnsi" w:hAnsiTheme="minorHAnsi"/>
              </w:rPr>
              <w:t> that captures the concepts that study on a precise manner. At the same time it is important to be precise and accurate in the measurement of these indicators, to ensure a high degree of </w:t>
            </w:r>
            <w:hyperlink r:id="rId17" w:history="1">
              <w:r w:rsidR="000009DE" w:rsidRPr="00E77EDA">
                <w:rPr>
                  <w:rStyle w:val="Collegamentoipertestuale"/>
                  <w:rFonts w:asciiTheme="minorHAnsi" w:hAnsiTheme="minorHAnsi"/>
                  <w:color w:val="auto"/>
                  <w:u w:val="none"/>
                </w:rPr>
                <w:t>reliabilitet</w:t>
              </w:r>
            </w:hyperlink>
            <w:r w:rsidR="000009DE" w:rsidRPr="00E77EDA">
              <w:rPr>
                <w:rFonts w:asciiTheme="minorHAnsi" w:hAnsiTheme="minorHAnsi"/>
              </w:rPr>
              <w:t>, i.e. measures actual measure it they shall". Indicators in the KOVS survey is based on questions used in four other similar studies. So we have sought to include the questions that best possible uncovers the reality we will describe and analyze. </w:t>
            </w:r>
            <w:r w:rsidR="000009DE" w:rsidRPr="00E77EDA">
              <w:rPr>
                <w:rStyle w:val="Rimandonotaapidipagina"/>
                <w:rFonts w:asciiTheme="minorHAnsi" w:hAnsiTheme="minorHAnsi"/>
              </w:rPr>
              <w:footnoteReference w:id="27"/>
            </w:r>
            <w:r w:rsidR="000009DE" w:rsidRPr="00E77EDA">
              <w:rPr>
                <w:rStyle w:val="Rimandonotaapidipagina"/>
                <w:rFonts w:asciiTheme="minorHAnsi" w:hAnsiTheme="minorHAnsi"/>
              </w:rPr>
              <w:footnoteReference w:id="28"/>
            </w:r>
          </w:p>
          <w:p w14:paraId="4D6CB8CA" w14:textId="3AFAF8CE" w:rsidR="000009DE" w:rsidRPr="00E77EDA" w:rsidRDefault="000009DE" w:rsidP="000009DE">
            <w:pPr>
              <w:pStyle w:val="NormaleWeb"/>
              <w:rPr>
                <w:rFonts w:asciiTheme="minorHAnsi" w:hAnsiTheme="minorHAnsi"/>
              </w:rPr>
            </w:pPr>
            <w:r w:rsidRPr="00E77EDA">
              <w:rPr>
                <w:rFonts w:asciiTheme="minorHAnsi" w:hAnsiTheme="minorHAnsi"/>
              </w:rPr>
              <w:t>Reliabiliteten is very dependent on the students was</w:t>
            </w:r>
            <w:r w:rsidR="00403EA1">
              <w:rPr>
                <w:rFonts w:asciiTheme="minorHAnsi" w:hAnsiTheme="minorHAnsi"/>
              </w:rPr>
              <w:t> set to respond sant and had</w:t>
            </w:r>
            <w:r w:rsidRPr="00E77EDA">
              <w:rPr>
                <w:rFonts w:asciiTheme="minorHAnsi" w:hAnsiTheme="minorHAnsi"/>
              </w:rPr>
              <w:t> patience to answer all questions. Of the comments at the end of the exam, shows that many students found the digital survey on it's was too long and </w:t>
            </w:r>
            <w:r w:rsidR="00403EA1">
              <w:rPr>
                <w:rFonts w:asciiTheme="minorHAnsi" w:hAnsiTheme="minorHAnsi"/>
              </w:rPr>
              <w:t>that </w:t>
            </w:r>
            <w:r w:rsidRPr="00E77EDA">
              <w:rPr>
                <w:rFonts w:asciiTheme="minorHAnsi" w:hAnsiTheme="minorHAnsi"/>
              </w:rPr>
              <w:t xml:space="preserve">many questions was poor formulated. This reduces reliabiliteten to data material, but it was still relatively few that </w:t>
            </w:r>
            <w:r w:rsidRPr="00E77EDA">
              <w:rPr>
                <w:rFonts w:asciiTheme="minorHAnsi" w:hAnsiTheme="minorHAnsi"/>
              </w:rPr>
              <w:lastRenderedPageBreak/>
              <w:t>are not completed or only pressure 0,0,0 or 1,1,1, then only 10 answers or 3%, was rejected for these reasons.</w:t>
            </w:r>
          </w:p>
          <w:p w14:paraId="5570AD1E" w14:textId="2863EA55" w:rsidR="0096693E" w:rsidRPr="00A76844" w:rsidRDefault="0096693E" w:rsidP="00CA3C77">
            <w:pPr>
              <w:pStyle w:val="Paragrafoelenco"/>
              <w:numPr>
                <w:ilvl w:val="1"/>
                <w:numId w:val="23"/>
              </w:numPr>
              <w:rPr>
                <w:b/>
                <w:sz w:val="24"/>
                <w:szCs w:val="24"/>
              </w:rPr>
            </w:pPr>
            <w:r w:rsidRPr="00A76844">
              <w:rPr>
                <w:b/>
                <w:sz w:val="24"/>
                <w:szCs w:val="24"/>
              </w:rPr>
              <w:t>Qualitative data</w:t>
            </w:r>
          </w:p>
          <w:p w14:paraId="1C26FAB8" w14:textId="6CF035D7" w:rsidR="0096693E" w:rsidRPr="00E77EDA" w:rsidRDefault="00F628B8" w:rsidP="0096693E">
            <w:pPr>
              <w:rPr>
                <w:sz w:val="24"/>
                <w:szCs w:val="24"/>
              </w:rPr>
            </w:pPr>
            <w:r w:rsidRPr="00E77EDA">
              <w:rPr>
                <w:sz w:val="24"/>
                <w:szCs w:val="24"/>
              </w:rPr>
              <w:t>The results of the quantitative survey will be able to update some contexts that it may be fruitful to pursue in a less qualitative examination. We scissors from Cappelen Damm: "Signs of qualitative method:</w:t>
            </w:r>
          </w:p>
          <w:p w14:paraId="1E6D3804" w14:textId="77777777" w:rsidR="0096693E" w:rsidRPr="00E77EDA" w:rsidRDefault="0096693E" w:rsidP="00CA3C77">
            <w:pPr>
              <w:pStyle w:val="Paragrafoelenco"/>
              <w:numPr>
                <w:ilvl w:val="0"/>
                <w:numId w:val="21"/>
              </w:numPr>
              <w:spacing w:after="0" w:line="360" w:lineRule="auto"/>
              <w:rPr>
                <w:sz w:val="24"/>
              </w:rPr>
            </w:pPr>
            <w:r w:rsidRPr="00E77EDA">
              <w:rPr>
                <w:sz w:val="24"/>
              </w:rPr>
              <w:t>You get a lot of information about the few devices.</w:t>
            </w:r>
          </w:p>
          <w:p w14:paraId="5F0ABCC1" w14:textId="77777777" w:rsidR="0096693E" w:rsidRPr="00E77EDA" w:rsidRDefault="0096693E" w:rsidP="00CA3C77">
            <w:pPr>
              <w:pStyle w:val="Paragrafoelenco"/>
              <w:numPr>
                <w:ilvl w:val="0"/>
                <w:numId w:val="21"/>
              </w:numPr>
              <w:spacing w:after="0" w:line="360" w:lineRule="auto"/>
              <w:rPr>
                <w:sz w:val="24"/>
              </w:rPr>
            </w:pPr>
            <w:r w:rsidRPr="00E77EDA">
              <w:rPr>
                <w:sz w:val="24"/>
              </w:rPr>
              <w:t>You as a researcher has near/much contact with the or the that you researcher on</w:t>
            </w:r>
          </w:p>
          <w:p w14:paraId="39F82702" w14:textId="77777777" w:rsidR="0096693E" w:rsidRPr="00E77EDA" w:rsidRDefault="0096693E" w:rsidP="00CA3C77">
            <w:pPr>
              <w:pStyle w:val="Paragrafoelenco"/>
              <w:numPr>
                <w:ilvl w:val="0"/>
                <w:numId w:val="21"/>
              </w:numPr>
              <w:spacing w:after="0" w:line="360" w:lineRule="auto"/>
              <w:rPr>
                <w:sz w:val="24"/>
              </w:rPr>
            </w:pPr>
            <w:r w:rsidRPr="00E77EDA">
              <w:rPr>
                <w:sz w:val="24"/>
              </w:rPr>
              <w:t>The goal is to find out how a player makes sense to the world around them and what reasons you have to do what you do.</w:t>
            </w:r>
          </w:p>
          <w:p w14:paraId="333204BB" w14:textId="288BCBF7" w:rsidR="0096693E" w:rsidRPr="00E77EDA" w:rsidRDefault="0096693E" w:rsidP="00CA3C77">
            <w:pPr>
              <w:pStyle w:val="Paragrafoelenco"/>
              <w:numPr>
                <w:ilvl w:val="0"/>
                <w:numId w:val="21"/>
              </w:numPr>
              <w:spacing w:after="0" w:line="360" w:lineRule="auto"/>
              <w:rPr>
                <w:sz w:val="24"/>
              </w:rPr>
            </w:pPr>
            <w:r w:rsidRPr="00E77EDA">
              <w:rPr>
                <w:sz w:val="24"/>
              </w:rPr>
              <w:t>The information is presented as a text that both shows what the scientist have found out and how she interprets the findings their"</w:t>
            </w:r>
            <w:r w:rsidRPr="00E77EDA">
              <w:rPr>
                <w:rStyle w:val="Rimandonotaapidipagina"/>
                <w:sz w:val="24"/>
              </w:rPr>
              <w:footnoteReference w:id="29"/>
            </w:r>
            <w:r w:rsidRPr="00E77EDA">
              <w:rPr>
                <w:sz w:val="24"/>
              </w:rPr>
              <w:t> .</w:t>
            </w:r>
          </w:p>
          <w:p w14:paraId="17BD7030" w14:textId="5A711D18" w:rsidR="00316190" w:rsidRPr="00E77EDA" w:rsidRDefault="00B80418" w:rsidP="000009DE">
            <w:pPr>
              <w:rPr>
                <w:sz w:val="24"/>
                <w:szCs w:val="24"/>
              </w:rPr>
            </w:pPr>
            <w:r w:rsidRPr="00E77EDA">
              <w:rPr>
                <w:sz w:val="24"/>
                <w:szCs w:val="24"/>
              </w:rPr>
              <w:t>Blikstad-Balas'</w:t>
            </w:r>
            <w:r w:rsidR="000009DE" w:rsidRPr="00E77EDA">
              <w:rPr>
                <w:sz w:val="24"/>
                <w:szCs w:val="24"/>
              </w:rPr>
              <w:t> studies of a few looks at young peoples' attitudes to the </w:t>
            </w:r>
            <w:r w:rsidR="00392D7C">
              <w:rPr>
                <w:sz w:val="24"/>
                <w:szCs w:val="24"/>
              </w:rPr>
              <w:t>use of ICT on a regular GA's worrying for example new insights into the major differences that exist in looks at young peoples' attitudes to digital life. Depth interview with some students who have a "typical" ICT use</w:t>
            </w:r>
            <w:r w:rsidR="000009DE" w:rsidRPr="00E77EDA">
              <w:rPr>
                <w:rStyle w:val="Rimandonotaapidipagina"/>
                <w:sz w:val="24"/>
                <w:szCs w:val="24"/>
              </w:rPr>
              <w:footnoteReference w:id="30"/>
            </w:r>
            <w:r w:rsidR="000009DE" w:rsidRPr="00E77EDA">
              <w:rPr>
                <w:sz w:val="24"/>
                <w:szCs w:val="24"/>
              </w:rPr>
              <w:t> within a subject area,</w:t>
            </w:r>
            <w:r w:rsidR="004A6772" w:rsidRPr="00E77EDA">
              <w:rPr>
                <w:sz w:val="24"/>
                <w:szCs w:val="24"/>
              </w:rPr>
              <w:t> can reveal much </w:t>
            </w:r>
            <w:r w:rsidR="000009DE" w:rsidRPr="00E77EDA">
              <w:rPr>
                <w:sz w:val="24"/>
                <w:szCs w:val="24"/>
              </w:rPr>
              <w:t>and give more insight with focus on some specific areas than a quantitative report can give. </w:t>
            </w:r>
          </w:p>
          <w:p w14:paraId="38819669" w14:textId="0DC4F976" w:rsidR="0096693E" w:rsidRPr="00A76844" w:rsidRDefault="0096693E" w:rsidP="000009DE">
            <w:pPr>
              <w:rPr>
                <w:b/>
                <w:sz w:val="24"/>
                <w:szCs w:val="24"/>
              </w:rPr>
            </w:pPr>
            <w:r w:rsidRPr="00A76844">
              <w:rPr>
                <w:b/>
                <w:sz w:val="24"/>
                <w:szCs w:val="24"/>
              </w:rPr>
              <w:t>Figure 6: the benefits and challenges of a qualitative examination </w:t>
            </w:r>
          </w:p>
          <w:p w14:paraId="1448BDB4" w14:textId="77777777" w:rsidR="00B01D18" w:rsidRPr="00E77EDA" w:rsidRDefault="00914E92" w:rsidP="00CA3C77">
            <w:pPr>
              <w:numPr>
                <w:ilvl w:val="0"/>
                <w:numId w:val="20"/>
              </w:numPr>
              <w:tabs>
                <w:tab w:val="num" w:pos="720"/>
              </w:tabs>
              <w:rPr>
                <w:sz w:val="24"/>
                <w:szCs w:val="24"/>
              </w:rPr>
            </w:pPr>
            <w:r w:rsidRPr="00E77EDA">
              <w:rPr>
                <w:sz w:val="24"/>
                <w:szCs w:val="24"/>
              </w:rPr>
              <w:t>Benefits:</w:t>
            </w:r>
          </w:p>
          <w:p w14:paraId="45A25604" w14:textId="77777777" w:rsidR="00B01D18" w:rsidRPr="00E77EDA" w:rsidRDefault="00914E92" w:rsidP="00CA3C77">
            <w:pPr>
              <w:numPr>
                <w:ilvl w:val="1"/>
                <w:numId w:val="20"/>
              </w:numPr>
              <w:tabs>
                <w:tab w:val="num" w:pos="1440"/>
              </w:tabs>
              <w:rPr>
                <w:sz w:val="24"/>
                <w:szCs w:val="24"/>
              </w:rPr>
            </w:pPr>
            <w:r w:rsidRPr="00E77EDA">
              <w:rPr>
                <w:sz w:val="24"/>
                <w:szCs w:val="24"/>
              </w:rPr>
              <w:t>Detailed data (complementary answer)</w:t>
            </w:r>
          </w:p>
          <w:p w14:paraId="7FCAB70F" w14:textId="5D9EB6DF" w:rsidR="00B01D18" w:rsidRPr="00E77EDA" w:rsidRDefault="00914E92" w:rsidP="00CA3C77">
            <w:pPr>
              <w:numPr>
                <w:ilvl w:val="1"/>
                <w:numId w:val="20"/>
              </w:numPr>
              <w:tabs>
                <w:tab w:val="num" w:pos="1440"/>
              </w:tabs>
              <w:rPr>
                <w:sz w:val="24"/>
                <w:szCs w:val="24"/>
              </w:rPr>
            </w:pPr>
            <w:r w:rsidRPr="00E77EDA">
              <w:rPr>
                <w:sz w:val="24"/>
                <w:szCs w:val="24"/>
              </w:rPr>
              <w:t>Can set relevant follow-up questions</w:t>
            </w:r>
          </w:p>
          <w:p w14:paraId="2750690F" w14:textId="77777777" w:rsidR="000009DE" w:rsidRPr="00E77EDA" w:rsidRDefault="000009DE" w:rsidP="00CA3C77">
            <w:pPr>
              <w:numPr>
                <w:ilvl w:val="0"/>
                <w:numId w:val="20"/>
              </w:numPr>
              <w:rPr>
                <w:sz w:val="24"/>
                <w:szCs w:val="24"/>
              </w:rPr>
            </w:pPr>
            <w:r w:rsidRPr="00E77EDA">
              <w:rPr>
                <w:sz w:val="24"/>
                <w:szCs w:val="24"/>
              </w:rPr>
              <w:t>Challenges: </w:t>
            </w:r>
          </w:p>
          <w:p w14:paraId="52DB27FF" w14:textId="77777777" w:rsidR="000009DE" w:rsidRPr="00E77EDA" w:rsidRDefault="000009DE" w:rsidP="00CA3C77">
            <w:pPr>
              <w:numPr>
                <w:ilvl w:val="1"/>
                <w:numId w:val="20"/>
              </w:numPr>
              <w:tabs>
                <w:tab w:val="num" w:pos="1440"/>
              </w:tabs>
              <w:rPr>
                <w:sz w:val="24"/>
                <w:szCs w:val="24"/>
              </w:rPr>
            </w:pPr>
            <w:r w:rsidRPr="00E77EDA">
              <w:rPr>
                <w:sz w:val="24"/>
                <w:szCs w:val="24"/>
              </w:rPr>
              <w:t>Time-consuming to plan and carry out</w:t>
            </w:r>
          </w:p>
          <w:p w14:paraId="3C9A4508" w14:textId="77777777" w:rsidR="000009DE" w:rsidRPr="00E77EDA" w:rsidRDefault="000009DE" w:rsidP="00CA3C77">
            <w:pPr>
              <w:numPr>
                <w:ilvl w:val="1"/>
                <w:numId w:val="20"/>
              </w:numPr>
              <w:tabs>
                <w:tab w:val="num" w:pos="1440"/>
              </w:tabs>
              <w:rPr>
                <w:sz w:val="24"/>
                <w:szCs w:val="24"/>
              </w:rPr>
            </w:pPr>
            <w:r w:rsidRPr="00E77EDA">
              <w:rPr>
                <w:sz w:val="24"/>
                <w:szCs w:val="24"/>
              </w:rPr>
              <w:t>A good part after the work</w:t>
            </w:r>
          </w:p>
          <w:p w14:paraId="0557088B" w14:textId="2005C210" w:rsidR="000009DE" w:rsidRPr="00E77EDA" w:rsidRDefault="000009DE" w:rsidP="00CA3C77">
            <w:pPr>
              <w:numPr>
                <w:ilvl w:val="1"/>
                <w:numId w:val="20"/>
              </w:numPr>
              <w:tabs>
                <w:tab w:val="num" w:pos="1440"/>
              </w:tabs>
              <w:rPr>
                <w:sz w:val="24"/>
                <w:szCs w:val="24"/>
              </w:rPr>
            </w:pPr>
            <w:r w:rsidRPr="00E77EDA">
              <w:rPr>
                <w:sz w:val="24"/>
                <w:szCs w:val="24"/>
              </w:rPr>
              <w:t>Direct contact between the researcher and exam units (impact)</w:t>
            </w:r>
            <w:r w:rsidRPr="00E77EDA">
              <w:rPr>
                <w:rStyle w:val="Rimandonotaapidipagina"/>
                <w:sz w:val="24"/>
                <w:szCs w:val="24"/>
              </w:rPr>
              <w:footnoteReference w:id="31"/>
            </w:r>
          </w:p>
          <w:p w14:paraId="32FE8732" w14:textId="77777777" w:rsidR="00616050" w:rsidRDefault="007D311D" w:rsidP="00266A73">
            <w:pPr>
              <w:rPr>
                <w:sz w:val="24"/>
                <w:szCs w:val="24"/>
              </w:rPr>
            </w:pPr>
            <w:r w:rsidRPr="00E77EDA">
              <w:rPr>
                <w:sz w:val="24"/>
                <w:szCs w:val="24"/>
              </w:rPr>
              <w:t>First and foremost it will cost a lot of time and resources to complete. It is an idea to let the students conduct interviews as a </w:t>
            </w:r>
            <w:r w:rsidR="00616050">
              <w:rPr>
                <w:sz w:val="24"/>
                <w:szCs w:val="24"/>
              </w:rPr>
              <w:t>part of their method learning, but it is difficult for students at VG2 and VG3 to produce reports that are good enough that they can be used by the KOVS. Should a teacher complete a qualitative study,</w:t>
            </w:r>
            <w:r w:rsidRPr="00E77EDA">
              <w:rPr>
                <w:sz w:val="24"/>
                <w:szCs w:val="24"/>
              </w:rPr>
              <w:t> so must KOVS set of enough resources to this. </w:t>
            </w:r>
          </w:p>
          <w:p w14:paraId="606F06BE" w14:textId="298D894B" w:rsidR="00266A73" w:rsidRPr="00E77EDA" w:rsidRDefault="00616050" w:rsidP="00266A73">
            <w:pPr>
              <w:rPr>
                <w:sz w:val="24"/>
                <w:szCs w:val="24"/>
              </w:rPr>
            </w:pPr>
            <w:r>
              <w:rPr>
                <w:sz w:val="24"/>
                <w:szCs w:val="24"/>
              </w:rPr>
              <w:lastRenderedPageBreak/>
              <w:t>Smile-report emphasizes qualitative methods and type the following: "at the same time have SMILE-designed made it possible to use the qualitative methods as an important validation of the quantitative findings, together with the contextual interpretation of the frame. For example, we have been able to follow up his pupil's quantitative self reporting around the outside the professional ICT use, with both interview data, focus group data and observation data from the class rooms. This has created a form of triangulation and validation of the quantitative findings that difficult had made themselves do without a Mixed Method Design." hence it is difficult to obtain valid</w:t>
            </w:r>
            <w:r w:rsidR="00266A73" w:rsidRPr="00E77EDA">
              <w:rPr>
                <w:sz w:val="24"/>
                <w:szCs w:val="24"/>
                <w:vertAlign w:val="superscript"/>
              </w:rPr>
              <w:footnoteReference w:id="32"/>
            </w:r>
            <w:r>
              <w:rPr>
                <w:sz w:val="24"/>
                <w:szCs w:val="24"/>
              </w:rPr>
              <w:t> knowledge of digital practice</w:t>
            </w:r>
            <w:r w:rsidR="00266A73" w:rsidRPr="00E77EDA">
              <w:rPr>
                <w:sz w:val="24"/>
                <w:szCs w:val="24"/>
              </w:rPr>
              <w:t> students at KOVS only by to ask them to match in a digital questionnaire.</w:t>
            </w:r>
          </w:p>
          <w:p w14:paraId="17CF2104" w14:textId="25DD12A3" w:rsidR="00F628B8" w:rsidRPr="00E77EDA" w:rsidRDefault="00F628B8" w:rsidP="00441ACC">
            <w:pPr>
              <w:rPr>
                <w:sz w:val="24"/>
                <w:szCs w:val="24"/>
              </w:rPr>
            </w:pPr>
            <w:r w:rsidRPr="00E77EDA">
              <w:rPr>
                <w:sz w:val="24"/>
                <w:szCs w:val="24"/>
              </w:rPr>
              <w:t>To </w:t>
            </w:r>
            <w:r w:rsidR="0087474E" w:rsidRPr="00E77EDA">
              <w:rPr>
                <w:sz w:val="24"/>
                <w:szCs w:val="24"/>
              </w:rPr>
              <w:t>any continued qualitative study</w:t>
            </w:r>
            <w:r w:rsidR="0017332F" w:rsidRPr="00E77EDA">
              <w:rPr>
                <w:sz w:val="24"/>
                <w:szCs w:val="24"/>
              </w:rPr>
              <w:t> made it a random selection of some</w:t>
            </w:r>
            <w:r w:rsidRPr="00E77EDA">
              <w:rPr>
                <w:sz w:val="24"/>
                <w:szCs w:val="24"/>
              </w:rPr>
              <w:t> students </w:t>
            </w:r>
            <w:r w:rsidR="0017332F" w:rsidRPr="00E77EDA">
              <w:rPr>
                <w:sz w:val="24"/>
                <w:szCs w:val="24"/>
              </w:rPr>
              <w:t>in selected </w:t>
            </w:r>
            <w:r w:rsidR="00370E4C" w:rsidRPr="00E77EDA">
              <w:rPr>
                <w:sz w:val="24"/>
                <w:szCs w:val="24"/>
              </w:rPr>
              <w:t>academic year or fagvalg. </w:t>
            </w:r>
            <w:r w:rsidRPr="00E77EDA">
              <w:rPr>
                <w:sz w:val="24"/>
                <w:szCs w:val="24"/>
              </w:rPr>
              <w:t>These interviews can go more in depth and increase the understanding of contexts </w:t>
            </w:r>
            <w:r w:rsidR="00370E4C" w:rsidRPr="00E77EDA">
              <w:rPr>
                <w:sz w:val="24"/>
                <w:szCs w:val="24"/>
              </w:rPr>
              <w:t>for some selected </w:t>
            </w:r>
            <w:r w:rsidRPr="00E77EDA">
              <w:rPr>
                <w:sz w:val="24"/>
                <w:szCs w:val="24"/>
              </w:rPr>
              <w:t>looks at young peoples' attitudes ICT use. A elevs selection situations, learning strategies and dilemmas can more clearly be uncovered. KOVS can also investigate the respective transportability digital practice with a quantitative and perhaps also a qualitative study?</w:t>
            </w:r>
          </w:p>
          <w:p w14:paraId="00326428" w14:textId="0FE87648" w:rsidR="00F628B8" w:rsidRPr="00A76844" w:rsidRDefault="005D29D3" w:rsidP="00CA3C77">
            <w:pPr>
              <w:pStyle w:val="Paragrafoelenco"/>
              <w:numPr>
                <w:ilvl w:val="1"/>
                <w:numId w:val="23"/>
              </w:numPr>
              <w:autoSpaceDE w:val="0"/>
              <w:autoSpaceDN w:val="0"/>
              <w:adjustRightInd w:val="0"/>
              <w:spacing w:after="0" w:line="240" w:lineRule="auto"/>
              <w:rPr>
                <w:rFonts w:cs="Times New Roman"/>
                <w:b/>
                <w:color w:val="000000"/>
                <w:sz w:val="24"/>
                <w:szCs w:val="24"/>
              </w:rPr>
            </w:pPr>
            <w:r w:rsidRPr="00A76844">
              <w:rPr>
                <w:rFonts w:cs="Times New Roman"/>
                <w:b/>
                <w:color w:val="000000"/>
                <w:sz w:val="24"/>
                <w:szCs w:val="24"/>
              </w:rPr>
              <w:t>Building up the report</w:t>
            </w:r>
          </w:p>
          <w:p w14:paraId="283913DF" w14:textId="77777777" w:rsidR="005D29D3" w:rsidRPr="00E77EDA" w:rsidRDefault="005D29D3" w:rsidP="00F628B8">
            <w:pPr>
              <w:autoSpaceDE w:val="0"/>
              <w:autoSpaceDN w:val="0"/>
              <w:adjustRightInd w:val="0"/>
              <w:spacing w:after="0" w:line="240" w:lineRule="auto"/>
              <w:rPr>
                <w:rFonts w:cs="Times New Roman"/>
                <w:color w:val="000000"/>
                <w:sz w:val="24"/>
                <w:szCs w:val="24"/>
              </w:rPr>
            </w:pPr>
          </w:p>
          <w:p w14:paraId="48CCF3FC" w14:textId="5E7283AF" w:rsidR="00160661" w:rsidRPr="00E77EDA" w:rsidRDefault="00F428C1" w:rsidP="00160661">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In </w:t>
            </w:r>
            <w:r w:rsidR="00482019" w:rsidRPr="00E77EDA">
              <w:rPr>
                <w:rFonts w:cs="Times New Roman"/>
                <w:color w:val="000000"/>
                <w:sz w:val="24"/>
                <w:szCs w:val="24"/>
              </w:rPr>
              <w:t>Chapter</w:t>
            </w:r>
            <w:r w:rsidRPr="00E77EDA">
              <w:rPr>
                <w:rFonts w:cs="Times New Roman"/>
                <w:color w:val="000000"/>
                <w:sz w:val="24"/>
                <w:szCs w:val="24"/>
              </w:rPr>
              <w:t> 3</w:t>
            </w:r>
            <w:r w:rsidR="00E03212" w:rsidRPr="00E77EDA">
              <w:rPr>
                <w:rFonts w:cs="Times New Roman"/>
                <w:color w:val="000000"/>
                <w:sz w:val="24"/>
                <w:szCs w:val="24"/>
              </w:rPr>
              <w:t> and 4</w:t>
            </w:r>
            <w:r w:rsidR="005D29D3" w:rsidRPr="00E77EDA">
              <w:rPr>
                <w:rFonts w:cs="Times New Roman"/>
                <w:color w:val="000000"/>
                <w:sz w:val="24"/>
                <w:szCs w:val="24"/>
              </w:rPr>
              <w:t> of the report </w:t>
            </w:r>
            <w:r w:rsidR="00730A01" w:rsidRPr="00E77EDA">
              <w:rPr>
                <w:rFonts w:cs="Times New Roman"/>
                <w:color w:val="000000"/>
                <w:sz w:val="24"/>
                <w:szCs w:val="24"/>
              </w:rPr>
              <w:t> we look at the </w:t>
            </w:r>
            <w:r w:rsidR="00E03212" w:rsidRPr="00E77EDA">
              <w:rPr>
                <w:rFonts w:cs="Times New Roman"/>
                <w:color w:val="000000"/>
                <w:sz w:val="24"/>
                <w:szCs w:val="24"/>
              </w:rPr>
              <w:t>class leadership and guidance and work environment, which according to the model in section 2.2 is the underlying variables that comes first and </w:t>
            </w:r>
            <w:r w:rsidR="00482019" w:rsidRPr="00E77EDA">
              <w:rPr>
                <w:rFonts w:cs="Times New Roman"/>
                <w:color w:val="000000"/>
                <w:sz w:val="24"/>
                <w:szCs w:val="24"/>
              </w:rPr>
              <w:t>may explain the value on the other variables. Chapter 5 and 6 presents how much school pupils motivation, digital behavior and interaction with other students. This affects again how much school pupils digital competence that is analyzed in chapter 7 and chapter 8 looks at learning yield and ICT. The most important findings and actions are summarized in Chapter 9.</w:t>
            </w:r>
            <w:r w:rsidR="00160661" w:rsidRPr="00E77EDA">
              <w:rPr>
                <w:rStyle w:val="Rimandonotaapidipagina"/>
                <w:rFonts w:cs="Times New Roman"/>
                <w:color w:val="000000"/>
                <w:sz w:val="24"/>
                <w:szCs w:val="24"/>
              </w:rPr>
              <w:footnoteReference w:id="33"/>
            </w:r>
            <w:r w:rsidR="00482019" w:rsidRPr="00E77EDA">
              <w:rPr>
                <w:rFonts w:cs="Times New Roman"/>
                <w:color w:val="000000"/>
                <w:sz w:val="24"/>
                <w:szCs w:val="24"/>
              </w:rPr>
              <w:t> Then follow some recommendations for school leadership in Chapter 10.</w:t>
            </w:r>
          </w:p>
          <w:p w14:paraId="3A6A529B" w14:textId="77777777" w:rsidR="000168E3" w:rsidRPr="00E77EDA" w:rsidRDefault="000168E3" w:rsidP="00826B2B">
            <w:pPr>
              <w:autoSpaceDE w:val="0"/>
              <w:autoSpaceDN w:val="0"/>
              <w:adjustRightInd w:val="0"/>
              <w:spacing w:after="0" w:line="240" w:lineRule="auto"/>
              <w:rPr>
                <w:rFonts w:cs="Times New Roman"/>
                <w:color w:val="000000"/>
                <w:sz w:val="24"/>
                <w:szCs w:val="24"/>
              </w:rPr>
            </w:pPr>
          </w:p>
          <w:p w14:paraId="05AAB714" w14:textId="7C22EE93" w:rsidR="00CF66EA" w:rsidRPr="00E77EDA" w:rsidRDefault="00370E4C" w:rsidP="00CF66EA">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Chapters 3</w:t>
            </w:r>
            <w:r w:rsidR="00160661" w:rsidRPr="00E77EDA">
              <w:rPr>
                <w:rFonts w:cs="Times New Roman"/>
                <w:color w:val="000000"/>
                <w:sz w:val="24"/>
                <w:szCs w:val="24"/>
              </w:rPr>
              <w:t> to 7</w:t>
            </w:r>
            <w:r w:rsidRPr="00E77EDA">
              <w:rPr>
                <w:rFonts w:cs="Times New Roman"/>
                <w:color w:val="000000"/>
                <w:sz w:val="24"/>
                <w:szCs w:val="24"/>
              </w:rPr>
              <w:t> have first a presentation of </w:t>
            </w:r>
            <w:r w:rsidR="00160661" w:rsidRPr="00E77EDA">
              <w:rPr>
                <w:rFonts w:cs="Times New Roman"/>
                <w:color w:val="000000"/>
                <w:sz w:val="24"/>
                <w:szCs w:val="24"/>
              </w:rPr>
              <w:t>student </w:t>
            </w:r>
            <w:r w:rsidRPr="00E77EDA">
              <w:rPr>
                <w:rFonts w:cs="Times New Roman"/>
                <w:color w:val="000000"/>
                <w:sz w:val="24"/>
                <w:szCs w:val="24"/>
              </w:rPr>
              <w:t>responses from the survey with focus on to </w:t>
            </w:r>
            <w:r w:rsidR="003C612A" w:rsidRPr="00E77EDA">
              <w:rPr>
                <w:rFonts w:cs="Times New Roman"/>
                <w:color w:val="000000"/>
                <w:sz w:val="24"/>
                <w:szCs w:val="24"/>
              </w:rPr>
              <w:t>summarize the most important findings. If many students says fully or partly agreed in a claims</w:t>
            </w:r>
            <w:r w:rsidR="00DD09DB" w:rsidRPr="00E77EDA">
              <w:rPr>
                <w:rFonts w:cs="Times New Roman"/>
                <w:color w:val="000000"/>
                <w:sz w:val="24"/>
                <w:szCs w:val="24"/>
              </w:rPr>
              <w:t> , we have an important discoveries that we want to </w:t>
            </w:r>
            <w:r w:rsidRPr="00E77EDA">
              <w:rPr>
                <w:rFonts w:cs="Times New Roman"/>
                <w:color w:val="000000"/>
                <w:sz w:val="24"/>
                <w:szCs w:val="24"/>
              </w:rPr>
              <w:t>clearly do. The same applies to the also if students says that this is rarely or never.</w:t>
            </w:r>
            <w:r w:rsidR="000168E3" w:rsidRPr="00E77EDA">
              <w:rPr>
                <w:rFonts w:cs="Times New Roman"/>
                <w:color w:val="000000"/>
                <w:sz w:val="24"/>
                <w:szCs w:val="24"/>
              </w:rPr>
              <w:t> Then we want to answer the question: What students apply this specifically for?</w:t>
            </w:r>
            <w:r w:rsidR="00034286" w:rsidRPr="00E77EDA">
              <w:rPr>
                <w:rFonts w:cs="Times New Roman"/>
                <w:color w:val="000000"/>
                <w:sz w:val="24"/>
                <w:szCs w:val="24"/>
              </w:rPr>
              <w:t> to answer this question, we make a cross table analysis</w:t>
            </w:r>
            <w:r w:rsidR="003C612A" w:rsidRPr="00E77EDA">
              <w:rPr>
                <w:rFonts w:cs="Times New Roman"/>
                <w:color w:val="000000"/>
                <w:sz w:val="24"/>
                <w:szCs w:val="24"/>
              </w:rPr>
              <w:t> to understand how the different student groups have black.  </w:t>
            </w:r>
            <w:r w:rsidR="00B5577F" w:rsidRPr="00E77EDA">
              <w:rPr>
                <w:rFonts w:cs="Times New Roman"/>
                <w:color w:val="000000"/>
                <w:sz w:val="24"/>
                <w:szCs w:val="24"/>
              </w:rPr>
              <w:t>Cross tables contains </w:t>
            </w:r>
            <w:r w:rsidR="00616050">
              <w:rPr>
                <w:rFonts w:cs="Times New Roman"/>
                <w:color w:val="000000"/>
                <w:sz w:val="24"/>
                <w:szCs w:val="24"/>
              </w:rPr>
              <w:t>five underlying variables: gender, school step, fagvalg, student motivation</w:t>
            </w:r>
            <w:r w:rsidR="00B5577F" w:rsidRPr="00E77EDA">
              <w:rPr>
                <w:rStyle w:val="Rimandonotaapidipagina"/>
                <w:rFonts w:cs="Times New Roman"/>
                <w:color w:val="000000"/>
                <w:sz w:val="24"/>
                <w:szCs w:val="24"/>
              </w:rPr>
              <w:footnoteReference w:id="34"/>
            </w:r>
            <w:r w:rsidR="00B5577F" w:rsidRPr="00E77EDA">
              <w:rPr>
                <w:rStyle w:val="Rimandonotaapidipagina"/>
                <w:rFonts w:cs="Times New Roman"/>
                <w:color w:val="000000"/>
                <w:sz w:val="24"/>
                <w:szCs w:val="24"/>
              </w:rPr>
              <w:footnoteReference w:id="35"/>
            </w:r>
            <w:r w:rsidR="00B5577F" w:rsidRPr="00E77EDA">
              <w:rPr>
                <w:rStyle w:val="Rimandonotaapidipagina"/>
                <w:rFonts w:cs="Times New Roman"/>
                <w:color w:val="000000"/>
                <w:sz w:val="24"/>
                <w:szCs w:val="24"/>
              </w:rPr>
              <w:footnoteReference w:id="36"/>
            </w:r>
            <w:r w:rsidR="00B5577F" w:rsidRPr="00E77EDA">
              <w:rPr>
                <w:rStyle w:val="Rimandonotaapidipagina"/>
                <w:rFonts w:cs="Times New Roman"/>
                <w:color w:val="000000"/>
                <w:sz w:val="24"/>
                <w:szCs w:val="24"/>
              </w:rPr>
              <w:footnoteReference w:id="37"/>
            </w:r>
            <w:r w:rsidR="006322AA" w:rsidRPr="00E77EDA">
              <w:rPr>
                <w:rFonts w:cs="Times New Roman"/>
                <w:color w:val="000000"/>
                <w:sz w:val="24"/>
                <w:szCs w:val="24"/>
              </w:rPr>
              <w:t> and </w:t>
            </w:r>
            <w:r w:rsidR="00B5577F" w:rsidRPr="00E77EDA">
              <w:rPr>
                <w:rFonts w:cs="Times New Roman"/>
                <w:color w:val="000000"/>
                <w:sz w:val="24"/>
                <w:szCs w:val="24"/>
              </w:rPr>
              <w:t>student competence. Sixteen of the questions concerning these</w:t>
            </w:r>
            <w:r w:rsidR="00B5577F" w:rsidRPr="00E77EDA">
              <w:rPr>
                <w:rStyle w:val="Rimandonotaapidipagina"/>
                <w:rFonts w:cs="Times New Roman"/>
                <w:color w:val="000000"/>
                <w:sz w:val="24"/>
                <w:szCs w:val="24"/>
              </w:rPr>
              <w:footnoteReference w:id="38"/>
            </w:r>
            <w:r w:rsidR="00CF66EA" w:rsidRPr="00E77EDA">
              <w:rPr>
                <w:rFonts w:cs="Times New Roman"/>
                <w:color w:val="000000"/>
                <w:sz w:val="24"/>
                <w:szCs w:val="24"/>
              </w:rPr>
              <w:t xml:space="preserve"> underlying variables. These variables have a certain explanation power for students answers on the remaining variables. To put it another way, class leadership affects how much school pupils efforts that again affect their most ring and learning results. How much </w:t>
            </w:r>
            <w:r w:rsidR="00CF66EA" w:rsidRPr="00E77EDA">
              <w:rPr>
                <w:rFonts w:cs="Times New Roman"/>
                <w:color w:val="000000"/>
                <w:sz w:val="24"/>
                <w:szCs w:val="24"/>
              </w:rPr>
              <w:lastRenderedPageBreak/>
              <w:t>school pupils efforts are </w:t>
            </w:r>
            <w:r w:rsidR="00F971C6" w:rsidRPr="00E77EDA">
              <w:rPr>
                <w:rFonts w:cs="Times New Roman"/>
                <w:color w:val="000000"/>
                <w:sz w:val="24"/>
                <w:szCs w:val="24"/>
                <w:u w:val="single"/>
              </w:rPr>
              <w:t>both</w:t>
            </w:r>
            <w:r w:rsidR="00F971C6" w:rsidRPr="00E77EDA">
              <w:rPr>
                <w:rFonts w:cs="Times New Roman"/>
                <w:color w:val="000000"/>
                <w:sz w:val="24"/>
                <w:szCs w:val="24"/>
              </w:rPr>
              <w:t> a dependent variable but also a reason variable, i.e. an independent variable that affects the learning. A </w:t>
            </w:r>
            <w:r w:rsidR="00CF66EA" w:rsidRPr="00E77EDA">
              <w:rPr>
                <w:rFonts w:cs="Times New Roman"/>
                <w:color w:val="000000"/>
                <w:sz w:val="24"/>
                <w:szCs w:val="24"/>
              </w:rPr>
              <w:t>dependent variable is a effect. What can explain that a specific student group has a specific digital practice?</w:t>
            </w:r>
          </w:p>
          <w:p w14:paraId="0CD9CA88" w14:textId="77777777" w:rsidR="00CF66EA" w:rsidRPr="00E77EDA" w:rsidRDefault="00CF66EA" w:rsidP="00034871">
            <w:pPr>
              <w:autoSpaceDE w:val="0"/>
              <w:autoSpaceDN w:val="0"/>
              <w:adjustRightInd w:val="0"/>
              <w:spacing w:after="0" w:line="240" w:lineRule="auto"/>
              <w:rPr>
                <w:rFonts w:cs="Times New Roman"/>
                <w:color w:val="000000"/>
                <w:sz w:val="24"/>
                <w:szCs w:val="24"/>
              </w:rPr>
            </w:pPr>
          </w:p>
          <w:p w14:paraId="7220C7AC" w14:textId="1AC191F3" w:rsidR="00160661" w:rsidRPr="00E77EDA" w:rsidRDefault="00370E4C" w:rsidP="00034871">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The justification for that we check whether it is a strong or weak correlation between individual student groups and the answers from the full range of students, is to be able to insert the measures aimed at teachers and pupils in a specified group. </w:t>
            </w:r>
          </w:p>
          <w:p w14:paraId="009906A7" w14:textId="77777777" w:rsidR="00160661" w:rsidRPr="00E77EDA" w:rsidRDefault="00160661" w:rsidP="00034871">
            <w:pPr>
              <w:autoSpaceDE w:val="0"/>
              <w:autoSpaceDN w:val="0"/>
              <w:adjustRightInd w:val="0"/>
              <w:spacing w:after="0" w:line="240" w:lineRule="auto"/>
              <w:rPr>
                <w:rFonts w:cs="Times New Roman"/>
                <w:color w:val="000000"/>
                <w:sz w:val="24"/>
                <w:szCs w:val="24"/>
              </w:rPr>
            </w:pPr>
          </w:p>
          <w:p w14:paraId="64FAE9F1" w14:textId="5F1393C0" w:rsidR="003F49B4" w:rsidRPr="00E77EDA" w:rsidRDefault="00034286" w:rsidP="00034871">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It is </w:t>
            </w:r>
            <w:r w:rsidR="00160661" w:rsidRPr="00E77EDA">
              <w:rPr>
                <w:rFonts w:cs="Times New Roman"/>
                <w:color w:val="000000"/>
                <w:sz w:val="24"/>
                <w:szCs w:val="24"/>
              </w:rPr>
              <w:t>easy</w:t>
            </w:r>
            <w:r w:rsidRPr="00E77EDA">
              <w:rPr>
                <w:rFonts w:cs="Times New Roman"/>
                <w:color w:val="000000"/>
                <w:sz w:val="24"/>
                <w:szCs w:val="24"/>
              </w:rPr>
              <w:t> to identify students by gender, academic year and fagvalg. It is admittedly not so obvious to realign the gender specified actions, but it was still important to understand whether there are major differences between the boys and girls with according to ICT. We have also selected to </w:t>
            </w:r>
            <w:r w:rsidR="003F49B4" w:rsidRPr="00E77EDA">
              <w:rPr>
                <w:rFonts w:cs="Times New Roman"/>
                <w:color w:val="000000"/>
                <w:sz w:val="24"/>
                <w:szCs w:val="24"/>
              </w:rPr>
              <w:t>investigate the interrelationships between the student motivation and ICT competence and their digital behavior. These prerequisites must be present for that learning to occur, namely that the eleven will learn and that the eleven has the required digital skills. If not eleven has interest in or ability to digital learning, so affects the behavior and results.</w:t>
            </w:r>
          </w:p>
          <w:p w14:paraId="03499BF0" w14:textId="77777777" w:rsidR="003F49B4" w:rsidRPr="00E77EDA" w:rsidRDefault="003F49B4" w:rsidP="00826B2B">
            <w:pPr>
              <w:autoSpaceDE w:val="0"/>
              <w:autoSpaceDN w:val="0"/>
              <w:adjustRightInd w:val="0"/>
              <w:spacing w:after="0" w:line="240" w:lineRule="auto"/>
              <w:rPr>
                <w:rFonts w:cs="Times New Roman"/>
                <w:color w:val="000000"/>
                <w:sz w:val="24"/>
                <w:szCs w:val="24"/>
              </w:rPr>
            </w:pPr>
          </w:p>
          <w:p w14:paraId="0FF0A1DE" w14:textId="79029E69" w:rsidR="003C612A" w:rsidRPr="00E77EDA" w:rsidRDefault="00DD09DB" w:rsidP="00826B2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The students were asked to match for in all 158 independent variables. </w:t>
            </w:r>
            <w:r w:rsidR="006D4B7F" w:rsidRPr="00E77EDA">
              <w:rPr>
                <w:rFonts w:cs="Times New Roman"/>
                <w:color w:val="000000"/>
                <w:sz w:val="24"/>
                <w:szCs w:val="24"/>
              </w:rPr>
              <w:t>The answers are grouped in five main chapters:</w:t>
            </w:r>
          </w:p>
          <w:p w14:paraId="235A245E" w14:textId="77777777" w:rsidR="00F971C6" w:rsidRPr="00E77EDA" w:rsidRDefault="00F971C6" w:rsidP="00F971C6">
            <w:pPr>
              <w:pStyle w:val="Paragrafoelenco"/>
              <w:numPr>
                <w:ilvl w:val="0"/>
                <w:numId w:val="13"/>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Laerers digital class leadership</w:t>
            </w:r>
          </w:p>
          <w:p w14:paraId="500B458A" w14:textId="77777777" w:rsidR="00F971C6" w:rsidRPr="00E77EDA" w:rsidRDefault="00F971C6" w:rsidP="00F971C6">
            <w:pPr>
              <w:pStyle w:val="Paragrafoelenco"/>
              <w:numPr>
                <w:ilvl w:val="0"/>
                <w:numId w:val="13"/>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Laerers digital veilednings and Assessment Practice</w:t>
            </w:r>
          </w:p>
          <w:p w14:paraId="0D17E9EC" w14:textId="77777777" w:rsidR="00F971C6" w:rsidRPr="00E77EDA" w:rsidRDefault="00F971C6" w:rsidP="00F971C6">
            <w:pPr>
              <w:pStyle w:val="Paragrafoelenco"/>
              <w:numPr>
                <w:ilvl w:val="0"/>
                <w:numId w:val="13"/>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How much school pupils digital behavior</w:t>
            </w:r>
          </w:p>
          <w:p w14:paraId="3B7FBEC3" w14:textId="0B3DACA2" w:rsidR="00F971C6" w:rsidRPr="00E77EDA" w:rsidRDefault="00616050" w:rsidP="00F971C6">
            <w:pPr>
              <w:pStyle w:val="Paragrafoelenco"/>
              <w:numPr>
                <w:ilvl w:val="0"/>
                <w:numId w:val="13"/>
              </w:numPr>
              <w:autoSpaceDE w:val="0"/>
              <w:autoSpaceDN w:val="0"/>
              <w:adjustRightInd w:val="0"/>
              <w:spacing w:after="0" w:line="240" w:lineRule="auto"/>
              <w:rPr>
                <w:rFonts w:cs="Times New Roman"/>
                <w:color w:val="000000"/>
                <w:sz w:val="24"/>
                <w:szCs w:val="24"/>
              </w:rPr>
            </w:pPr>
            <w:r>
              <w:rPr>
                <w:rFonts w:cs="Times New Roman"/>
                <w:color w:val="000000"/>
                <w:sz w:val="24"/>
                <w:szCs w:val="24"/>
              </w:rPr>
              <w:t>How much school pupils digital work environment   </w:t>
            </w:r>
          </w:p>
          <w:p w14:paraId="1D7E6E62" w14:textId="77777777" w:rsidR="00B5577F" w:rsidRPr="00E77EDA" w:rsidRDefault="00DD09DB" w:rsidP="00CA3C77">
            <w:pPr>
              <w:pStyle w:val="Paragrafoelenco"/>
              <w:numPr>
                <w:ilvl w:val="0"/>
                <w:numId w:val="13"/>
              </w:num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How much school pupils digital competency</w:t>
            </w:r>
          </w:p>
          <w:p w14:paraId="513E5E0D" w14:textId="245CC291" w:rsidR="006D4B7F" w:rsidRPr="00E77EDA" w:rsidRDefault="00616050" w:rsidP="00CA3C77">
            <w:pPr>
              <w:pStyle w:val="Paragrafoelenco"/>
              <w:numPr>
                <w:ilvl w:val="0"/>
                <w:numId w:val="13"/>
              </w:numPr>
              <w:autoSpaceDE w:val="0"/>
              <w:autoSpaceDN w:val="0"/>
              <w:adjustRightInd w:val="0"/>
              <w:spacing w:after="0" w:line="240" w:lineRule="auto"/>
              <w:rPr>
                <w:rFonts w:cs="Times New Roman"/>
                <w:color w:val="000000"/>
                <w:sz w:val="24"/>
                <w:szCs w:val="24"/>
              </w:rPr>
            </w:pPr>
            <w:r>
              <w:rPr>
                <w:rFonts w:cs="Times New Roman"/>
                <w:color w:val="000000"/>
                <w:sz w:val="24"/>
                <w:szCs w:val="24"/>
              </w:rPr>
              <w:t>How much school pupils learn</w:t>
            </w:r>
          </w:p>
          <w:p w14:paraId="60AAEA78" w14:textId="5E99F0EB" w:rsidR="003B02F9" w:rsidRPr="00E77EDA" w:rsidRDefault="003B02F9" w:rsidP="003B02F9">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Within each </w:t>
            </w:r>
            <w:r w:rsidR="00616050">
              <w:rPr>
                <w:rFonts w:cs="Times New Roman"/>
                <w:color w:val="000000"/>
                <w:sz w:val="24"/>
                <w:szCs w:val="24"/>
              </w:rPr>
              <w:t>of these chapters in the report it is contains subchapters where it plain in footnotes what</w:t>
            </w:r>
            <w:r w:rsidRPr="00E77EDA">
              <w:rPr>
                <w:rFonts w:cs="Times New Roman"/>
                <w:color w:val="000000"/>
                <w:sz w:val="24"/>
                <w:szCs w:val="24"/>
              </w:rPr>
              <w:t> variables that will be analyzed. A complete overview of all the variables with the corresponding values mentioned </w:t>
            </w:r>
            <w:r w:rsidR="00CF66EA" w:rsidRPr="00E77EDA">
              <w:rPr>
                <w:rFonts w:cs="Times New Roman"/>
                <w:color w:val="000000"/>
                <w:sz w:val="24"/>
                <w:szCs w:val="24"/>
              </w:rPr>
              <w:t>in the questionnaire </w:t>
            </w:r>
            <w:r w:rsidRPr="00E77EDA">
              <w:rPr>
                <w:rFonts w:cs="Times New Roman"/>
                <w:color w:val="000000"/>
                <w:sz w:val="24"/>
                <w:szCs w:val="24"/>
              </w:rPr>
              <w:t>in Appendix</w:t>
            </w:r>
            <w:r w:rsidR="004A6772" w:rsidRPr="00E77EDA">
              <w:rPr>
                <w:rFonts w:cs="Times New Roman"/>
                <w:color w:val="000000"/>
                <w:sz w:val="24"/>
                <w:szCs w:val="24"/>
              </w:rPr>
              <w:t> 2.</w:t>
            </w:r>
          </w:p>
          <w:p w14:paraId="17F1DDF4" w14:textId="77777777" w:rsidR="003C612A" w:rsidRPr="00E77EDA" w:rsidRDefault="003C612A" w:rsidP="00826B2B">
            <w:pPr>
              <w:autoSpaceDE w:val="0"/>
              <w:autoSpaceDN w:val="0"/>
              <w:adjustRightInd w:val="0"/>
              <w:spacing w:after="0" w:line="240" w:lineRule="auto"/>
              <w:rPr>
                <w:rFonts w:cs="Times New Roman"/>
                <w:color w:val="000000"/>
                <w:sz w:val="24"/>
                <w:szCs w:val="24"/>
              </w:rPr>
            </w:pPr>
          </w:p>
          <w:p w14:paraId="21A16A69" w14:textId="203F8105" w:rsidR="00DD09DB" w:rsidRPr="00E77EDA" w:rsidRDefault="00034871" w:rsidP="00DD09D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If the analysis can designate </w:t>
            </w:r>
            <w:r w:rsidR="00DD09DB" w:rsidRPr="00E77EDA">
              <w:rPr>
                <w:rFonts w:cs="Times New Roman"/>
                <w:color w:val="000000"/>
                <w:sz w:val="24"/>
                <w:szCs w:val="24"/>
              </w:rPr>
              <w:t>interrelationships between individual student groups and digital practice (grouped by whether it applies to single live, teachers or between students), so be strengthened the hypothesis context. </w:t>
            </w:r>
            <w:r w:rsidR="000E0EF1" w:rsidRPr="00E77EDA">
              <w:rPr>
                <w:rFonts w:cs="Times New Roman"/>
                <w:color w:val="000000"/>
                <w:sz w:val="24"/>
                <w:szCs w:val="24"/>
              </w:rPr>
              <w:t>If however the analysis shows less than 10% difference between the groups as this is highlighted in the current route with the LF which stands for little difference. </w:t>
            </w:r>
            <w:r w:rsidR="00C101B9" w:rsidRPr="00E77EDA">
              <w:rPr>
                <w:rFonts w:cs="Times New Roman"/>
                <w:color w:val="000000"/>
                <w:sz w:val="24"/>
                <w:szCs w:val="24"/>
              </w:rPr>
              <w:t>Over 10% difference </w:t>
            </w:r>
            <w:r w:rsidR="00AF1C08" w:rsidRPr="00E77EDA">
              <w:rPr>
                <w:rFonts w:cs="Times New Roman"/>
                <w:color w:val="000000"/>
                <w:sz w:val="24"/>
                <w:szCs w:val="24"/>
              </w:rPr>
              <w:t>provides a stronger foundation to insert an action in this area. </w:t>
            </w:r>
            <w:r w:rsidR="00DD09DB" w:rsidRPr="00E77EDA">
              <w:rPr>
                <w:rFonts w:cs="Times New Roman"/>
                <w:color w:val="000000"/>
                <w:sz w:val="24"/>
                <w:szCs w:val="24"/>
              </w:rPr>
              <w:t>The report contains many </w:t>
            </w:r>
            <w:r w:rsidR="00AF1C08" w:rsidRPr="00E77EDA">
              <w:rPr>
                <w:rFonts w:cs="Times New Roman"/>
                <w:color w:val="000000"/>
                <w:sz w:val="24"/>
                <w:szCs w:val="24"/>
              </w:rPr>
              <w:t>such </w:t>
            </w:r>
            <w:r w:rsidR="00DD09DB" w:rsidRPr="00E77EDA">
              <w:rPr>
                <w:rFonts w:cs="Times New Roman"/>
                <w:color w:val="000000"/>
                <w:sz w:val="24"/>
                <w:szCs w:val="24"/>
              </w:rPr>
              <w:t>proposals for measures</w:t>
            </w:r>
            <w:r w:rsidR="00AF1C08" w:rsidRPr="00E77EDA">
              <w:rPr>
                <w:rFonts w:cs="Times New Roman"/>
                <w:color w:val="000000"/>
                <w:sz w:val="24"/>
                <w:szCs w:val="24"/>
              </w:rPr>
              <w:t> that it is desirable that KOVS</w:t>
            </w:r>
            <w:r w:rsidR="00C101B9" w:rsidRPr="00E77EDA">
              <w:rPr>
                <w:rFonts w:cs="Times New Roman"/>
                <w:color w:val="000000"/>
                <w:sz w:val="24"/>
                <w:szCs w:val="24"/>
              </w:rPr>
              <w:t> its</w:t>
            </w:r>
            <w:r w:rsidR="00AF1C08" w:rsidRPr="00E77EDA">
              <w:rPr>
                <w:rFonts w:cs="Times New Roman"/>
                <w:color w:val="000000"/>
                <w:sz w:val="24"/>
                <w:szCs w:val="24"/>
              </w:rPr>
              <w:t> leadership </w:t>
            </w:r>
            <w:r w:rsidRPr="00E77EDA">
              <w:rPr>
                <w:rFonts w:cs="Times New Roman"/>
                <w:color w:val="000000"/>
                <w:sz w:val="24"/>
                <w:szCs w:val="24"/>
              </w:rPr>
              <w:t>takes position to. Some of</w:t>
            </w:r>
            <w:r w:rsidR="002B18A3" w:rsidRPr="00E77EDA">
              <w:rPr>
                <w:rFonts w:cs="Times New Roman"/>
                <w:color w:val="000000"/>
                <w:sz w:val="24"/>
                <w:szCs w:val="24"/>
              </w:rPr>
              <w:t> the many actions should </w:t>
            </w:r>
            <w:r w:rsidR="00AF1C08" w:rsidRPr="00E77EDA">
              <w:rPr>
                <w:rFonts w:cs="Times New Roman"/>
                <w:color w:val="000000"/>
                <w:sz w:val="24"/>
                <w:szCs w:val="24"/>
              </w:rPr>
              <w:t>be considered taken so to see if it gives an effect.</w:t>
            </w:r>
            <w:r w:rsidR="007207B5" w:rsidRPr="00E77EDA">
              <w:rPr>
                <w:rFonts w:cs="Times New Roman"/>
                <w:color w:val="000000"/>
                <w:sz w:val="24"/>
                <w:szCs w:val="24"/>
              </w:rPr>
              <w:t> If the next years </w:t>
            </w:r>
            <w:r w:rsidR="00E10702">
              <w:rPr>
                <w:rFonts w:cs="Times New Roman"/>
                <w:color w:val="000000"/>
                <w:sz w:val="24"/>
                <w:szCs w:val="24"/>
              </w:rPr>
              <w:t>ICT research</w:t>
            </w:r>
            <w:r w:rsidR="007207B5" w:rsidRPr="00E77EDA">
              <w:rPr>
                <w:rFonts w:cs="Times New Roman"/>
                <w:color w:val="000000"/>
                <w:sz w:val="24"/>
                <w:szCs w:val="24"/>
              </w:rPr>
              <w:t> shows a sustained change in behavior so it can be caused by many conditions where an important reason </w:t>
            </w:r>
            <w:r w:rsidR="007207B5" w:rsidRPr="00E77EDA">
              <w:rPr>
                <w:rFonts w:cs="Times New Roman"/>
                <w:color w:val="000000"/>
                <w:sz w:val="24"/>
                <w:szCs w:val="24"/>
                <w:u w:val="single"/>
              </w:rPr>
              <w:t>can </w:t>
            </w:r>
            <w:r w:rsidR="007207B5" w:rsidRPr="00E77EDA">
              <w:rPr>
                <w:rFonts w:cs="Times New Roman"/>
                <w:color w:val="000000"/>
                <w:sz w:val="24"/>
                <w:szCs w:val="24"/>
              </w:rPr>
              <w:t>be the enforcement of one of the actions this report proposes. But it can also be other reasons that are not caught in a future ICT exam. It is not realistic to uncover clear laws in conjunction between an independent and a dependent variable but if the groups answered more than 10% different than in 2015 and this is changed to 0% difference in 2016, so it can be </w:t>
            </w:r>
            <w:r w:rsidR="004A6772" w:rsidRPr="00E77EDA">
              <w:rPr>
                <w:rFonts w:cs="Times New Roman"/>
                <w:color w:val="000000"/>
                <w:sz w:val="24"/>
                <w:szCs w:val="24"/>
              </w:rPr>
              <w:t>that the </w:t>
            </w:r>
            <w:r w:rsidR="007207B5" w:rsidRPr="00E77EDA">
              <w:rPr>
                <w:rFonts w:cs="Times New Roman"/>
                <w:color w:val="000000"/>
                <w:sz w:val="24"/>
                <w:szCs w:val="24"/>
              </w:rPr>
              <w:t>KOVS is on track after an important </w:t>
            </w:r>
            <w:r w:rsidR="004A6772" w:rsidRPr="00E77EDA">
              <w:rPr>
                <w:rFonts w:cs="Times New Roman"/>
                <w:color w:val="000000"/>
                <w:sz w:val="24"/>
                <w:szCs w:val="24"/>
              </w:rPr>
              <w:t>indicator </w:t>
            </w:r>
            <w:r w:rsidR="007207B5" w:rsidRPr="00E77EDA">
              <w:rPr>
                <w:rFonts w:cs="Times New Roman"/>
                <w:color w:val="000000"/>
                <w:sz w:val="24"/>
                <w:szCs w:val="24"/>
              </w:rPr>
              <w:t>that school </w:t>
            </w:r>
            <w:r w:rsidR="007207B5" w:rsidRPr="00E77EDA">
              <w:rPr>
                <w:rFonts w:cs="Times New Roman"/>
                <w:color w:val="000000"/>
                <w:sz w:val="24"/>
                <w:szCs w:val="24"/>
                <w:u w:val="single"/>
              </w:rPr>
              <w:t>can actually</w:t>
            </w:r>
            <w:r w:rsidR="007207B5" w:rsidRPr="00E77EDA">
              <w:rPr>
                <w:rFonts w:cs="Times New Roman"/>
                <w:color w:val="000000"/>
                <w:sz w:val="24"/>
                <w:szCs w:val="24"/>
              </w:rPr>
              <w:t> affect, i.e. monitoring. But it is the many conditions that KOVS have not particularly large impact opposite.  </w:t>
            </w:r>
          </w:p>
          <w:p w14:paraId="70DD3F15" w14:textId="77777777" w:rsidR="00B80897" w:rsidRPr="00E77EDA" w:rsidRDefault="00B80897" w:rsidP="00DD09DB">
            <w:pPr>
              <w:autoSpaceDE w:val="0"/>
              <w:autoSpaceDN w:val="0"/>
              <w:adjustRightInd w:val="0"/>
              <w:spacing w:after="0" w:line="240" w:lineRule="auto"/>
              <w:rPr>
                <w:rFonts w:cs="Times New Roman"/>
                <w:color w:val="000000"/>
                <w:sz w:val="24"/>
                <w:szCs w:val="24"/>
              </w:rPr>
            </w:pPr>
          </w:p>
          <w:p w14:paraId="36338F86" w14:textId="60FB00DB" w:rsidR="00AF1C08" w:rsidRDefault="00B80897" w:rsidP="00DD09DB">
            <w:pPr>
              <w:autoSpaceDE w:val="0"/>
              <w:autoSpaceDN w:val="0"/>
              <w:adjustRightInd w:val="0"/>
              <w:spacing w:after="0" w:line="240" w:lineRule="auto"/>
              <w:rPr>
                <w:sz w:val="24"/>
                <w:szCs w:val="24"/>
              </w:rPr>
            </w:pPr>
            <w:r w:rsidRPr="00E77EDA">
              <w:rPr>
                <w:rFonts w:cs="Times New Roman"/>
                <w:color w:val="000000"/>
                <w:sz w:val="24"/>
                <w:szCs w:val="24"/>
              </w:rPr>
              <w:t>As an attachment is located </w:t>
            </w:r>
            <w:r w:rsidR="00CF66EA" w:rsidRPr="00E77EDA">
              <w:rPr>
                <w:rFonts w:cs="Times New Roman"/>
                <w:color w:val="000000"/>
                <w:sz w:val="24"/>
                <w:szCs w:val="24"/>
              </w:rPr>
              <w:t>percent summary of the discoveries in the </w:t>
            </w:r>
            <w:r w:rsidR="00E10702">
              <w:rPr>
                <w:rFonts w:cs="Times New Roman"/>
                <w:color w:val="000000"/>
                <w:sz w:val="24"/>
                <w:szCs w:val="24"/>
              </w:rPr>
              <w:t xml:space="preserve">ICT exam, the actual </w:t>
            </w:r>
            <w:r w:rsidR="00E10702">
              <w:rPr>
                <w:rFonts w:cs="Times New Roman"/>
                <w:color w:val="000000"/>
                <w:sz w:val="24"/>
                <w:szCs w:val="24"/>
              </w:rPr>
              <w:lastRenderedPageBreak/>
              <w:t>questionnaire, adopted fo</w:t>
            </w:r>
            <w:r w:rsidRPr="00E77EDA">
              <w:rPr>
                <w:sz w:val="24"/>
                <w:szCs w:val="24"/>
              </w:rPr>
              <w:t>rskningsdesign</w:t>
            </w:r>
            <w:r w:rsidR="00CF66EA" w:rsidRPr="00E77EDA">
              <w:rPr>
                <w:sz w:val="24"/>
                <w:szCs w:val="24"/>
              </w:rPr>
              <w:t> from KOVS leadership</w:t>
            </w:r>
            <w:r w:rsidR="004A6772" w:rsidRPr="00E77EDA">
              <w:rPr>
                <w:sz w:val="24"/>
                <w:szCs w:val="24"/>
              </w:rPr>
              <w:t> and goodies from the students' method tasks.</w:t>
            </w:r>
          </w:p>
          <w:p w14:paraId="67EA9CC7" w14:textId="77777777" w:rsidR="00E03715" w:rsidRDefault="00E03715" w:rsidP="00DD09DB">
            <w:pPr>
              <w:autoSpaceDE w:val="0"/>
              <w:autoSpaceDN w:val="0"/>
              <w:adjustRightInd w:val="0"/>
              <w:spacing w:after="0" w:line="240" w:lineRule="auto"/>
              <w:rPr>
                <w:sz w:val="24"/>
                <w:szCs w:val="24"/>
              </w:rPr>
            </w:pPr>
          </w:p>
          <w:p w14:paraId="2E8D628C" w14:textId="77777777" w:rsidR="00E03715" w:rsidRDefault="00E03715" w:rsidP="00DD09DB">
            <w:pPr>
              <w:autoSpaceDE w:val="0"/>
              <w:autoSpaceDN w:val="0"/>
              <w:adjustRightInd w:val="0"/>
              <w:spacing w:after="0" w:line="240" w:lineRule="auto"/>
              <w:rPr>
                <w:sz w:val="24"/>
                <w:szCs w:val="24"/>
              </w:rPr>
            </w:pPr>
          </w:p>
          <w:p w14:paraId="010A700D" w14:textId="77777777" w:rsidR="00E03715" w:rsidRPr="00E77EDA" w:rsidRDefault="00E03715" w:rsidP="00DD09DB">
            <w:pPr>
              <w:autoSpaceDE w:val="0"/>
              <w:autoSpaceDN w:val="0"/>
              <w:adjustRightInd w:val="0"/>
              <w:spacing w:after="0" w:line="240" w:lineRule="auto"/>
              <w:rPr>
                <w:rFonts w:cs="Times New Roman"/>
                <w:color w:val="000000"/>
                <w:sz w:val="24"/>
                <w:szCs w:val="24"/>
              </w:rPr>
            </w:pPr>
          </w:p>
          <w:p w14:paraId="72CA0AB4" w14:textId="77777777" w:rsidR="00B80897" w:rsidRPr="00E77EDA" w:rsidRDefault="00B80897" w:rsidP="00DD09DB">
            <w:pPr>
              <w:autoSpaceDE w:val="0"/>
              <w:autoSpaceDN w:val="0"/>
              <w:adjustRightInd w:val="0"/>
              <w:spacing w:after="0" w:line="240" w:lineRule="auto"/>
              <w:rPr>
                <w:rFonts w:cs="Times New Roman"/>
                <w:color w:val="000000"/>
                <w:sz w:val="24"/>
                <w:szCs w:val="24"/>
              </w:rPr>
            </w:pPr>
          </w:p>
          <w:p w14:paraId="4C0981D1" w14:textId="2F08625D" w:rsidR="00B80897" w:rsidRPr="00A76844" w:rsidRDefault="00783B7A" w:rsidP="00CA3C77">
            <w:pPr>
              <w:pStyle w:val="Paragrafoelenco"/>
              <w:numPr>
                <w:ilvl w:val="1"/>
                <w:numId w:val="23"/>
              </w:numPr>
              <w:autoSpaceDE w:val="0"/>
              <w:autoSpaceDN w:val="0"/>
              <w:adjustRightInd w:val="0"/>
              <w:spacing w:after="0" w:line="240" w:lineRule="auto"/>
              <w:rPr>
                <w:rFonts w:cs="Times New Roman"/>
                <w:b/>
                <w:color w:val="000000"/>
                <w:sz w:val="24"/>
                <w:szCs w:val="24"/>
              </w:rPr>
            </w:pPr>
            <w:r w:rsidRPr="00A76844">
              <w:rPr>
                <w:rFonts w:cs="Times New Roman"/>
                <w:b/>
                <w:color w:val="000000"/>
                <w:sz w:val="24"/>
                <w:szCs w:val="24"/>
              </w:rPr>
              <w:t>Percent Summary</w:t>
            </w:r>
          </w:p>
          <w:p w14:paraId="2E0F7B4D" w14:textId="77777777" w:rsidR="00B80897" w:rsidRPr="00E77EDA" w:rsidRDefault="00B80897" w:rsidP="00B80897">
            <w:pPr>
              <w:pStyle w:val="Paragrafoelenco"/>
              <w:autoSpaceDE w:val="0"/>
              <w:autoSpaceDN w:val="0"/>
              <w:adjustRightInd w:val="0"/>
              <w:spacing w:after="0" w:line="240" w:lineRule="auto"/>
              <w:ind w:left="360"/>
              <w:rPr>
                <w:rFonts w:cs="Times New Roman"/>
                <w:color w:val="000000"/>
                <w:sz w:val="24"/>
                <w:szCs w:val="24"/>
              </w:rPr>
            </w:pPr>
          </w:p>
          <w:p w14:paraId="245F8F28" w14:textId="22D2BCA5" w:rsidR="00483D82" w:rsidRPr="00E77EDA" w:rsidRDefault="004426E1" w:rsidP="00B80897">
            <w:pPr>
              <w:autoSpaceDE w:val="0"/>
              <w:autoSpaceDN w:val="0"/>
              <w:adjustRightInd w:val="0"/>
              <w:spacing w:after="0" w:line="240" w:lineRule="auto"/>
              <w:rPr>
                <w:rFonts w:ascii="Calibri" w:eastAsia="Times New Roman" w:hAnsi="Calibri" w:cs="Times New Roman"/>
                <w:color w:val="000000"/>
                <w:sz w:val="24"/>
                <w:szCs w:val="24"/>
                <w:lang w:eastAsia="nb-NO"/>
              </w:rPr>
            </w:pPr>
            <w:r w:rsidRPr="00E77EDA">
              <w:rPr>
                <w:rFonts w:ascii="Calibri" w:eastAsia="Times New Roman" w:hAnsi="Calibri" w:cs="Times New Roman"/>
                <w:color w:val="000000"/>
                <w:sz w:val="24"/>
                <w:szCs w:val="24"/>
                <w:lang w:eastAsia="nb-NO"/>
              </w:rPr>
              <w:t>"A indicator system provides important "Map" for school owners in relation to the "Where shoe press" and which areas should take priority in the future to better learning the dividend for the students when ICT is used."</w:t>
            </w:r>
            <w:r w:rsidRPr="00E77EDA">
              <w:rPr>
                <w:rStyle w:val="Rimandonotaapidipagina"/>
                <w:rFonts w:ascii="Calibri" w:eastAsia="Times New Roman" w:hAnsi="Calibri" w:cs="Times New Roman"/>
                <w:color w:val="000000"/>
                <w:sz w:val="24"/>
                <w:szCs w:val="24"/>
                <w:lang w:eastAsia="nb-NO"/>
              </w:rPr>
              <w:footnoteReference w:id="39"/>
            </w:r>
            <w:r w:rsidRPr="00E77EDA">
              <w:rPr>
                <w:rFonts w:ascii="Calibri" w:eastAsia="Times New Roman" w:hAnsi="Calibri" w:cs="Times New Roman"/>
                <w:color w:val="000000"/>
                <w:sz w:val="24"/>
                <w:szCs w:val="24"/>
                <w:lang w:eastAsia="nb-NO"/>
              </w:rPr>
              <w:t> indicators can be percentage that points in the direction of something. Smile report and student exam has that purposes to develop such system that summarizes the status in for example how much school pupils motivation expressed in a number that can be compared from school to school and year to year. This is very useful and more and more used in the school research, when we can better understand change and express with figures a development trend.</w:t>
            </w:r>
          </w:p>
          <w:p w14:paraId="0730E91F" w14:textId="77777777" w:rsidR="00483D82" w:rsidRPr="00E77EDA" w:rsidRDefault="00483D82" w:rsidP="00B80897">
            <w:pPr>
              <w:autoSpaceDE w:val="0"/>
              <w:autoSpaceDN w:val="0"/>
              <w:adjustRightInd w:val="0"/>
              <w:spacing w:after="0" w:line="240" w:lineRule="auto"/>
              <w:rPr>
                <w:rFonts w:ascii="Calibri" w:eastAsia="Times New Roman" w:hAnsi="Calibri" w:cs="Times New Roman"/>
                <w:color w:val="000000"/>
                <w:sz w:val="24"/>
                <w:szCs w:val="24"/>
                <w:lang w:eastAsia="nb-NO"/>
              </w:rPr>
            </w:pPr>
          </w:p>
          <w:p w14:paraId="5D2DB81D" w14:textId="37D8B825" w:rsidR="00EF1AE4" w:rsidRPr="00E77EDA" w:rsidRDefault="00AF1C08" w:rsidP="00B80897">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It is </w:t>
            </w:r>
            <w:r w:rsidR="00483D82" w:rsidRPr="00E77EDA">
              <w:rPr>
                <w:rFonts w:cs="Times New Roman"/>
                <w:color w:val="000000"/>
                <w:sz w:val="24"/>
                <w:szCs w:val="24"/>
              </w:rPr>
              <w:t>therefore </w:t>
            </w:r>
            <w:r w:rsidRPr="00E77EDA">
              <w:rPr>
                <w:rFonts w:cs="Times New Roman"/>
                <w:color w:val="000000"/>
                <w:sz w:val="24"/>
                <w:szCs w:val="24"/>
              </w:rPr>
              <w:t>prepared a report which seeks to summarize the entire </w:t>
            </w:r>
            <w:r w:rsidR="00E10702">
              <w:rPr>
                <w:rFonts w:cs="Times New Roman"/>
                <w:color w:val="000000"/>
                <w:sz w:val="24"/>
                <w:szCs w:val="24"/>
              </w:rPr>
              <w:t>ICT exam with a few key figures in percentage in the same</w:t>
            </w:r>
            <w:r w:rsidR="004141EE" w:rsidRPr="00E77EDA">
              <w:rPr>
                <w:rFonts w:cs="Times New Roman"/>
                <w:color w:val="000000"/>
                <w:sz w:val="24"/>
                <w:szCs w:val="24"/>
              </w:rPr>
              <w:t> way as the student Exam</w:t>
            </w:r>
            <w:r w:rsidRPr="00E77EDA">
              <w:rPr>
                <w:rFonts w:cs="Times New Roman"/>
                <w:color w:val="000000"/>
                <w:sz w:val="24"/>
                <w:szCs w:val="24"/>
              </w:rPr>
              <w:t> contributing. They call this a criteria based report when the emphasis on certain criteria that the expression of student motivation, job satisfaction etc. the management of KOVS has the latest years priority to present student survey to all staff in husmøter, no later than the autumn of 2016. This has created a</w:t>
            </w:r>
            <w:r w:rsidR="00783B7A" w:rsidRPr="00E77EDA">
              <w:rPr>
                <w:rFonts w:cs="Times New Roman"/>
                <w:color w:val="000000"/>
                <w:sz w:val="24"/>
                <w:szCs w:val="24"/>
              </w:rPr>
              <w:t> growing awareness among teachers about the results of the survey. Then the results have been analyzed on section meetings where the single classes and their answers have been the subject of interpretation. It has resulted in interesting and fruitful conversations about the balance between the job satisfaction, motivation, learning pressure and learning results. </w:t>
            </w:r>
          </w:p>
          <w:p w14:paraId="3021EF6F" w14:textId="77777777" w:rsidR="00EF1AE4" w:rsidRPr="00E77EDA" w:rsidRDefault="00EF1AE4" w:rsidP="00DD09DB">
            <w:pPr>
              <w:autoSpaceDE w:val="0"/>
              <w:autoSpaceDN w:val="0"/>
              <w:adjustRightInd w:val="0"/>
              <w:spacing w:after="0" w:line="240" w:lineRule="auto"/>
              <w:rPr>
                <w:rFonts w:cs="Times New Roman"/>
                <w:color w:val="000000"/>
                <w:sz w:val="24"/>
                <w:szCs w:val="24"/>
              </w:rPr>
            </w:pPr>
          </w:p>
          <w:p w14:paraId="58165668" w14:textId="622AF544" w:rsidR="00A3014B" w:rsidRPr="00E77EDA" w:rsidRDefault="00EF1AE4" w:rsidP="00A3014B">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When the report from the student survey is well understood in laererkollegiet, so maybe could also a </w:t>
            </w:r>
            <w:r w:rsidR="00783B7A" w:rsidRPr="00E77EDA">
              <w:rPr>
                <w:rFonts w:cs="Times New Roman"/>
                <w:color w:val="000000"/>
                <w:sz w:val="24"/>
                <w:szCs w:val="24"/>
              </w:rPr>
              <w:t>short summary of </w:t>
            </w:r>
            <w:r w:rsidR="00616050">
              <w:rPr>
                <w:rFonts w:cs="Times New Roman"/>
                <w:color w:val="000000"/>
                <w:sz w:val="24"/>
                <w:szCs w:val="24"/>
              </w:rPr>
              <w:t>ICT report will</w:t>
            </w:r>
            <w:r w:rsidRPr="00E77EDA">
              <w:rPr>
                <w:rFonts w:cs="Times New Roman"/>
                <w:color w:val="000000"/>
                <w:sz w:val="24"/>
                <w:szCs w:val="24"/>
              </w:rPr>
              <w:t> get the same reception? </w:t>
            </w:r>
            <w:r w:rsidR="004141EE" w:rsidRPr="00E77EDA">
              <w:rPr>
                <w:rFonts w:cs="Times New Roman"/>
                <w:color w:val="000000"/>
                <w:sz w:val="24"/>
                <w:szCs w:val="24"/>
              </w:rPr>
              <w:t>It is different from the digital behavior depending on the subjects, and it should be</w:t>
            </w:r>
            <w:r w:rsidRPr="00E77EDA">
              <w:rPr>
                <w:rFonts w:cs="Times New Roman"/>
                <w:color w:val="000000"/>
                <w:sz w:val="24"/>
                <w:szCs w:val="24"/>
              </w:rPr>
              <w:t> discussed in </w:t>
            </w:r>
            <w:r w:rsidR="00483D82" w:rsidRPr="00E77EDA">
              <w:rPr>
                <w:rFonts w:cs="Times New Roman"/>
                <w:color w:val="000000"/>
                <w:sz w:val="24"/>
                <w:szCs w:val="24"/>
              </w:rPr>
              <w:t>the respective </w:t>
            </w:r>
            <w:r w:rsidRPr="00E77EDA">
              <w:rPr>
                <w:rFonts w:cs="Times New Roman"/>
                <w:color w:val="000000"/>
                <w:sz w:val="24"/>
                <w:szCs w:val="24"/>
              </w:rPr>
              <w:t>sections. </w:t>
            </w:r>
            <w:r w:rsidR="00C101B9" w:rsidRPr="00E77EDA">
              <w:rPr>
                <w:rFonts w:cs="Times New Roman"/>
                <w:color w:val="000000"/>
                <w:sz w:val="24"/>
                <w:szCs w:val="24"/>
              </w:rPr>
              <w:t>Methodology </w:t>
            </w:r>
            <w:r w:rsidR="00C413FF" w:rsidRPr="00E77EDA">
              <w:rPr>
                <w:rFonts w:cs="Times New Roman"/>
                <w:color w:val="000000"/>
                <w:sz w:val="24"/>
                <w:szCs w:val="24"/>
              </w:rPr>
              <w:t>In Percent Roundup is the same</w:t>
            </w:r>
            <w:r w:rsidR="004141EE" w:rsidRPr="00E77EDA">
              <w:rPr>
                <w:rFonts w:cs="Times New Roman"/>
                <w:color w:val="000000"/>
                <w:sz w:val="24"/>
                <w:szCs w:val="24"/>
              </w:rPr>
              <w:t> as for the student Survey;</w:t>
            </w:r>
            <w:r w:rsidR="00AF1C08" w:rsidRPr="00E77EDA">
              <w:rPr>
                <w:rFonts w:cs="Times New Roman"/>
                <w:color w:val="000000"/>
                <w:sz w:val="24"/>
                <w:szCs w:val="24"/>
              </w:rPr>
              <w:t> it </w:t>
            </w:r>
            <w:r w:rsidRPr="00E77EDA">
              <w:rPr>
                <w:rFonts w:cs="Times New Roman"/>
                <w:color w:val="000000"/>
                <w:sz w:val="24"/>
                <w:szCs w:val="24"/>
              </w:rPr>
              <w:t>is a measure in percent. The percentage indicates how many students who are completely/partly agreed in a claims. So we can see how strong correlation there is between the two most important independent variables:</w:t>
            </w:r>
            <w:r w:rsidR="004A7802" w:rsidRPr="00E77EDA">
              <w:rPr>
                <w:rFonts w:cs="Times New Roman"/>
                <w:color w:val="000000"/>
                <w:sz w:val="24"/>
                <w:szCs w:val="24"/>
              </w:rPr>
              <w:t> school steps and fagvalg</w:t>
            </w:r>
            <w:r w:rsidR="00C413FF" w:rsidRPr="00E77EDA">
              <w:rPr>
                <w:rStyle w:val="Rimandonotaapidipagina"/>
                <w:rFonts w:cs="Times New Roman"/>
                <w:color w:val="000000"/>
                <w:sz w:val="24"/>
                <w:szCs w:val="24"/>
              </w:rPr>
              <w:footnoteReference w:id="40"/>
            </w:r>
            <w:r w:rsidR="00F971C6" w:rsidRPr="00E77EDA">
              <w:rPr>
                <w:rFonts w:cs="Times New Roman"/>
                <w:color w:val="000000"/>
                <w:sz w:val="24"/>
                <w:szCs w:val="24"/>
              </w:rPr>
              <w:t> and different dependent variable (e.g. digital time use). </w:t>
            </w:r>
            <w:r w:rsidR="007F7604" w:rsidRPr="00E77EDA">
              <w:rPr>
                <w:sz w:val="24"/>
                <w:szCs w:val="24"/>
              </w:rPr>
              <w:t>Appendix 1</w:t>
            </w:r>
            <w:r w:rsidR="00B80897" w:rsidRPr="00E77EDA">
              <w:rPr>
                <w:sz w:val="24"/>
                <w:szCs w:val="24"/>
              </w:rPr>
              <w:t> contains the </w:t>
            </w:r>
            <w:r w:rsidR="00C413FF" w:rsidRPr="00E77EDA">
              <w:rPr>
                <w:sz w:val="24"/>
                <w:szCs w:val="24"/>
              </w:rPr>
              <w:t>Percent Roundup.</w:t>
            </w:r>
          </w:p>
          <w:p w14:paraId="56F06CD1" w14:textId="77777777" w:rsidR="007D311D" w:rsidRPr="00E77EDA" w:rsidRDefault="007D311D" w:rsidP="007D311D">
            <w:pPr>
              <w:autoSpaceDE w:val="0"/>
              <w:autoSpaceDN w:val="0"/>
              <w:adjustRightInd w:val="0"/>
              <w:spacing w:after="0" w:line="240" w:lineRule="auto"/>
              <w:rPr>
                <w:rFonts w:cs="Times New Roman"/>
                <w:color w:val="000000"/>
                <w:sz w:val="24"/>
                <w:szCs w:val="24"/>
              </w:rPr>
            </w:pPr>
          </w:p>
          <w:p w14:paraId="14A1C76A" w14:textId="39EA9B61" w:rsidR="005D29D3" w:rsidRPr="00A76844" w:rsidRDefault="005D29D3" w:rsidP="00CA3C77">
            <w:pPr>
              <w:pStyle w:val="Paragrafoelenco"/>
              <w:numPr>
                <w:ilvl w:val="1"/>
                <w:numId w:val="23"/>
              </w:numPr>
              <w:spacing w:after="200" w:line="276" w:lineRule="auto"/>
              <w:rPr>
                <w:b/>
                <w:sz w:val="24"/>
                <w:szCs w:val="24"/>
              </w:rPr>
            </w:pPr>
            <w:r w:rsidRPr="00A76844">
              <w:rPr>
                <w:b/>
                <w:sz w:val="24"/>
                <w:szCs w:val="24"/>
              </w:rPr>
              <w:t>Isolations</w:t>
            </w:r>
          </w:p>
          <w:p w14:paraId="1F258ED9" w14:textId="76608518" w:rsidR="00900658" w:rsidRPr="00E77EDA" w:rsidRDefault="00616050" w:rsidP="00D64EF4">
            <w:pPr>
              <w:autoSpaceDE w:val="0"/>
              <w:autoSpaceDN w:val="0"/>
              <w:adjustRightInd w:val="0"/>
              <w:spacing w:after="0" w:line="240" w:lineRule="auto"/>
              <w:rPr>
                <w:rFonts w:cs="Times New Roman"/>
                <w:color w:val="000000"/>
                <w:sz w:val="24"/>
                <w:szCs w:val="24"/>
              </w:rPr>
            </w:pPr>
            <w:r>
              <w:rPr>
                <w:rFonts w:cs="Times New Roman"/>
                <w:color w:val="000000"/>
                <w:sz w:val="24"/>
                <w:szCs w:val="24"/>
              </w:rPr>
              <w:t>This ICT report contains only a presentation of the answers from the students who focused on one</w:t>
            </w:r>
            <w:r w:rsidR="00D64EF4" w:rsidRPr="00E77EDA">
              <w:rPr>
                <w:rFonts w:cs="Times New Roman"/>
                <w:color w:val="000000"/>
                <w:sz w:val="24"/>
                <w:szCs w:val="24"/>
              </w:rPr>
              <w:t xml:space="preserve"> of the three subjects: mathematics, Norwegian or social studies. Other </w:t>
            </w:r>
            <w:r w:rsidR="00D64EF4" w:rsidRPr="00E77EDA">
              <w:rPr>
                <w:rFonts w:cs="Times New Roman"/>
                <w:color w:val="000000"/>
                <w:sz w:val="24"/>
                <w:szCs w:val="24"/>
              </w:rPr>
              <w:lastRenderedPageBreak/>
              <w:t>subjects is not covered by the study. The justification for fagvalget is that this is three different subjects with affordable different teaching plans, pedagogy and therefore different instruments, including digital practice. Mathematics teaching the user other aids such as Excel and Geogebra, Norwegian student oppøver skills and might be using </w:t>
            </w:r>
            <w:r w:rsidR="00C413FF" w:rsidRPr="00E77EDA">
              <w:rPr>
                <w:rFonts w:cs="Times New Roman"/>
                <w:color w:val="000000"/>
                <w:sz w:val="24"/>
                <w:szCs w:val="24"/>
              </w:rPr>
              <w:t>digital </w:t>
            </w:r>
            <w:r w:rsidR="00D64EF4" w:rsidRPr="00E77EDA">
              <w:rPr>
                <w:rFonts w:cs="Times New Roman"/>
                <w:color w:val="000000"/>
                <w:sz w:val="24"/>
                <w:szCs w:val="24"/>
              </w:rPr>
              <w:t>encyclopedia, fagsider samskriving, while social science is more source focused. </w:t>
            </w:r>
          </w:p>
          <w:p w14:paraId="54759859" w14:textId="77777777" w:rsidR="00900658" w:rsidRPr="00E77EDA" w:rsidRDefault="00900658" w:rsidP="00D64EF4">
            <w:pPr>
              <w:autoSpaceDE w:val="0"/>
              <w:autoSpaceDN w:val="0"/>
              <w:adjustRightInd w:val="0"/>
              <w:spacing w:after="0" w:line="240" w:lineRule="auto"/>
              <w:rPr>
                <w:rFonts w:cs="Times New Roman"/>
                <w:color w:val="000000"/>
                <w:sz w:val="24"/>
                <w:szCs w:val="24"/>
              </w:rPr>
            </w:pPr>
          </w:p>
          <w:p w14:paraId="421641C8" w14:textId="44A8F939" w:rsidR="00900658" w:rsidRPr="00E77EDA" w:rsidRDefault="004A6772" w:rsidP="00900658">
            <w:pPr>
              <w:rPr>
                <w:sz w:val="24"/>
                <w:szCs w:val="24"/>
              </w:rPr>
            </w:pPr>
            <w:r w:rsidRPr="00E77EDA">
              <w:rPr>
                <w:sz w:val="24"/>
                <w:szCs w:val="24"/>
              </w:rPr>
              <w:t>The advantage of these three fagvalgene is that all three of these subjects goes over three years and they will therefore include students with different technical maturing degree. The number of teachers involved in these three subjects areas,</w:t>
            </w:r>
            <w:r w:rsidR="00900658" w:rsidRPr="00E77EDA">
              <w:rPr>
                <w:sz w:val="24"/>
                <w:szCs w:val="24"/>
              </w:rPr>
              <w:t> is limited in contrast to for example the foreign language teachers. Foreign Languages during the partial without the use of ICT. The idea is that the option only to include ICT usage in mathematics subject to capture important aspects of ICT use general in science.   </w:t>
            </w:r>
          </w:p>
          <w:p w14:paraId="5B94C82A" w14:textId="0EA8C01E" w:rsidR="00900658" w:rsidRPr="00E77EDA" w:rsidRDefault="00D64EF4" w:rsidP="000A21B3">
            <w:pPr>
              <w:autoSpaceDE w:val="0"/>
              <w:autoSpaceDN w:val="0"/>
              <w:adjustRightInd w:val="0"/>
              <w:spacing w:after="0" w:line="240" w:lineRule="auto"/>
              <w:rPr>
                <w:sz w:val="24"/>
                <w:szCs w:val="24"/>
              </w:rPr>
            </w:pPr>
            <w:r w:rsidRPr="00E77EDA">
              <w:rPr>
                <w:rFonts w:cs="Times New Roman"/>
                <w:color w:val="000000"/>
                <w:sz w:val="24"/>
                <w:szCs w:val="24"/>
              </w:rPr>
              <w:t>The justification for that </w:t>
            </w:r>
            <w:r w:rsidR="00900658" w:rsidRPr="00E77EDA">
              <w:rPr>
                <w:rFonts w:cs="Times New Roman"/>
                <w:color w:val="000000"/>
                <w:sz w:val="24"/>
                <w:szCs w:val="24"/>
              </w:rPr>
              <w:t>only </w:t>
            </w:r>
            <w:r w:rsidRPr="00E77EDA">
              <w:rPr>
                <w:rFonts w:cs="Times New Roman"/>
                <w:color w:val="000000"/>
                <w:sz w:val="24"/>
                <w:szCs w:val="24"/>
              </w:rPr>
              <w:t>study specialisation and body was selected is that of the Study Programs KOVS offers, so is these two reasonable as when they emphasize theoretical subjects more than practical skills. If the</w:t>
            </w:r>
            <w:r w:rsidR="00170185">
              <w:rPr>
                <w:rFonts w:cs="Times New Roman"/>
                <w:color w:val="000000"/>
                <w:sz w:val="24"/>
                <w:szCs w:val="24"/>
              </w:rPr>
              <w:t> exam had including cookery studies, education or music,</w:t>
            </w:r>
            <w:r w:rsidRPr="00E77EDA">
              <w:rPr>
                <w:rFonts w:cs="Times New Roman"/>
                <w:color w:val="000000"/>
                <w:sz w:val="24"/>
                <w:szCs w:val="24"/>
              </w:rPr>
              <w:t> so </w:t>
            </w:r>
            <w:r w:rsidR="00170185">
              <w:rPr>
                <w:rFonts w:cs="Times New Roman"/>
                <w:color w:val="000000"/>
                <w:sz w:val="24"/>
                <w:szCs w:val="24"/>
              </w:rPr>
              <w:t>had to a to take into account that </w:t>
            </w:r>
            <w:r w:rsidRPr="00E77EDA">
              <w:rPr>
                <w:rFonts w:cs="Times New Roman"/>
                <w:color w:val="000000"/>
                <w:sz w:val="24"/>
                <w:szCs w:val="24"/>
              </w:rPr>
              <w:t>learning plans, instruments and student foundation is a completely different. Digital methods used probabaly differently in these subjects. Therefore was k</w:t>
            </w:r>
            <w:r w:rsidR="00F628B8" w:rsidRPr="00E77EDA">
              <w:rPr>
                <w:sz w:val="24"/>
                <w:szCs w:val="24"/>
              </w:rPr>
              <w:t>un students at study specialisation on KOVS and body students included in </w:t>
            </w:r>
            <w:r w:rsidR="00170185">
              <w:rPr>
                <w:sz w:val="24"/>
                <w:szCs w:val="24"/>
              </w:rPr>
              <w:t>this ICT study. It is approx. 500 students. Students within the other studiespesialiseringene have other educational and professional and thus ICT professional challenges as it is for extensive</w:t>
            </w:r>
            <w:r w:rsidR="000A21B3" w:rsidRPr="00E77EDA">
              <w:rPr>
                <w:sz w:val="24"/>
                <w:szCs w:val="24"/>
              </w:rPr>
              <w:t> to include this first year.</w:t>
            </w:r>
          </w:p>
          <w:p w14:paraId="035CF65F" w14:textId="77777777" w:rsidR="000A21B3" w:rsidRPr="00E77EDA" w:rsidRDefault="000A21B3" w:rsidP="000A21B3">
            <w:pPr>
              <w:autoSpaceDE w:val="0"/>
              <w:autoSpaceDN w:val="0"/>
              <w:adjustRightInd w:val="0"/>
              <w:spacing w:after="0" w:line="240" w:lineRule="auto"/>
              <w:rPr>
                <w:sz w:val="24"/>
                <w:szCs w:val="24"/>
              </w:rPr>
            </w:pPr>
          </w:p>
          <w:p w14:paraId="7D2750C2" w14:textId="3F135F97" w:rsidR="00F628B8" w:rsidRPr="00E77EDA" w:rsidRDefault="00F628B8" w:rsidP="005D29D3">
            <w:pPr>
              <w:rPr>
                <w:sz w:val="24"/>
                <w:szCs w:val="24"/>
              </w:rPr>
            </w:pPr>
            <w:r w:rsidRPr="00E77EDA">
              <w:rPr>
                <w:sz w:val="24"/>
                <w:szCs w:val="24"/>
              </w:rPr>
              <w:t>Explanation variables that the fathers education, characters from the Youth School, gender, digital lifestyle and dependencies to ICT at your leisure time </w:t>
            </w:r>
            <w:r w:rsidR="00900658" w:rsidRPr="00E77EDA">
              <w:rPr>
                <w:sz w:val="24"/>
                <w:szCs w:val="24"/>
              </w:rPr>
              <w:t>is clearly important factors to understand how learning occurs. But they are not </w:t>
            </w:r>
            <w:r w:rsidRPr="00E77EDA">
              <w:rPr>
                <w:sz w:val="24"/>
                <w:szCs w:val="24"/>
              </w:rPr>
              <w:t>included in this study as this is the relation KOVS cannot change on. The Variables </w:t>
            </w:r>
            <w:r w:rsidR="00E35F0A" w:rsidRPr="00E77EDA">
              <w:rPr>
                <w:sz w:val="24"/>
                <w:szCs w:val="24"/>
              </w:rPr>
              <w:t>general </w:t>
            </w:r>
            <w:r w:rsidRPr="00E77EDA">
              <w:rPr>
                <w:sz w:val="24"/>
                <w:szCs w:val="24"/>
              </w:rPr>
              <w:t>motivation, attitudes to school and ICT, physical plagues/toil unit is </w:t>
            </w:r>
            <w:r w:rsidR="00E7054C">
              <w:rPr>
                <w:sz w:val="24"/>
                <w:szCs w:val="24"/>
              </w:rPr>
              <w:t>also of great</w:t>
            </w:r>
            <w:r w:rsidRPr="00E77EDA">
              <w:rPr>
                <w:sz w:val="24"/>
                <w:szCs w:val="24"/>
              </w:rPr>
              <w:t> importance, but falls outside the this research has the capacity to include in this instance. </w:t>
            </w:r>
          </w:p>
          <w:p w14:paraId="533B2BAF" w14:textId="3FAEB1F1" w:rsidR="00900658" w:rsidRPr="00E77EDA" w:rsidRDefault="00900658" w:rsidP="00900658">
            <w:pPr>
              <w:rPr>
                <w:sz w:val="24"/>
                <w:szCs w:val="24"/>
              </w:rPr>
            </w:pPr>
            <w:r w:rsidRPr="00E77EDA">
              <w:rPr>
                <w:sz w:val="24"/>
                <w:szCs w:val="24"/>
              </w:rPr>
              <w:t>The questionnaire contained 174 questions. These were considered the most important and most relevant questions about ICT and learning. It was made a comprehensive selection among approximately 400 questions used in other </w:t>
            </w:r>
            <w:r w:rsidR="00E10702">
              <w:rPr>
                <w:sz w:val="24"/>
                <w:szCs w:val="24"/>
              </w:rPr>
              <w:t>ICT exam</w:t>
            </w:r>
            <w:r w:rsidRPr="00E77EDA">
              <w:rPr>
                <w:sz w:val="24"/>
                <w:szCs w:val="24"/>
              </w:rPr>
              <w:t> and questions students in sociology class 2014/15 suggested. Moreover we must avoid getting too much data that it is difficult to process and that may not be completely relevant. It took about 20 minutes to complete the examination.  </w:t>
            </w:r>
          </w:p>
          <w:p w14:paraId="6852241A" w14:textId="422EBB57" w:rsidR="00E35F0A" w:rsidRPr="00E77EDA" w:rsidRDefault="00E35F0A" w:rsidP="005D29D3">
            <w:pPr>
              <w:rPr>
                <w:sz w:val="24"/>
                <w:szCs w:val="24"/>
              </w:rPr>
            </w:pPr>
            <w:r w:rsidRPr="00E77EDA">
              <w:rPr>
                <w:sz w:val="24"/>
                <w:szCs w:val="24"/>
              </w:rPr>
              <w:t>Learns and their digital behavior is not covered by this study even if we are aware that the teacher is of great importance for how much school pupils </w:t>
            </w:r>
            <w:r w:rsidR="00392D7C">
              <w:rPr>
                <w:sz w:val="24"/>
                <w:szCs w:val="24"/>
              </w:rPr>
              <w:t>ICT use, learn no and student results. </w:t>
            </w:r>
          </w:p>
          <w:p w14:paraId="18844F84" w14:textId="7CC6BACD" w:rsidR="00783B7A" w:rsidRPr="00E77EDA" w:rsidRDefault="00783B7A" w:rsidP="00783B7A">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It can be developed a partial report which takes even more fagvalg where we have student responses. Pupils have namely black on which matematikvalg they have done. Moreover students have checked</w:t>
            </w:r>
            <w:r w:rsidRPr="00E77EDA">
              <w:rPr>
                <w:rStyle w:val="Rimandonotaapidipagina"/>
                <w:rFonts w:cs="Times New Roman"/>
                <w:color w:val="000000"/>
                <w:sz w:val="24"/>
                <w:szCs w:val="24"/>
              </w:rPr>
              <w:footnoteReference w:id="41"/>
            </w:r>
            <w:r w:rsidR="00E7054C">
              <w:rPr>
                <w:rFonts w:cs="Times New Roman"/>
                <w:color w:val="000000"/>
                <w:sz w:val="24"/>
                <w:szCs w:val="24"/>
              </w:rPr>
              <w:t> for the selected programfag within Individuals and society.  </w:t>
            </w:r>
            <w:r w:rsidRPr="00E77EDA">
              <w:rPr>
                <w:rStyle w:val="Rimandonotaapidipagina"/>
                <w:rFonts w:cs="Times New Roman"/>
                <w:color w:val="000000"/>
                <w:sz w:val="24"/>
                <w:szCs w:val="24"/>
              </w:rPr>
              <w:footnoteReference w:id="42"/>
            </w:r>
          </w:p>
          <w:p w14:paraId="103AFEDC" w14:textId="77777777" w:rsidR="00783B7A" w:rsidRPr="00E77EDA" w:rsidRDefault="00783B7A" w:rsidP="00783B7A">
            <w:pPr>
              <w:autoSpaceDE w:val="0"/>
              <w:autoSpaceDN w:val="0"/>
              <w:adjustRightInd w:val="0"/>
              <w:spacing w:after="0" w:line="240" w:lineRule="auto"/>
              <w:rPr>
                <w:rFonts w:cs="Times New Roman"/>
                <w:color w:val="000000"/>
                <w:sz w:val="24"/>
                <w:szCs w:val="24"/>
              </w:rPr>
            </w:pPr>
          </w:p>
          <w:p w14:paraId="323FDC94" w14:textId="77777777" w:rsidR="005D29D3" w:rsidRPr="00A76844" w:rsidRDefault="005D29D3" w:rsidP="00CA3C77">
            <w:pPr>
              <w:pStyle w:val="Paragrafoelenco"/>
              <w:numPr>
                <w:ilvl w:val="1"/>
                <w:numId w:val="23"/>
              </w:numPr>
              <w:spacing w:after="200" w:line="276" w:lineRule="auto"/>
              <w:rPr>
                <w:b/>
                <w:sz w:val="24"/>
                <w:szCs w:val="24"/>
              </w:rPr>
            </w:pPr>
            <w:r w:rsidRPr="00A76844">
              <w:rPr>
                <w:b/>
                <w:sz w:val="24"/>
                <w:szCs w:val="24"/>
              </w:rPr>
              <w:t>Ethical Assessments</w:t>
            </w:r>
          </w:p>
          <w:p w14:paraId="56FDD927" w14:textId="316C146A" w:rsidR="00F628B8" w:rsidRPr="00E77EDA" w:rsidRDefault="00F628B8" w:rsidP="005D29D3">
            <w:pPr>
              <w:spacing w:after="200" w:line="276" w:lineRule="auto"/>
              <w:rPr>
                <w:sz w:val="24"/>
                <w:szCs w:val="24"/>
              </w:rPr>
            </w:pPr>
            <w:r w:rsidRPr="00E77EDA">
              <w:rPr>
                <w:sz w:val="24"/>
                <w:szCs w:val="24"/>
              </w:rPr>
              <w:t>It is important that the study is the total anonymous and that it is voluntary to participate. Students </w:t>
            </w:r>
            <w:r w:rsidR="00C413FF" w:rsidRPr="00E77EDA">
              <w:rPr>
                <w:sz w:val="24"/>
                <w:szCs w:val="24"/>
              </w:rPr>
              <w:t>can </w:t>
            </w:r>
            <w:r w:rsidRPr="00E77EDA">
              <w:rPr>
                <w:sz w:val="24"/>
                <w:szCs w:val="24"/>
              </w:rPr>
              <w:t>at any time withdraw from the exam. It </w:t>
            </w:r>
            <w:r w:rsidR="00C413FF" w:rsidRPr="00E77EDA">
              <w:rPr>
                <w:sz w:val="24"/>
                <w:szCs w:val="24"/>
              </w:rPr>
              <w:t>is not</w:t>
            </w:r>
            <w:r w:rsidRPr="00E77EDA">
              <w:rPr>
                <w:sz w:val="24"/>
                <w:szCs w:val="24"/>
              </w:rPr>
              <w:t> possible to track the answer presentation to single liver or less student groups. Nor is the questions aimed at some teachers, only against the three ". Data is stored on a 100% secure way.</w:t>
            </w:r>
            <w:r w:rsidR="00D13C38" w:rsidRPr="00E77EDA">
              <w:rPr>
                <w:sz w:val="24"/>
                <w:szCs w:val="24"/>
              </w:rPr>
              <w:t> For 2016 </w:t>
            </w:r>
            <w:r w:rsidR="00783B7A" w:rsidRPr="00E77EDA">
              <w:rPr>
                <w:sz w:val="24"/>
                <w:szCs w:val="24"/>
              </w:rPr>
              <w:t>can KOVS search NSD state whether the approval. Such approval is not formally required, but will</w:t>
            </w:r>
            <w:r w:rsidRPr="00E77EDA">
              <w:rPr>
                <w:sz w:val="24"/>
                <w:szCs w:val="24"/>
              </w:rPr>
              <w:t> mean an ethical quality assurance. </w:t>
            </w:r>
            <w:r w:rsidR="00D13C38" w:rsidRPr="00E77EDA">
              <w:rPr>
                <w:sz w:val="24"/>
                <w:szCs w:val="24"/>
              </w:rPr>
              <w:t> </w:t>
            </w:r>
            <w:r w:rsidR="00AF035D" w:rsidRPr="00E77EDA">
              <w:rPr>
                <w:sz w:val="24"/>
                <w:szCs w:val="24"/>
              </w:rPr>
              <w:t> </w:t>
            </w:r>
            <w:r w:rsidRPr="00E77EDA">
              <w:rPr>
                <w:sz w:val="24"/>
                <w:szCs w:val="24"/>
              </w:rPr>
              <w:t> </w:t>
            </w:r>
            <w:r w:rsidR="00AF035D" w:rsidRPr="00E77EDA">
              <w:rPr>
                <w:sz w:val="24"/>
                <w:szCs w:val="24"/>
              </w:rPr>
              <w:t> </w:t>
            </w:r>
          </w:p>
          <w:p w14:paraId="6380A0A1" w14:textId="6EF94727" w:rsidR="00F628B8" w:rsidRPr="00E77EDA" w:rsidRDefault="00D13C38" w:rsidP="005D29D3">
            <w:pPr>
              <w:rPr>
                <w:rFonts w:eastAsia="Times New Roman"/>
                <w:sz w:val="24"/>
                <w:szCs w:val="24"/>
              </w:rPr>
            </w:pPr>
            <w:r w:rsidRPr="00E77EDA">
              <w:rPr>
                <w:rFonts w:eastAsia="Times New Roman"/>
                <w:sz w:val="24"/>
                <w:szCs w:val="24"/>
              </w:rPr>
              <w:t>Center of ICT in education were asked to assess whether </w:t>
            </w:r>
            <w:r w:rsidR="00F628B8" w:rsidRPr="00E77EDA">
              <w:rPr>
                <w:rFonts w:eastAsia="Times New Roman"/>
                <w:sz w:val="24"/>
                <w:szCs w:val="24"/>
              </w:rPr>
              <w:t>KOVS </w:t>
            </w:r>
            <w:r w:rsidRPr="00E77EDA">
              <w:rPr>
                <w:rFonts w:eastAsia="Times New Roman"/>
                <w:sz w:val="24"/>
                <w:szCs w:val="24"/>
              </w:rPr>
              <w:t>should</w:t>
            </w:r>
            <w:r w:rsidR="00F628B8" w:rsidRPr="00E77EDA">
              <w:rPr>
                <w:rFonts w:eastAsia="Times New Roman"/>
                <w:sz w:val="24"/>
                <w:szCs w:val="24"/>
              </w:rPr>
              <w:t> ask the students about the characters. </w:t>
            </w:r>
            <w:r w:rsidRPr="00E77EDA">
              <w:rPr>
                <w:rFonts w:eastAsia="Times New Roman"/>
                <w:sz w:val="24"/>
                <w:szCs w:val="24"/>
              </w:rPr>
              <w:t>The survey asked not exactly character, but only above, below or medium. Their reply was that if some students do not want to enter the characters,</w:t>
            </w:r>
            <w:r w:rsidR="00F628B8" w:rsidRPr="00E77EDA">
              <w:rPr>
                <w:rFonts w:eastAsia="Times New Roman"/>
                <w:sz w:val="24"/>
                <w:szCs w:val="24"/>
              </w:rPr>
              <w:t> it must of course be </w:t>
            </w:r>
            <w:r w:rsidRPr="00E77EDA">
              <w:rPr>
                <w:rFonts w:eastAsia="Times New Roman"/>
                <w:sz w:val="24"/>
                <w:szCs w:val="24"/>
              </w:rPr>
              <w:t>technically possible and they must at any time be able to pull its participation in the survey. This sensitive information is not detectable when it is not connected to a central database.    </w:t>
            </w:r>
            <w:r w:rsidRPr="00E77EDA">
              <w:rPr>
                <w:rStyle w:val="Rimandonotaapidipagina"/>
                <w:rFonts w:eastAsia="Times New Roman"/>
                <w:sz w:val="24"/>
                <w:szCs w:val="24"/>
              </w:rPr>
              <w:footnoteReference w:id="43"/>
            </w:r>
          </w:p>
          <w:p w14:paraId="1783CAB2" w14:textId="50F9FF65" w:rsidR="00F628B8" w:rsidRPr="00E77EDA" w:rsidRDefault="00F628B8" w:rsidP="005D29D3">
            <w:pPr>
              <w:rPr>
                <w:rFonts w:eastAsia="Times New Roman"/>
                <w:sz w:val="24"/>
                <w:szCs w:val="24"/>
              </w:rPr>
            </w:pPr>
            <w:r w:rsidRPr="00E77EDA">
              <w:rPr>
                <w:rFonts w:eastAsia="Times New Roman"/>
                <w:sz w:val="24"/>
                <w:szCs w:val="24"/>
              </w:rPr>
              <w:t>All pupils taking part in the survey,</w:t>
            </w:r>
            <w:r w:rsidR="00D13C38" w:rsidRPr="00E77EDA">
              <w:rPr>
                <w:rFonts w:eastAsia="Times New Roman"/>
                <w:sz w:val="24"/>
                <w:szCs w:val="24"/>
              </w:rPr>
              <w:t> you should</w:t>
            </w:r>
            <w:r w:rsidRPr="00E77EDA">
              <w:rPr>
                <w:rFonts w:eastAsia="Times New Roman"/>
                <w:sz w:val="24"/>
                <w:szCs w:val="24"/>
              </w:rPr>
              <w:t> know the general results by that this is presented in the base group hours at the end of the school year</w:t>
            </w:r>
            <w:r w:rsidR="00783B7A" w:rsidRPr="00E77EDA">
              <w:rPr>
                <w:rFonts w:eastAsia="Times New Roman"/>
                <w:sz w:val="24"/>
                <w:szCs w:val="24"/>
              </w:rPr>
              <w:t> 2014/15.</w:t>
            </w:r>
            <w:r w:rsidR="00D13C38" w:rsidRPr="00E77EDA">
              <w:rPr>
                <w:rFonts w:eastAsia="Times New Roman"/>
                <w:sz w:val="24"/>
                <w:szCs w:val="24"/>
              </w:rPr>
              <w:t> This did not</w:t>
            </w:r>
            <w:r w:rsidR="00783B7A" w:rsidRPr="00E77EDA">
              <w:rPr>
                <w:rFonts w:eastAsia="Times New Roman"/>
                <w:sz w:val="24"/>
                <w:szCs w:val="24"/>
              </w:rPr>
              <w:t> do when the report first appeared</w:t>
            </w:r>
            <w:r w:rsidR="00D13C38" w:rsidRPr="00E77EDA">
              <w:rPr>
                <w:rFonts w:eastAsia="Times New Roman"/>
                <w:sz w:val="24"/>
                <w:szCs w:val="24"/>
              </w:rPr>
              <w:t> in the next academic year. But just as fully should students</w:t>
            </w:r>
            <w:r w:rsidR="00783B7A" w:rsidRPr="00E77EDA">
              <w:rPr>
                <w:rFonts w:eastAsia="Times New Roman"/>
                <w:sz w:val="24"/>
                <w:szCs w:val="24"/>
              </w:rPr>
              <w:t> get knowledge of the results </w:t>
            </w:r>
            <w:r w:rsidR="00D13C38" w:rsidRPr="00E77EDA">
              <w:rPr>
                <w:rFonts w:eastAsia="Times New Roman"/>
                <w:sz w:val="24"/>
                <w:szCs w:val="24"/>
              </w:rPr>
              <w:t>before the next </w:t>
            </w:r>
            <w:r w:rsidR="00E10702">
              <w:rPr>
                <w:rFonts w:eastAsia="Times New Roman"/>
                <w:sz w:val="24"/>
                <w:szCs w:val="24"/>
              </w:rPr>
              <w:t>ICT exam</w:t>
            </w:r>
            <w:r w:rsidR="00D13C38" w:rsidRPr="00E77EDA">
              <w:rPr>
                <w:rFonts w:eastAsia="Times New Roman"/>
                <w:sz w:val="24"/>
                <w:szCs w:val="24"/>
              </w:rPr>
              <w:t> as suggested completed in April/May 2016.</w:t>
            </w:r>
          </w:p>
          <w:tbl>
            <w:tblPr>
              <w:tblW w:w="8701" w:type="dxa"/>
              <w:tblLayout w:type="fixed"/>
              <w:tblCellMar>
                <w:left w:w="70" w:type="dxa"/>
                <w:right w:w="70" w:type="dxa"/>
              </w:tblCellMar>
              <w:tblLook w:val="04A0" w:firstRow="1" w:lastRow="0" w:firstColumn="1" w:lastColumn="0" w:noHBand="0" w:noVBand="1"/>
            </w:tblPr>
            <w:tblGrid>
              <w:gridCol w:w="8512"/>
              <w:gridCol w:w="189"/>
            </w:tblGrid>
            <w:tr w:rsidR="00F628B8" w:rsidRPr="00E77EDA" w14:paraId="7377D3C2" w14:textId="77777777" w:rsidTr="00D64879">
              <w:trPr>
                <w:trHeight w:val="300"/>
              </w:trPr>
              <w:tc>
                <w:tcPr>
                  <w:tcW w:w="8701" w:type="dxa"/>
                  <w:gridSpan w:val="2"/>
                  <w:tcBorders>
                    <w:top w:val="nil"/>
                    <w:left w:val="nil"/>
                    <w:bottom w:val="nil"/>
                    <w:right w:val="nil"/>
                  </w:tcBorders>
                  <w:shd w:val="clear" w:color="auto" w:fill="auto"/>
                  <w:noWrap/>
                  <w:vAlign w:val="bottom"/>
                  <w:hideMark/>
                </w:tcPr>
                <w:p w14:paraId="7A1C6218" w14:textId="77777777" w:rsidR="00D6131B" w:rsidRDefault="00D6131B"/>
                <w:p w14:paraId="2DEC26EF" w14:textId="77777777" w:rsidR="00D6131B" w:rsidRDefault="00D6131B"/>
                <w:p w14:paraId="579E6E2C" w14:textId="77777777" w:rsidR="00D6131B" w:rsidRDefault="00D6131B"/>
                <w:p w14:paraId="73F57588" w14:textId="77777777" w:rsidR="00D6131B" w:rsidRDefault="00D6131B"/>
                <w:p w14:paraId="2AAAE3A9" w14:textId="77777777" w:rsidR="00D6131B" w:rsidRDefault="00D6131B"/>
                <w:p w14:paraId="78EC8A9B" w14:textId="77777777" w:rsidR="00D6131B" w:rsidRDefault="00D6131B"/>
                <w:p w14:paraId="258E4FB3" w14:textId="77777777" w:rsidR="00D6131B" w:rsidRDefault="00D6131B"/>
                <w:p w14:paraId="5F945560" w14:textId="77777777" w:rsidR="00D6131B" w:rsidRDefault="00D6131B"/>
                <w:p w14:paraId="589C2B6D" w14:textId="77777777" w:rsidR="00D6131B" w:rsidRDefault="00D6131B"/>
                <w:p w14:paraId="7A3ACF7C" w14:textId="77777777" w:rsidR="00D6131B" w:rsidRDefault="00D6131B"/>
                <w:p w14:paraId="3D36AE8D" w14:textId="77777777" w:rsidR="00D6131B" w:rsidRDefault="00D6131B"/>
                <w:p w14:paraId="75D31D47" w14:textId="77777777" w:rsidR="00D6131B" w:rsidRDefault="00D6131B"/>
                <w:p w14:paraId="3F1726A0" w14:textId="77777777" w:rsidR="00D6131B" w:rsidRDefault="00D6131B"/>
                <w:p w14:paraId="7631AF73" w14:textId="77777777" w:rsidR="00D6131B" w:rsidRDefault="00D6131B"/>
                <w:p w14:paraId="03784663" w14:textId="77777777" w:rsidR="00297C08" w:rsidRDefault="00297C08"/>
                <w:p w14:paraId="38310215" w14:textId="77777777" w:rsidR="00297C08" w:rsidRDefault="00297C08"/>
                <w:p w14:paraId="4B29A95C" w14:textId="77777777" w:rsidR="00297C08" w:rsidRDefault="00297C08"/>
                <w:p w14:paraId="1852FE13" w14:textId="77777777" w:rsidR="00297C08" w:rsidRDefault="00297C08"/>
                <w:p w14:paraId="6B24BB1F" w14:textId="77777777" w:rsidR="00D6131B" w:rsidRDefault="00D6131B"/>
                <w:p w14:paraId="7B2B8746" w14:textId="77777777" w:rsidR="00D6131B" w:rsidRDefault="00D6131B"/>
                <w:p w14:paraId="78DA64E2" w14:textId="77777777" w:rsidR="00BD69CD" w:rsidRDefault="00BD69CD"/>
                <w:p w14:paraId="7F0B0C7E" w14:textId="77777777" w:rsidR="00D6131B" w:rsidRDefault="00D6131B"/>
                <w:tbl>
                  <w:tblPr>
                    <w:tblW w:w="4956" w:type="pct"/>
                    <w:tblCellSpacing w:w="15" w:type="dxa"/>
                    <w:tblLayout w:type="fixed"/>
                    <w:tblCellMar>
                      <w:top w:w="15" w:type="dxa"/>
                      <w:left w:w="70" w:type="dxa"/>
                      <w:bottom w:w="15" w:type="dxa"/>
                      <w:right w:w="70" w:type="dxa"/>
                    </w:tblCellMar>
                    <w:tblLook w:val="04A0" w:firstRow="1" w:lastRow="0" w:firstColumn="1" w:lastColumn="0" w:noHBand="0" w:noVBand="1"/>
                  </w:tblPr>
                  <w:tblGrid>
                    <w:gridCol w:w="8486"/>
                  </w:tblGrid>
                  <w:tr w:rsidR="00FA3415" w:rsidRPr="00E77EDA" w14:paraId="4C8BD8ED" w14:textId="77777777" w:rsidTr="00D6131B">
                    <w:trPr>
                      <w:tblCellSpacing w:w="15" w:type="dxa"/>
                    </w:trPr>
                    <w:tc>
                      <w:tcPr>
                        <w:tcW w:w="8426" w:type="dxa"/>
                        <w:vAlign w:val="center"/>
                        <w:hideMark/>
                      </w:tcPr>
                      <w:p w14:paraId="3822E60D" w14:textId="341FBD7B" w:rsidR="00FA3415" w:rsidRPr="00A76844" w:rsidRDefault="00FA3415" w:rsidP="00E65103">
                        <w:pPr>
                          <w:pStyle w:val="Paragrafoelenco"/>
                          <w:numPr>
                            <w:ilvl w:val="0"/>
                            <w:numId w:val="55"/>
                          </w:numPr>
                          <w:spacing w:before="100" w:beforeAutospacing="1" w:after="100" w:afterAutospacing="1" w:line="240" w:lineRule="auto"/>
                          <w:rPr>
                            <w:rFonts w:eastAsia="Times New Roman" w:cs="Times New Roman"/>
                            <w:b/>
                            <w:sz w:val="32"/>
                            <w:szCs w:val="32"/>
                            <w:lang w:eastAsia="nb-NO"/>
                          </w:rPr>
                        </w:pPr>
                        <w:r w:rsidRPr="00A76844">
                          <w:rPr>
                            <w:rFonts w:eastAsia="Times New Roman" w:cs="Times New Roman"/>
                            <w:b/>
                            <w:bCs/>
                            <w:sz w:val="32"/>
                            <w:szCs w:val="32"/>
                            <w:lang w:eastAsia="nb-NO"/>
                          </w:rPr>
                          <w:t>Transportability DIGITAL CLASS LEADERSHIP   </w:t>
                        </w:r>
                      </w:p>
                      <w:p w14:paraId="455E4954" w14:textId="1A3CAB8F" w:rsidR="006E63A1" w:rsidRDefault="00FA3415" w:rsidP="00FA3415">
                        <w:pPr>
                          <w:spacing w:after="200" w:line="276" w:lineRule="auto"/>
                          <w:rPr>
                            <w:rFonts w:cs="Times New Roman"/>
                            <w:color w:val="000000"/>
                            <w:sz w:val="24"/>
                            <w:szCs w:val="24"/>
                          </w:rPr>
                        </w:pPr>
                        <w:r w:rsidRPr="00E77EDA">
                          <w:rPr>
                            <w:rFonts w:cs="Times New Roman"/>
                            <w:i/>
                            <w:color w:val="000000"/>
                            <w:sz w:val="24"/>
                            <w:szCs w:val="24"/>
                          </w:rPr>
                          <w:t>Digital class leadership</w:t>
                        </w:r>
                        <w:r w:rsidRPr="00E77EDA">
                          <w:rPr>
                            <w:rFonts w:cs="Times New Roman"/>
                            <w:color w:val="000000"/>
                            <w:sz w:val="24"/>
                            <w:szCs w:val="24"/>
                          </w:rPr>
                          <w:t> in technology rich environments is that the teacher must be able to "take actions two create and main tain a learning environment conductive two successful instruction", "which also includes the physical design of the surroundings, determination of rules and procedures and maintain the students' attention in the hours and their participation in activities". This is operationalized to ask about laerers ICT practice, ready management also of non-professional use of ICT</w:t>
                        </w:r>
                        <w:r w:rsidRPr="00E77EDA">
                          <w:rPr>
                            <w:rStyle w:val="Rimandonotaapidipagina"/>
                            <w:rFonts w:cs="Times New Roman"/>
                            <w:color w:val="000000"/>
                            <w:sz w:val="24"/>
                            <w:szCs w:val="24"/>
                          </w:rPr>
                          <w:footnoteReference w:id="44"/>
                        </w:r>
                        <w:r w:rsidRPr="00E77EDA">
                          <w:rPr>
                            <w:rStyle w:val="Rimandonotaapidipagina"/>
                            <w:rFonts w:cs="Times New Roman"/>
                            <w:color w:val="000000"/>
                            <w:sz w:val="24"/>
                            <w:szCs w:val="24"/>
                          </w:rPr>
                          <w:footnoteReference w:id="45"/>
                        </w:r>
                        <w:r w:rsidRPr="00E77EDA">
                          <w:rPr>
                            <w:rFonts w:cs="Times New Roman"/>
                            <w:color w:val="000000"/>
                            <w:sz w:val="24"/>
                            <w:szCs w:val="24"/>
                          </w:rPr>
                          <w:t> and to customize the training. </w:t>
                        </w:r>
                      </w:p>
                      <w:p w14:paraId="2DE042A9" w14:textId="4D2FE3E5" w:rsidR="00FA3415" w:rsidRPr="00E77EDA" w:rsidRDefault="00D057F0" w:rsidP="00FA3415">
                        <w:pPr>
                          <w:spacing w:after="200" w:line="276" w:lineRule="auto"/>
                          <w:rPr>
                            <w:sz w:val="24"/>
                            <w:szCs w:val="24"/>
                          </w:rPr>
                        </w:pPr>
                        <w:r w:rsidRPr="00E77EDA">
                          <w:rPr>
                            <w:rFonts w:cs="Times New Roman"/>
                            <w:color w:val="000000"/>
                            <w:sz w:val="24"/>
                            <w:szCs w:val="24"/>
                          </w:rPr>
                          <w:t>When we look at the class management first so we have an assumption that the </w:t>
                        </w:r>
                        <w:r w:rsidR="00767821" w:rsidRPr="00E77EDA">
                          <w:rPr>
                            <w:rFonts w:cs="Times New Roman"/>
                            <w:color w:val="000000"/>
                            <w:sz w:val="24"/>
                            <w:szCs w:val="24"/>
                          </w:rPr>
                          <w:t>class management a the most important underlying variable that can explain his pupil's answer on the other variables. </w:t>
                        </w:r>
                      </w:p>
                      <w:p w14:paraId="0F6A213E" w14:textId="39D2C125" w:rsidR="00FA3415" w:rsidRPr="00A76844" w:rsidRDefault="00560CE0" w:rsidP="00FA3415">
                        <w:pPr>
                          <w:spacing w:before="100" w:beforeAutospacing="1" w:after="100" w:afterAutospacing="1" w:line="240" w:lineRule="auto"/>
                          <w:rPr>
                            <w:rFonts w:eastAsia="Times New Roman" w:cs="Times New Roman"/>
                            <w:b/>
                            <w:sz w:val="24"/>
                            <w:szCs w:val="24"/>
                            <w:lang w:eastAsia="nb-NO"/>
                          </w:rPr>
                        </w:pPr>
                        <w:r w:rsidRPr="00A76844">
                          <w:rPr>
                            <w:rFonts w:eastAsia="Times New Roman" w:cs="Times New Roman"/>
                            <w:b/>
                            <w:sz w:val="24"/>
                            <w:szCs w:val="24"/>
                            <w:lang w:eastAsia="nb-NO"/>
                          </w:rPr>
                          <w:t>3.1 Transportability competency in the ICT and management</w:t>
                        </w:r>
                        <w:r w:rsidR="00FA3415" w:rsidRPr="00A76844">
                          <w:rPr>
                            <w:rStyle w:val="Rimandonotaapidipagina"/>
                            <w:rFonts w:eastAsia="Times New Roman" w:cs="Times New Roman"/>
                            <w:b/>
                            <w:sz w:val="24"/>
                            <w:szCs w:val="24"/>
                            <w:lang w:eastAsia="nb-NO"/>
                          </w:rPr>
                          <w:footnoteReference w:id="46"/>
                        </w:r>
                      </w:p>
                      <w:p w14:paraId="758A04D0"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We start this chapter with to uncover students' vision on learn' digital skills. Digital competence is a prerequisite for good digital class leadership.</w:t>
                        </w:r>
                      </w:p>
                      <w:p w14:paraId="4AE78FBB"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lastRenderedPageBreak/>
                          <w:drawing>
                            <wp:inline distT="0" distB="0" distL="0" distR="0" wp14:anchorId="283DC974" wp14:editId="4995B1E3">
                              <wp:extent cx="4530090" cy="2571008"/>
                              <wp:effectExtent l="0" t="0" r="3810" b="1270"/>
                              <wp:docPr id="40" name="Diagra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E77EDA">
                          <w:rPr>
                            <w:rFonts w:eastAsia="Times New Roman" w:cs="Times New Roman"/>
                            <w:sz w:val="24"/>
                            <w:szCs w:val="24"/>
                            <w:lang w:eastAsia="nb-NO"/>
                          </w:rPr>
                          <w:t> </w:t>
                        </w:r>
                      </w:p>
                      <w:p w14:paraId="3081CFA0"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Free teachers ICT management denoted by approximately 43% of students as very good or quite good. The majority of the answers is slightly in the direction of good governance.</w:t>
                        </w:r>
                      </w:p>
                      <w:p w14:paraId="7F070D08"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drawing>
                            <wp:inline distT="0" distB="0" distL="0" distR="0" wp14:anchorId="1AD29D28" wp14:editId="4080971B">
                              <wp:extent cx="5070764" cy="2891155"/>
                              <wp:effectExtent l="0" t="0" r="15875" b="4445"/>
                              <wp:docPr id="41" name="Diagra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2C0DE107" w14:textId="77777777" w:rsidR="00FA3415" w:rsidRPr="00E77EDA" w:rsidRDefault="00FA3415" w:rsidP="00FA3415">
                  <w:pPr>
                    <w:spacing w:after="0" w:line="240" w:lineRule="auto"/>
                    <w:rPr>
                      <w:rFonts w:eastAsia="Times New Roman" w:cs="Times New Roman"/>
                      <w:vanish/>
                      <w:sz w:val="24"/>
                      <w:szCs w:val="24"/>
                      <w:lang w:eastAsia="nb-NO"/>
                    </w:rPr>
                  </w:pPr>
                </w:p>
                <w:p w14:paraId="2B7E96B8" w14:textId="77777777" w:rsidR="00FA3415" w:rsidRPr="00E77EDA" w:rsidRDefault="00FA3415" w:rsidP="00FA3415">
                  <w:pPr>
                    <w:spacing w:after="0" w:line="240" w:lineRule="auto"/>
                    <w:rPr>
                      <w:rFonts w:eastAsia="Times New Roman" w:cs="Times New Roman"/>
                      <w:vanish/>
                      <w:sz w:val="24"/>
                      <w:szCs w:val="24"/>
                      <w:lang w:eastAsia="nb-NO"/>
                    </w:rPr>
                  </w:pPr>
                </w:p>
                <w:tbl>
                  <w:tblPr>
                    <w:tblW w:w="8903" w:type="dxa"/>
                    <w:tblCellSpacing w:w="15" w:type="dxa"/>
                    <w:tblLayout w:type="fixed"/>
                    <w:tblCellMar>
                      <w:top w:w="15" w:type="dxa"/>
                      <w:left w:w="70" w:type="dxa"/>
                      <w:bottom w:w="15" w:type="dxa"/>
                      <w:right w:w="70" w:type="dxa"/>
                    </w:tblCellMar>
                    <w:tblLook w:val="04A0" w:firstRow="1" w:lastRow="0" w:firstColumn="1" w:lastColumn="0" w:noHBand="0" w:noVBand="1"/>
                  </w:tblPr>
                  <w:tblGrid>
                    <w:gridCol w:w="8903"/>
                  </w:tblGrid>
                  <w:tr w:rsidR="00FA3415" w:rsidRPr="00E77EDA" w14:paraId="696CBADB" w14:textId="77777777" w:rsidTr="002D1903">
                    <w:trPr>
                      <w:tblCellSpacing w:w="15" w:type="dxa"/>
                    </w:trPr>
                    <w:tc>
                      <w:tcPr>
                        <w:tcW w:w="8843" w:type="dxa"/>
                        <w:vAlign w:val="center"/>
                        <w:hideMark/>
                      </w:tcPr>
                      <w:p w14:paraId="3268EE21" w14:textId="2A6C7E0A"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Free teachers </w:t>
                        </w:r>
                        <w:r w:rsidR="00B3161C">
                          <w:rPr>
                            <w:rFonts w:eastAsia="Times New Roman" w:cs="Times New Roman"/>
                            <w:sz w:val="24"/>
                            <w:szCs w:val="24"/>
                            <w:lang w:eastAsia="nb-NO"/>
                          </w:rPr>
                          <w:t>ICT competency is</w:t>
                        </w:r>
                        <w:r w:rsidRPr="00E77EDA">
                          <w:rPr>
                            <w:rFonts w:eastAsia="Times New Roman" w:cs="Times New Roman"/>
                            <w:sz w:val="24"/>
                            <w:szCs w:val="24"/>
                            <w:lang w:eastAsia="nb-NO"/>
                          </w:rPr>
                          <w:t> described by 37% of students as highly or very competent. On the other hand responds 23% that teachers is very low or very low ICT competent.</w:t>
                        </w:r>
                        <w:r w:rsidR="00D33A94">
                          <w:rPr>
                            <w:rFonts w:eastAsia="Times New Roman" w:cs="Times New Roman"/>
                            <w:sz w:val="24"/>
                            <w:szCs w:val="24"/>
                            <w:lang w:eastAsia="nb-NO"/>
                          </w:rPr>
                          <w:t> Total Image shows that the teachers</w:t>
                        </w:r>
                        <w:r w:rsidRPr="00E77EDA">
                          <w:rPr>
                            <w:rFonts w:eastAsia="Times New Roman" w:cs="Times New Roman"/>
                            <w:sz w:val="24"/>
                            <w:szCs w:val="24"/>
                            <w:lang w:eastAsia="nb-NO"/>
                          </w:rPr>
                          <w:t> have only a bit of medium digital competence and management according to the students.</w:t>
                        </w:r>
                      </w:p>
                      <w:p w14:paraId="7E84474B"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Transportability the use of ICT in teaching in the selected discipline shows that the majority of pupils have good experiences when they confirms that:  </w:t>
                        </w:r>
                      </w:p>
                      <w:p w14:paraId="33B00A3F"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"My teachers in teaching the use of ICT in a professional and pedagogical good way" 78% completely/partially agree</w:t>
                        </w:r>
                      </w:p>
                      <w:p w14:paraId="0385F26D" w14:textId="180F9073"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"Teachers gives me the clear learning objectives for my </w:t>
                        </w:r>
                        <w:r w:rsidR="00E10702">
                          <w:rPr>
                            <w:rFonts w:eastAsia="Times New Roman" w:cs="Times New Roman"/>
                            <w:sz w:val="24"/>
                            <w:szCs w:val="24"/>
                            <w:lang w:eastAsia="nb-NO"/>
                          </w:rPr>
                          <w:t xml:space="preserve">PC use in the subject" 55% </w:t>
                        </w:r>
                        <w:r w:rsidR="00E10702">
                          <w:rPr>
                            <w:rFonts w:eastAsia="Times New Roman" w:cs="Times New Roman"/>
                            <w:sz w:val="24"/>
                            <w:szCs w:val="24"/>
                            <w:lang w:eastAsia="nb-NO"/>
                          </w:rPr>
                          <w:lastRenderedPageBreak/>
                          <w:t>completely/partially agree</w:t>
                        </w:r>
                      </w:p>
                      <w:p w14:paraId="44B1E36A"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Let us look closer at the last claim: </w:t>
                        </w:r>
                      </w:p>
                      <w:p w14:paraId="776E2C9A"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drawing>
                            <wp:inline distT="0" distB="0" distL="0" distR="0" wp14:anchorId="6A196FE9" wp14:editId="369D3E51">
                              <wp:extent cx="3446145" cy="3044651"/>
                              <wp:effectExtent l="0" t="0" r="1905" b="3810"/>
                              <wp:docPr id="42" name="Diagra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B1FAA4" w14:textId="6D1640B8" w:rsidR="00FA3415" w:rsidRPr="00E77EDA" w:rsidRDefault="00A76844" w:rsidP="00FA3415">
                        <w:p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Table 3</w:t>
                        </w:r>
                        <w:r w:rsidR="00FA3415" w:rsidRPr="00E77EDA">
                          <w:rPr>
                            <w:rFonts w:eastAsia="Times New Roman" w:cs="Times New Roman"/>
                            <w:sz w:val="24"/>
                            <w:szCs w:val="24"/>
                            <w:lang w:eastAsia="nb-NO"/>
                          </w:rPr>
                          <w:t> shows that the students are shared in the vision of the laerers digital control. Such was the answers to the other allegations also. School is happy with that only 50% of students perceive their teachers as ICT competent with clear and good governance?</w:t>
                        </w:r>
                      </w:p>
                      <w:p w14:paraId="3EE95898" w14:textId="471BB3CB" w:rsidR="00FA3415" w:rsidRPr="00A76844" w:rsidRDefault="00A76844" w:rsidP="00FA3415">
                        <w:pPr>
                          <w:spacing w:before="100" w:beforeAutospacing="1" w:after="100" w:afterAutospacing="1" w:line="240" w:lineRule="auto"/>
                          <w:rPr>
                            <w:rFonts w:eastAsia="Times New Roman" w:cs="Times New Roman"/>
                            <w:b/>
                            <w:sz w:val="24"/>
                            <w:szCs w:val="24"/>
                            <w:lang w:eastAsia="nb-NO"/>
                          </w:rPr>
                        </w:pPr>
                        <w:r w:rsidRPr="00A76844">
                          <w:rPr>
                            <w:rFonts w:eastAsia="Times New Roman" w:cs="Times New Roman"/>
                            <w:b/>
                            <w:sz w:val="24"/>
                            <w:szCs w:val="24"/>
                            <w:lang w:eastAsia="nb-NO"/>
                          </w:rPr>
                          <w:t>Table 4: student groups that points out that the management of teachers and ICT competency</w:t>
                        </w:r>
                        <w:r w:rsidR="00FA3415" w:rsidRPr="00A76844">
                          <w:rPr>
                            <w:rFonts w:eastAsia="Times New Roman" w:cs="Times New Roman"/>
                            <w:b/>
                            <w:sz w:val="24"/>
                            <w:szCs w:val="24"/>
                            <w:lang w:eastAsia="nb-NO"/>
                          </w:rPr>
                          <w:t> is deficient</w:t>
                        </w:r>
                      </w:p>
                      <w:tbl>
                        <w:tblPr>
                          <w:tblStyle w:val="Grigliatabella"/>
                          <w:tblW w:w="0" w:type="auto"/>
                          <w:tblLayout w:type="fixed"/>
                          <w:tblLook w:val="04A0" w:firstRow="1" w:lastRow="0" w:firstColumn="1" w:lastColumn="0" w:noHBand="0" w:noVBand="1"/>
                        </w:tblPr>
                        <w:tblGrid>
                          <w:gridCol w:w="4244"/>
                          <w:gridCol w:w="4244"/>
                        </w:tblGrid>
                        <w:tr w:rsidR="00FA3415" w:rsidRPr="00E77EDA" w14:paraId="67A154D1" w14:textId="77777777" w:rsidTr="002D1903">
                          <w:trPr>
                            <w:trHeight w:val="303"/>
                          </w:trPr>
                          <w:tc>
                            <w:tcPr>
                              <w:tcW w:w="4244" w:type="dxa"/>
                            </w:tcPr>
                            <w:p w14:paraId="18F89218" w14:textId="77777777" w:rsidR="00FA3415" w:rsidRPr="00E77EDA" w:rsidRDefault="00FA3415" w:rsidP="00FA3415">
                              <w:pPr>
                                <w:pStyle w:val="Default"/>
                                <w:rPr>
                                  <w:rFonts w:asciiTheme="minorHAnsi" w:hAnsiTheme="minorHAnsi"/>
                                </w:rPr>
                              </w:pPr>
                              <w:r w:rsidRPr="00E77EDA">
                                <w:rPr>
                                  <w:rFonts w:asciiTheme="minorHAnsi" w:hAnsiTheme="minorHAnsi"/>
                                </w:rPr>
                                <w:t>Girls or boys?</w:t>
                              </w:r>
                            </w:p>
                          </w:tc>
                          <w:tc>
                            <w:tcPr>
                              <w:tcW w:w="4244" w:type="dxa"/>
                            </w:tcPr>
                            <w:p w14:paraId="13095227"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15F45D98" w14:textId="77777777" w:rsidTr="002D1903">
                          <w:trPr>
                            <w:trHeight w:val="152"/>
                          </w:trPr>
                          <w:tc>
                            <w:tcPr>
                              <w:tcW w:w="4244" w:type="dxa"/>
                            </w:tcPr>
                            <w:p w14:paraId="333FCE09" w14:textId="77777777" w:rsidR="00FA3415" w:rsidRPr="00E77EDA" w:rsidRDefault="00FA3415" w:rsidP="00FA3415">
                              <w:pPr>
                                <w:pStyle w:val="Default"/>
                                <w:rPr>
                                  <w:rFonts w:asciiTheme="minorHAnsi" w:hAnsiTheme="minorHAnsi"/>
                                </w:rPr>
                              </w:pPr>
                              <w:r w:rsidRPr="00E77EDA">
                                <w:rPr>
                                  <w:rFonts w:asciiTheme="minorHAnsi" w:hAnsiTheme="minorHAnsi"/>
                                </w:rPr>
                                <w:t>School Step?</w:t>
                              </w:r>
                            </w:p>
                          </w:tc>
                          <w:tc>
                            <w:tcPr>
                              <w:tcW w:w="4244" w:type="dxa"/>
                            </w:tcPr>
                            <w:p w14:paraId="31D00FA1" w14:textId="3AFFE82A" w:rsidR="00FA3415" w:rsidRPr="00E77EDA" w:rsidRDefault="00FA3415" w:rsidP="00FA3415">
                              <w:pPr>
                                <w:pStyle w:val="Default"/>
                                <w:rPr>
                                  <w:rFonts w:asciiTheme="minorHAnsi" w:hAnsiTheme="minorHAnsi"/>
                                </w:rPr>
                              </w:pPr>
                              <w:r w:rsidRPr="00E77EDA">
                                <w:rPr>
                                  <w:rFonts w:asciiTheme="minorHAnsi" w:hAnsiTheme="minorHAnsi"/>
                                </w:rPr>
                                <w:t>Vg2 says most strongly disagrees that the teachers have high </w:t>
                              </w:r>
                              <w:r w:rsidR="00B3161C">
                                <w:rPr>
                                  <w:rFonts w:asciiTheme="minorHAnsi" w:hAnsiTheme="minorHAnsi"/>
                                </w:rPr>
                                <w:t>ICT competency. Vg2 is approx. 10% less than the VG1 and VG3 and approx. 20% lower than the body where 51% believe teachers is very or very competent. </w:t>
                              </w:r>
                            </w:p>
                          </w:tc>
                        </w:tr>
                        <w:tr w:rsidR="00FA3415" w:rsidRPr="00E77EDA" w14:paraId="10FF33AA" w14:textId="77777777" w:rsidTr="002D1903">
                          <w:trPr>
                            <w:trHeight w:val="910"/>
                          </w:trPr>
                          <w:tc>
                            <w:tcPr>
                              <w:tcW w:w="4244" w:type="dxa"/>
                            </w:tcPr>
                            <w:p w14:paraId="5AB75C58" w14:textId="77777777" w:rsidR="00FA3415" w:rsidRPr="00E77EDA" w:rsidRDefault="00FA3415" w:rsidP="00FA3415">
                              <w:pPr>
                                <w:pStyle w:val="Default"/>
                                <w:rPr>
                                  <w:rFonts w:asciiTheme="minorHAnsi" w:hAnsiTheme="minorHAnsi"/>
                                </w:rPr>
                              </w:pPr>
                              <w:r w:rsidRPr="00E77EDA">
                                <w:rPr>
                                  <w:rFonts w:asciiTheme="minorHAnsi" w:hAnsiTheme="minorHAnsi"/>
                                </w:rPr>
                                <w:t>The Norwegian- mathematics or social studies students?</w:t>
                              </w:r>
                            </w:p>
                          </w:tc>
                          <w:tc>
                            <w:tcPr>
                              <w:tcW w:w="4244" w:type="dxa"/>
                            </w:tcPr>
                            <w:p w14:paraId="475E8ACA" w14:textId="77777777" w:rsidR="00FA3415" w:rsidRPr="00E77EDA" w:rsidRDefault="00FA3415" w:rsidP="00FA3415">
                              <w:pPr>
                                <w:pStyle w:val="Default"/>
                                <w:rPr>
                                  <w:rFonts w:asciiTheme="minorHAnsi" w:hAnsiTheme="minorHAnsi"/>
                                </w:rPr>
                              </w:pPr>
                              <w:r w:rsidRPr="00E77EDA">
                                <w:rPr>
                                  <w:rFonts w:asciiTheme="minorHAnsi" w:hAnsiTheme="minorHAnsi"/>
                                </w:rPr>
                                <w:t>Samfunnsfags and Norwegian live scores with their teachers about 7% lower than mathematics liveth.  </w:t>
                              </w:r>
                            </w:p>
                          </w:tc>
                        </w:tr>
                        <w:tr w:rsidR="00FA3415" w:rsidRPr="00E77EDA" w14:paraId="2F245504" w14:textId="77777777" w:rsidTr="002D1903">
                          <w:trPr>
                            <w:trHeight w:val="910"/>
                          </w:trPr>
                          <w:tc>
                            <w:tcPr>
                              <w:tcW w:w="4244" w:type="dxa"/>
                            </w:tcPr>
                            <w:p w14:paraId="296DB0CA" w14:textId="77777777" w:rsidR="00FA3415" w:rsidRPr="00E77EDA" w:rsidRDefault="00FA3415" w:rsidP="00FA3415">
                              <w:pPr>
                                <w:pStyle w:val="Default"/>
                                <w:rPr>
                                  <w:rFonts w:asciiTheme="minorHAnsi" w:hAnsiTheme="minorHAnsi"/>
                                </w:rPr>
                              </w:pPr>
                              <w:r w:rsidRPr="00E77EDA">
                                <w:rPr>
                                  <w:rFonts w:asciiTheme="minorHAnsi" w:hAnsiTheme="minorHAnsi"/>
                                </w:rPr>
                                <w:t>Motivated and focused students?</w:t>
                              </w:r>
                            </w:p>
                          </w:tc>
                          <w:tc>
                            <w:tcPr>
                              <w:tcW w:w="4244" w:type="dxa"/>
                            </w:tcPr>
                            <w:p w14:paraId="7023F96A" w14:textId="77777777" w:rsidR="00FA3415" w:rsidRPr="00E77EDA" w:rsidRDefault="00FA3415" w:rsidP="00FA3415">
                              <w:pPr>
                                <w:pStyle w:val="Default"/>
                                <w:rPr>
                                  <w:rFonts w:asciiTheme="minorHAnsi" w:hAnsiTheme="minorHAnsi"/>
                                </w:rPr>
                              </w:pPr>
                              <w:r w:rsidRPr="00E77EDA">
                                <w:rPr>
                                  <w:rFonts w:asciiTheme="minorHAnsi" w:hAnsiTheme="minorHAnsi"/>
                                </w:rPr>
                                <w:t>Ready context which motivated students says fewer teachers missing management and competence. Difference of approx. 15%.</w:t>
                              </w:r>
                            </w:p>
                          </w:tc>
                        </w:tr>
                        <w:tr w:rsidR="00FA3415" w:rsidRPr="00E77EDA" w14:paraId="70F644BE" w14:textId="77777777" w:rsidTr="002D1903">
                          <w:trPr>
                            <w:trHeight w:val="615"/>
                          </w:trPr>
                          <w:tc>
                            <w:tcPr>
                              <w:tcW w:w="4244" w:type="dxa"/>
                            </w:tcPr>
                            <w:p w14:paraId="1FDE3786" w14:textId="77777777" w:rsidR="00FA3415" w:rsidRPr="00E77EDA" w:rsidRDefault="00FA3415" w:rsidP="00FA3415">
                              <w:pPr>
                                <w:pStyle w:val="Default"/>
                                <w:rPr>
                                  <w:rFonts w:asciiTheme="minorHAnsi" w:hAnsiTheme="minorHAnsi"/>
                                </w:rPr>
                              </w:pPr>
                              <w:r w:rsidRPr="00E77EDA">
                                <w:rPr>
                                  <w:rFonts w:asciiTheme="minorHAnsi" w:hAnsiTheme="minorHAnsi"/>
                                </w:rPr>
                                <w:t>Students with good digital competency?</w:t>
                              </w:r>
                            </w:p>
                          </w:tc>
                          <w:tc>
                            <w:tcPr>
                              <w:tcW w:w="4244" w:type="dxa"/>
                            </w:tcPr>
                            <w:p w14:paraId="2B04C495" w14:textId="77777777" w:rsidR="00FA3415" w:rsidRPr="00E77EDA" w:rsidRDefault="00FA3415" w:rsidP="00FA3415">
                              <w:pPr>
                                <w:pStyle w:val="Default"/>
                                <w:rPr>
                                  <w:rFonts w:asciiTheme="minorHAnsi" w:hAnsiTheme="minorHAnsi"/>
                                </w:rPr>
                              </w:pPr>
                              <w:r w:rsidRPr="00E77EDA">
                                <w:rPr>
                                  <w:rFonts w:asciiTheme="minorHAnsi" w:hAnsiTheme="minorHAnsi"/>
                                </w:rPr>
                                <w:t>Clear trend where pupils with high competency believes teachers have good expertise</w:t>
                              </w:r>
                            </w:p>
                          </w:tc>
                        </w:tr>
                        <w:tr w:rsidR="00FA3415" w:rsidRPr="00E77EDA" w14:paraId="60ACB65D" w14:textId="77777777" w:rsidTr="002D1903">
                          <w:trPr>
                            <w:trHeight w:val="910"/>
                          </w:trPr>
                          <w:tc>
                            <w:tcPr>
                              <w:tcW w:w="4244" w:type="dxa"/>
                            </w:tcPr>
                            <w:p w14:paraId="32B82B34" w14:textId="77777777" w:rsidR="00FA3415" w:rsidRPr="00E77EDA" w:rsidRDefault="00FA3415" w:rsidP="00FA3415">
                              <w:pPr>
                                <w:pStyle w:val="Default"/>
                                <w:rPr>
                                  <w:rFonts w:asciiTheme="minorHAnsi" w:hAnsiTheme="minorHAnsi"/>
                                </w:rPr>
                              </w:pPr>
                              <w:r w:rsidRPr="00E77EDA">
                                <w:rPr>
                                  <w:rFonts w:asciiTheme="minorHAnsi" w:hAnsiTheme="minorHAnsi"/>
                                </w:rPr>
                                <w:lastRenderedPageBreak/>
                                <w:t>Students with high learning yield?</w:t>
                              </w:r>
                            </w:p>
                          </w:tc>
                          <w:tc>
                            <w:tcPr>
                              <w:tcW w:w="4244" w:type="dxa"/>
                            </w:tcPr>
                            <w:p w14:paraId="5E5E3F3C" w14:textId="77777777" w:rsidR="00FA3415" w:rsidRPr="00E77EDA" w:rsidRDefault="00FA3415" w:rsidP="00FA3415">
                              <w:pPr>
                                <w:pStyle w:val="Default"/>
                                <w:rPr>
                                  <w:rFonts w:asciiTheme="minorHAnsi" w:hAnsiTheme="minorHAnsi"/>
                                </w:rPr>
                              </w:pPr>
                              <w:r w:rsidRPr="00E77EDA">
                                <w:rPr>
                                  <w:rFonts w:asciiTheme="minorHAnsi" w:hAnsiTheme="minorHAnsi"/>
                                </w:rPr>
                                <w:t>Students with high learning yield believes 10% more often than those with medium that teachers have good governance.  </w:t>
                              </w:r>
                            </w:p>
                          </w:tc>
                        </w:tr>
                      </w:tbl>
                      <w:p w14:paraId="5CDCF842" w14:textId="09BDB2AE"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The students who after illuminates better </w:t>
                        </w:r>
                        <w:r w:rsidR="00B3161C">
                          <w:rPr>
                            <w:rFonts w:eastAsia="Times New Roman" w:cs="Times New Roman"/>
                            <w:sz w:val="24"/>
                            <w:szCs w:val="24"/>
                            <w:lang w:eastAsia="nb-NO"/>
                          </w:rPr>
                          <w:t>ICT competence</w:t>
                        </w:r>
                        <w:r w:rsidRPr="00E77EDA">
                          <w:rPr>
                            <w:rFonts w:eastAsia="Times New Roman" w:cs="Times New Roman"/>
                            <w:sz w:val="24"/>
                            <w:szCs w:val="24"/>
                            <w:lang w:eastAsia="nb-NO"/>
                          </w:rPr>
                          <w:t> and control from teachers, is especially students at VG2, in Social studies and Norwegian. Moreover says a part students with lower motivation, craft and learning yield that teachers need </w:t>
                        </w:r>
                        <w:r w:rsidR="00BD69CD">
                          <w:rPr>
                            <w:rFonts w:eastAsia="Times New Roman" w:cs="Times New Roman"/>
                            <w:sz w:val="24"/>
                            <w:szCs w:val="24"/>
                            <w:lang w:eastAsia="nb-NO"/>
                          </w:rPr>
                          <w:t>to </w:t>
                        </w:r>
                        <w:r w:rsidRPr="00E77EDA">
                          <w:rPr>
                            <w:rFonts w:eastAsia="Times New Roman" w:cs="Times New Roman"/>
                            <w:sz w:val="24"/>
                            <w:szCs w:val="24"/>
                            <w:lang w:eastAsia="nb-NO"/>
                          </w:rPr>
                          <w:t>increase their digital competency. </w:t>
                        </w:r>
                      </w:p>
                      <w:p w14:paraId="242CDA17" w14:textId="77777777" w:rsidR="00FA3415" w:rsidRPr="002D1903" w:rsidRDefault="00FA3415"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The appropriate action:</w:t>
                        </w:r>
                      </w:p>
                      <w:p w14:paraId="67B75D39" w14:textId="1F9E03E0" w:rsidR="00FA3415" w:rsidRPr="00E77EDA" w:rsidRDefault="00FA3415" w:rsidP="00FA3415">
                        <w:pPr>
                          <w:pStyle w:val="Paragrafoelenco"/>
                          <w:numPr>
                            <w:ilvl w:val="0"/>
                            <w:numId w:val="14"/>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Learn' </w:t>
                        </w:r>
                        <w:r w:rsidR="00B3161C">
                          <w:rPr>
                            <w:rFonts w:eastAsia="Times New Roman" w:cs="Times New Roman"/>
                            <w:sz w:val="24"/>
                            <w:szCs w:val="24"/>
                            <w:lang w:eastAsia="nb-NO"/>
                          </w:rPr>
                          <w:t>ICT competency</w:t>
                        </w:r>
                        <w:r w:rsidRPr="00E77EDA">
                          <w:rPr>
                            <w:rFonts w:eastAsia="Times New Roman" w:cs="Times New Roman"/>
                            <w:sz w:val="24"/>
                            <w:szCs w:val="24"/>
                            <w:lang w:eastAsia="nb-NO"/>
                          </w:rPr>
                          <w:t> should be increased in several areas, especially in digital class leadership and guidance of students. It can be to use ICT more pedagogical, insert clearer learning objectives </w:t>
                        </w:r>
                        <w:r w:rsidR="00BD69CD">
                          <w:rPr>
                            <w:rFonts w:eastAsia="Times New Roman" w:cs="Times New Roman"/>
                            <w:sz w:val="24"/>
                            <w:szCs w:val="24"/>
                            <w:lang w:eastAsia="nb-NO"/>
                          </w:rPr>
                          <w:t>and/or be clearer on his pupil's improvement opportunities.</w:t>
                        </w:r>
                      </w:p>
                      <w:p w14:paraId="00804EBE" w14:textId="3E727EE3" w:rsidR="00FA3415" w:rsidRPr="002D1903" w:rsidRDefault="00767821"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3.2 Transportability management of ICT Usage</w:t>
                        </w:r>
                        <w:r w:rsidR="00FA3415" w:rsidRPr="002D1903">
                          <w:rPr>
                            <w:rStyle w:val="Rimandonotaapidipagina"/>
                            <w:rFonts w:eastAsia="Times New Roman" w:cs="Times New Roman"/>
                            <w:b/>
                            <w:sz w:val="24"/>
                            <w:szCs w:val="24"/>
                            <w:lang w:eastAsia="nb-NO"/>
                          </w:rPr>
                          <w:footnoteReference w:id="47"/>
                        </w:r>
                      </w:p>
                      <w:p w14:paraId="55598C3D" w14:textId="3B9048E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Here we ask what students think about transportability digital class leadership. 58% say its partially or completely agreed in the claim: "We have clear rules for </w:t>
                        </w:r>
                        <w:r w:rsidR="00E10702">
                          <w:rPr>
                            <w:rFonts w:eastAsia="Times New Roman" w:cs="Times New Roman"/>
                            <w:sz w:val="24"/>
                            <w:szCs w:val="24"/>
                            <w:lang w:eastAsia="nb-NO"/>
                          </w:rPr>
                          <w:t>PC</w:t>
                        </w:r>
                        <w:r w:rsidRPr="00E77EDA">
                          <w:rPr>
                            <w:rFonts w:eastAsia="Times New Roman" w:cs="Times New Roman"/>
                            <w:sz w:val="24"/>
                            <w:szCs w:val="24"/>
                            <w:lang w:eastAsia="nb-NO"/>
                          </w:rPr>
                          <w:t> use in school hours in the subject". We go etc. and ask about learn the influence of the:</w:t>
                        </w:r>
                      </w:p>
                      <w:p w14:paraId="6765E95C"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drawing>
                            <wp:inline distT="0" distB="0" distL="0" distR="0" wp14:anchorId="7B56E0DE" wp14:editId="3C16A435">
                              <wp:extent cx="4572000" cy="2861953"/>
                              <wp:effectExtent l="0" t="0" r="0" b="14605"/>
                              <wp:docPr id="47" name="Diagram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E77EDA">
                          <w:rPr>
                            <w:rFonts w:eastAsia="Times New Roman" w:cs="Times New Roman"/>
                            <w:sz w:val="24"/>
                            <w:szCs w:val="24"/>
                            <w:lang w:eastAsia="nb-NO"/>
                          </w:rPr>
                          <w:t> </w:t>
                        </w:r>
                      </w:p>
                      <w:p w14:paraId="4BB654A0" w14:textId="4F98504A" w:rsidR="00FA3415" w:rsidRPr="00E77EDA" w:rsidRDefault="002D1903" w:rsidP="00FA3415">
                        <w:p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Table 5</w:t>
                        </w:r>
                        <w:r w:rsidR="00FA3415" w:rsidRPr="00E77EDA">
                          <w:rPr>
                            <w:rFonts w:eastAsia="Times New Roman" w:cs="Times New Roman"/>
                            <w:sz w:val="24"/>
                            <w:szCs w:val="24"/>
                            <w:lang w:eastAsia="nb-NO"/>
                          </w:rPr>
                          <w:t> shows that many disagree in that the teacher has taken the steering, completed a discussion about the screen use and come to an agreement. This is a clear signal about the lack of digital class leadership.</w:t>
                        </w:r>
                        <w:r w:rsidR="00D33A94">
                          <w:rPr>
                            <w:rFonts w:eastAsia="Times New Roman" w:cs="Times New Roman"/>
                            <w:sz w:val="24"/>
                            <w:szCs w:val="24"/>
                            <w:lang w:eastAsia="nb-NO"/>
                          </w:rPr>
                          <w:t> KOVS established any fixed rules for screen use for some years ago, but student responses may indicate that this is not consistent followed up.</w:t>
                        </w:r>
                      </w:p>
                      <w:p w14:paraId="2CD94EAD"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lastRenderedPageBreak/>
                          <w:t>So it is a question of students wish to management and thus will accept the majority of the class under laerers leadership comes up to.</w:t>
                        </w:r>
                      </w:p>
                      <w:p w14:paraId="27AC0071"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drawing>
                            <wp:inline distT="0" distB="0" distL="0" distR="0" wp14:anchorId="71F52499" wp14:editId="1271069A">
                              <wp:extent cx="4417621" cy="2541319"/>
                              <wp:effectExtent l="0" t="0" r="2540" b="11430"/>
                              <wp:docPr id="49" name="Diagra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99AE5E" w14:textId="214D16E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This table shows that the Opinions are divided about how much class leadership students will accept. Student mass parts toward the middle again and it is not possible to safely determine how much teacher control a class will accept. It is only a bit of weight of the opposition. As such action will get mixed reception on general base, but there are enough students who will support that teaches occasionally take control, </w:t>
                        </w:r>
                        <w:r w:rsidR="00363146">
                          <w:rPr>
                            <w:rFonts w:eastAsia="Times New Roman" w:cs="Times New Roman"/>
                            <w:sz w:val="24"/>
                            <w:szCs w:val="24"/>
                            <w:lang w:eastAsia="nb-NO"/>
                          </w:rPr>
                          <w:t>e.g.</w:t>
                        </w:r>
                        <w:r w:rsidRPr="00E77EDA">
                          <w:rPr>
                            <w:rFonts w:eastAsia="Times New Roman" w:cs="Times New Roman"/>
                            <w:sz w:val="24"/>
                            <w:szCs w:val="24"/>
                            <w:lang w:eastAsia="nb-NO"/>
                          </w:rPr>
                          <w:t> by asking them to put down the screens or that the harness is switched off.</w:t>
                        </w:r>
                      </w:p>
                      <w:p w14:paraId="7EC31247" w14:textId="2574649A"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Only 19% corresponds to partially or completely agree: "I perceive that cheating on school samples is a problem in the subject". 69 students bothered by cheating, it is quite a lot of people and there must be the mean that there is more cheating than teachers picks up. On the other hand is 70% disagree. All in all it may not be necessary that the KOVS increases the control under the samples? </w:t>
                        </w:r>
                      </w:p>
                      <w:p w14:paraId="1CA12E99" w14:textId="2F0F5D60" w:rsidR="00FA3415" w:rsidRPr="002D1903" w:rsidRDefault="002D1903" w:rsidP="00FA3415">
                        <w:pPr>
                          <w:spacing w:before="100" w:beforeAutospacing="1" w:after="100" w:afterAutospacing="1" w:line="240" w:lineRule="auto"/>
                          <w:rPr>
                            <w:rFonts w:eastAsia="Times New Roman" w:cs="Times New Roman"/>
                            <w:b/>
                            <w:sz w:val="24"/>
                            <w:szCs w:val="24"/>
                            <w:lang w:eastAsia="nb-NO"/>
                          </w:rPr>
                        </w:pPr>
                        <w:r>
                          <w:rPr>
                            <w:rFonts w:eastAsia="Times New Roman" w:cs="Times New Roman"/>
                            <w:b/>
                            <w:sz w:val="24"/>
                            <w:szCs w:val="24"/>
                            <w:lang w:eastAsia="nb-NO"/>
                          </w:rPr>
                          <w:t>Table 7: Students who want more digital control from teachers </w:t>
                        </w:r>
                        <w:r w:rsidR="00FA3415" w:rsidRPr="002D1903">
                          <w:rPr>
                            <w:rStyle w:val="Rimandonotaapidipagina"/>
                            <w:rFonts w:eastAsia="Times New Roman" w:cs="Times New Roman"/>
                            <w:b/>
                            <w:sz w:val="24"/>
                            <w:szCs w:val="24"/>
                            <w:lang w:eastAsia="nb-NO"/>
                          </w:rPr>
                          <w:footnoteReference w:id="48"/>
                        </w:r>
                      </w:p>
                      <w:tbl>
                        <w:tblPr>
                          <w:tblStyle w:val="Grigliatabella"/>
                          <w:tblW w:w="0" w:type="auto"/>
                          <w:tblLayout w:type="fixed"/>
                          <w:tblLook w:val="04A0" w:firstRow="1" w:lastRow="0" w:firstColumn="1" w:lastColumn="0" w:noHBand="0" w:noVBand="1"/>
                        </w:tblPr>
                        <w:tblGrid>
                          <w:gridCol w:w="4248"/>
                          <w:gridCol w:w="4248"/>
                        </w:tblGrid>
                        <w:tr w:rsidR="00FA3415" w:rsidRPr="00E77EDA" w14:paraId="3718453E" w14:textId="77777777" w:rsidTr="002D1903">
                          <w:trPr>
                            <w:trHeight w:val="293"/>
                          </w:trPr>
                          <w:tc>
                            <w:tcPr>
                              <w:tcW w:w="4248" w:type="dxa"/>
                            </w:tcPr>
                            <w:p w14:paraId="6E856059" w14:textId="77777777" w:rsidR="00FA3415" w:rsidRPr="00E77EDA" w:rsidRDefault="00FA3415" w:rsidP="00FA3415">
                              <w:pPr>
                                <w:pStyle w:val="Default"/>
                                <w:rPr>
                                  <w:rFonts w:asciiTheme="minorHAnsi" w:hAnsiTheme="minorHAnsi"/>
                                </w:rPr>
                              </w:pPr>
                              <w:r w:rsidRPr="00E77EDA">
                                <w:rPr>
                                  <w:rFonts w:asciiTheme="minorHAnsi" w:hAnsiTheme="minorHAnsi"/>
                                </w:rPr>
                                <w:t>Girls or boys?</w:t>
                              </w:r>
                            </w:p>
                          </w:tc>
                          <w:tc>
                            <w:tcPr>
                              <w:tcW w:w="4248" w:type="dxa"/>
                            </w:tcPr>
                            <w:p w14:paraId="0DCE1C17"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2E0F9AB2" w14:textId="77777777" w:rsidTr="002D1903">
                          <w:trPr>
                            <w:trHeight w:val="147"/>
                          </w:trPr>
                          <w:tc>
                            <w:tcPr>
                              <w:tcW w:w="4248" w:type="dxa"/>
                            </w:tcPr>
                            <w:p w14:paraId="39253FC7" w14:textId="77777777" w:rsidR="00FA3415" w:rsidRPr="00E77EDA" w:rsidRDefault="00FA3415" w:rsidP="00FA3415">
                              <w:pPr>
                                <w:pStyle w:val="Default"/>
                                <w:rPr>
                                  <w:rFonts w:asciiTheme="minorHAnsi" w:hAnsiTheme="minorHAnsi"/>
                                </w:rPr>
                              </w:pPr>
                              <w:r w:rsidRPr="00E77EDA">
                                <w:rPr>
                                  <w:rFonts w:asciiTheme="minorHAnsi" w:hAnsiTheme="minorHAnsi"/>
                                </w:rPr>
                                <w:t>School Step?</w:t>
                              </w:r>
                            </w:p>
                          </w:tc>
                          <w:tc>
                            <w:tcPr>
                              <w:tcW w:w="4248" w:type="dxa"/>
                            </w:tcPr>
                            <w:p w14:paraId="650C907B" w14:textId="77777777" w:rsidR="00FA3415" w:rsidRPr="00E77EDA" w:rsidRDefault="00FA3415" w:rsidP="00FA3415">
                              <w:pPr>
                                <w:pStyle w:val="Default"/>
                                <w:rPr>
                                  <w:rFonts w:asciiTheme="minorHAnsi" w:hAnsiTheme="minorHAnsi"/>
                                </w:rPr>
                              </w:pPr>
                              <w:r w:rsidRPr="00E77EDA">
                                <w:rPr>
                                  <w:rFonts w:asciiTheme="minorHAnsi" w:hAnsiTheme="minorHAnsi"/>
                                </w:rPr>
                                <w:t>41% of the body is for more control, while only 31% of the VG1. The other is between  </w:t>
                              </w:r>
                            </w:p>
                          </w:tc>
                        </w:tr>
                        <w:tr w:rsidR="00FA3415" w:rsidRPr="00E77EDA" w14:paraId="49BAFC19" w14:textId="77777777" w:rsidTr="002D1903">
                          <w:trPr>
                            <w:trHeight w:val="879"/>
                          </w:trPr>
                          <w:tc>
                            <w:tcPr>
                              <w:tcW w:w="4248" w:type="dxa"/>
                            </w:tcPr>
                            <w:p w14:paraId="27AE7A9A" w14:textId="77777777" w:rsidR="00FA3415" w:rsidRPr="00E77EDA" w:rsidRDefault="00FA3415" w:rsidP="00FA3415">
                              <w:pPr>
                                <w:pStyle w:val="Default"/>
                                <w:rPr>
                                  <w:rFonts w:asciiTheme="minorHAnsi" w:hAnsiTheme="minorHAnsi"/>
                                </w:rPr>
                              </w:pPr>
                              <w:r w:rsidRPr="00E77EDA">
                                <w:rPr>
                                  <w:rFonts w:asciiTheme="minorHAnsi" w:hAnsiTheme="minorHAnsi"/>
                                </w:rPr>
                                <w:t>The Norwegian- mathematics or social studies students?</w:t>
                              </w:r>
                            </w:p>
                          </w:tc>
                          <w:tc>
                            <w:tcPr>
                              <w:tcW w:w="4248" w:type="dxa"/>
                            </w:tcPr>
                            <w:p w14:paraId="6BA23AE9" w14:textId="77777777" w:rsidR="00FA3415" w:rsidRPr="00E77EDA" w:rsidRDefault="00FA3415" w:rsidP="00FA3415">
                              <w:pPr>
                                <w:pStyle w:val="Default"/>
                                <w:rPr>
                                  <w:rFonts w:asciiTheme="minorHAnsi" w:hAnsiTheme="minorHAnsi"/>
                                </w:rPr>
                              </w:pPr>
                              <w:r w:rsidRPr="00E77EDA">
                                <w:rPr>
                                  <w:rFonts w:asciiTheme="minorHAnsi" w:hAnsiTheme="minorHAnsi"/>
                                </w:rPr>
                                <w:t>Social studies students are most for management, with 43% completely/partially agree, then norwegian on 35% and mathematics at only 28%.</w:t>
                              </w:r>
                            </w:p>
                          </w:tc>
                        </w:tr>
                        <w:tr w:rsidR="00FA3415" w:rsidRPr="00E77EDA" w14:paraId="3C83FBB4" w14:textId="77777777" w:rsidTr="002D1903">
                          <w:trPr>
                            <w:trHeight w:val="586"/>
                          </w:trPr>
                          <w:tc>
                            <w:tcPr>
                              <w:tcW w:w="4248" w:type="dxa"/>
                            </w:tcPr>
                            <w:p w14:paraId="256623E0" w14:textId="77777777" w:rsidR="00FA3415" w:rsidRPr="00E77EDA" w:rsidRDefault="00FA3415" w:rsidP="00FA3415">
                              <w:pPr>
                                <w:pStyle w:val="Default"/>
                                <w:rPr>
                                  <w:rFonts w:asciiTheme="minorHAnsi" w:hAnsiTheme="minorHAnsi"/>
                                </w:rPr>
                              </w:pPr>
                              <w:r w:rsidRPr="00E77EDA">
                                <w:rPr>
                                  <w:rFonts w:asciiTheme="minorHAnsi" w:hAnsiTheme="minorHAnsi"/>
                                </w:rPr>
                                <w:t>Motivated and focused students?</w:t>
                              </w:r>
                            </w:p>
                          </w:tc>
                          <w:tc>
                            <w:tcPr>
                              <w:tcW w:w="4248" w:type="dxa"/>
                            </w:tcPr>
                            <w:p w14:paraId="5A7B0537" w14:textId="77777777" w:rsidR="00FA3415" w:rsidRPr="00E77EDA" w:rsidRDefault="00FA3415" w:rsidP="00FA3415">
                              <w:pPr>
                                <w:pStyle w:val="Default"/>
                                <w:rPr>
                                  <w:rFonts w:asciiTheme="minorHAnsi" w:hAnsiTheme="minorHAnsi"/>
                                </w:rPr>
                              </w:pPr>
                              <w:r w:rsidRPr="00E77EDA">
                                <w:rPr>
                                  <w:rFonts w:asciiTheme="minorHAnsi" w:hAnsiTheme="minorHAnsi"/>
                                </w:rPr>
                                <w:t>A certain context where higher motivated students want a little more control</w:t>
                              </w:r>
                            </w:p>
                          </w:tc>
                        </w:tr>
                        <w:tr w:rsidR="00FA3415" w:rsidRPr="00E77EDA" w14:paraId="0ED9CACD" w14:textId="77777777" w:rsidTr="002D1903">
                          <w:trPr>
                            <w:trHeight w:val="887"/>
                          </w:trPr>
                          <w:tc>
                            <w:tcPr>
                              <w:tcW w:w="4248" w:type="dxa"/>
                            </w:tcPr>
                            <w:p w14:paraId="2E5BF15F" w14:textId="77777777" w:rsidR="00FA3415" w:rsidRPr="00E77EDA" w:rsidRDefault="00FA3415" w:rsidP="00FA3415">
                              <w:pPr>
                                <w:pStyle w:val="Default"/>
                                <w:rPr>
                                  <w:rFonts w:asciiTheme="minorHAnsi" w:hAnsiTheme="minorHAnsi"/>
                                </w:rPr>
                              </w:pPr>
                              <w:r w:rsidRPr="00E77EDA">
                                <w:rPr>
                                  <w:rFonts w:asciiTheme="minorHAnsi" w:hAnsiTheme="minorHAnsi"/>
                                </w:rPr>
                                <w:lastRenderedPageBreak/>
                                <w:t>Students with good digital competency?</w:t>
                              </w:r>
                            </w:p>
                          </w:tc>
                          <w:tc>
                            <w:tcPr>
                              <w:tcW w:w="4248" w:type="dxa"/>
                            </w:tcPr>
                            <w:p w14:paraId="1847A035" w14:textId="77777777" w:rsidR="00FA3415" w:rsidRPr="00E77EDA" w:rsidRDefault="00FA3415" w:rsidP="00FA3415">
                              <w:pPr>
                                <w:pStyle w:val="Default"/>
                                <w:rPr>
                                  <w:rFonts w:asciiTheme="minorHAnsi" w:hAnsiTheme="minorHAnsi"/>
                                </w:rPr>
                              </w:pPr>
                              <w:r w:rsidRPr="00E77EDA">
                                <w:rPr>
                                  <w:rFonts w:asciiTheme="minorHAnsi" w:hAnsiTheme="minorHAnsi"/>
                                </w:rPr>
                                <w:t>The lower competency, as well as less interest for management. The difference between those with high and low competency is 12-15%</w:t>
                              </w:r>
                            </w:p>
                          </w:tc>
                        </w:tr>
                        <w:tr w:rsidR="00FA3415" w:rsidRPr="00E77EDA" w14:paraId="37668BAD" w14:textId="77777777" w:rsidTr="002D1903">
                          <w:trPr>
                            <w:trHeight w:val="752"/>
                          </w:trPr>
                          <w:tc>
                            <w:tcPr>
                              <w:tcW w:w="4248" w:type="dxa"/>
                            </w:tcPr>
                            <w:p w14:paraId="5445E121" w14:textId="77777777" w:rsidR="00FA3415" w:rsidRPr="00E77EDA" w:rsidRDefault="00FA3415" w:rsidP="00FA3415">
                              <w:pPr>
                                <w:pStyle w:val="Default"/>
                                <w:rPr>
                                  <w:rFonts w:asciiTheme="minorHAnsi" w:hAnsiTheme="minorHAnsi"/>
                                </w:rPr>
                              </w:pPr>
                              <w:r w:rsidRPr="00E77EDA">
                                <w:rPr>
                                  <w:rFonts w:asciiTheme="minorHAnsi" w:hAnsiTheme="minorHAnsi"/>
                                </w:rPr>
                                <w:t>Students with high learning yield?</w:t>
                              </w:r>
                            </w:p>
                          </w:tc>
                          <w:tc>
                            <w:tcPr>
                              <w:tcW w:w="4248" w:type="dxa"/>
                            </w:tcPr>
                            <w:p w14:paraId="17DA93D8" w14:textId="77777777" w:rsidR="00FA3415" w:rsidRPr="00E77EDA" w:rsidRDefault="00FA3415" w:rsidP="00FA3415">
                              <w:pPr>
                                <w:pStyle w:val="Default"/>
                                <w:rPr>
                                  <w:rFonts w:asciiTheme="minorHAnsi" w:hAnsiTheme="minorHAnsi"/>
                                </w:rPr>
                              </w:pPr>
                              <w:r w:rsidRPr="00E77EDA">
                                <w:rPr>
                                  <w:rFonts w:asciiTheme="minorHAnsi" w:hAnsiTheme="minorHAnsi"/>
                                </w:rPr>
                                <w:t>Students with low learning yield want clearly less steering, approx. 15% difference, then those with high yields, approximately 5% less than students with medium character: 3.4 </w:t>
                              </w:r>
                            </w:p>
                          </w:tc>
                        </w:tr>
                      </w:tbl>
                      <w:p w14:paraId="74094D40" w14:textId="1269BFB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A part body students, motivated students, students with good </w:t>
                        </w:r>
                        <w:r w:rsidR="00B3161C">
                          <w:rPr>
                            <w:rFonts w:eastAsia="Times New Roman" w:cs="Times New Roman"/>
                            <w:sz w:val="24"/>
                            <w:szCs w:val="24"/>
                            <w:lang w:eastAsia="nb-NO"/>
                          </w:rPr>
                          <w:t>ICT competency</w:t>
                        </w:r>
                        <w:r w:rsidRPr="00E77EDA">
                          <w:rPr>
                            <w:rFonts w:eastAsia="Times New Roman" w:cs="Times New Roman"/>
                            <w:sz w:val="24"/>
                            <w:szCs w:val="24"/>
                            <w:lang w:eastAsia="nb-NO"/>
                          </w:rPr>
                          <w:t> expresses that they could ask for better learning management of ICT in class room.  </w:t>
                        </w:r>
                      </w:p>
                      <w:p w14:paraId="23E5958D" w14:textId="77777777" w:rsidR="00FA3415" w:rsidRPr="002D1903" w:rsidRDefault="00FA3415"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The appropriate action:</w:t>
                        </w:r>
                      </w:p>
                      <w:p w14:paraId="39A6FB18" w14:textId="064980C2" w:rsidR="00FA3415" w:rsidRPr="00E77EDA" w:rsidRDefault="00FA3415" w:rsidP="00FA3415">
                        <w:pPr>
                          <w:pStyle w:val="Paragrafoelenco"/>
                          <w:numPr>
                            <w:ilvl w:val="0"/>
                            <w:numId w:val="7"/>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Increased ICT management from transportability side, especially in body classes by preparing ready </w:t>
                        </w:r>
                        <w:r w:rsidR="00E10702">
                          <w:rPr>
                            <w:rFonts w:eastAsia="Times New Roman" w:cs="Times New Roman"/>
                            <w:sz w:val="24"/>
                            <w:szCs w:val="24"/>
                            <w:lang w:eastAsia="nb-NO"/>
                          </w:rPr>
                          <w:t>PC</w:t>
                        </w:r>
                        <w:r w:rsidRPr="00E77EDA">
                          <w:rPr>
                            <w:rFonts w:eastAsia="Times New Roman" w:cs="Times New Roman"/>
                            <w:sz w:val="24"/>
                            <w:szCs w:val="24"/>
                            <w:lang w:eastAsia="nb-NO"/>
                          </w:rPr>
                          <w:t> rules with students, more ICT management in class room and reduce the digital cheating on samples. </w:t>
                        </w:r>
                      </w:p>
                      <w:p w14:paraId="55FB9C63" w14:textId="07EF869D" w:rsidR="00FA3415" w:rsidRPr="002D1903" w:rsidRDefault="00767821" w:rsidP="00FA3415">
                        <w:pPr>
                          <w:spacing w:after="0" w:line="240" w:lineRule="auto"/>
                          <w:rPr>
                            <w:rFonts w:eastAsia="Times New Roman" w:cs="Times New Roman"/>
                            <w:b/>
                            <w:sz w:val="24"/>
                            <w:szCs w:val="24"/>
                            <w:lang w:eastAsia="nb-NO"/>
                          </w:rPr>
                        </w:pPr>
                        <w:r w:rsidRPr="002D1903">
                          <w:rPr>
                            <w:rFonts w:eastAsia="Times New Roman" w:cs="Times New Roman"/>
                            <w:b/>
                            <w:sz w:val="24"/>
                            <w:szCs w:val="24"/>
                            <w:lang w:eastAsia="nb-NO"/>
                          </w:rPr>
                          <w:t>3.3 Class Leadership and outside the professional ICT use</w:t>
                        </w:r>
                        <w:r w:rsidR="00FA3415" w:rsidRPr="002D1903">
                          <w:rPr>
                            <w:rStyle w:val="Rimandonotaapidipagina"/>
                            <w:rFonts w:eastAsia="Times New Roman" w:cs="Times New Roman"/>
                            <w:b/>
                            <w:sz w:val="24"/>
                            <w:szCs w:val="24"/>
                            <w:lang w:eastAsia="nb-NO"/>
                          </w:rPr>
                          <w:footnoteReference w:id="49"/>
                        </w:r>
                      </w:p>
                      <w:p w14:paraId="30AB658C" w14:textId="77777777" w:rsidR="00FA3415" w:rsidRPr="00E77EDA" w:rsidRDefault="00FA3415" w:rsidP="00FA3415">
                        <w:pPr>
                          <w:spacing w:after="0" w:line="240" w:lineRule="auto"/>
                          <w:rPr>
                            <w:rFonts w:eastAsia="Times New Roman" w:cs="Times New Roman"/>
                            <w:sz w:val="24"/>
                            <w:szCs w:val="24"/>
                            <w:lang w:eastAsia="nb-NO"/>
                          </w:rPr>
                        </w:pPr>
                      </w:p>
                      <w:p w14:paraId="3A636EB2" w14:textId="77777777" w:rsidR="00FA3415" w:rsidRPr="00E77EDA" w:rsidRDefault="00FA3415" w:rsidP="00FA3415">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The next three claims revolves around the interaction between the teacher and student: </w:t>
                        </w:r>
                      </w:p>
                      <w:p w14:paraId="139A7D68"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drawing>
                            <wp:inline distT="0" distB="0" distL="0" distR="0" wp14:anchorId="1A908F15" wp14:editId="3A8A8365">
                              <wp:extent cx="4572000" cy="2743200"/>
                              <wp:effectExtent l="0" t="0" r="0" b="0"/>
                              <wp:docPr id="50" name="Diagram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C9B0FC"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A majority believes it is not "teacher that has the blame" by his missing digital competency.</w:t>
                        </w:r>
                      </w:p>
                      <w:p w14:paraId="5C9781D8"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lastRenderedPageBreak/>
                          <w:drawing>
                            <wp:inline distT="0" distB="0" distL="0" distR="0" wp14:anchorId="0FDF9C33" wp14:editId="411559F5">
                              <wp:extent cx="4572000" cy="2743200"/>
                              <wp:effectExtent l="0" t="0" r="0" b="0"/>
                              <wp:docPr id="54" name="Diagram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5D348E"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It is a little bit more that is agreed in this assertion compared with previous claims. So poor class management get more students to think that they can be on social media, news and game than to follow learn's bad management. </w:t>
                        </w:r>
                      </w:p>
                      <w:p w14:paraId="01B5F372" w14:textId="77777777" w:rsidR="00FA3415" w:rsidRPr="00E77EDA" w:rsidRDefault="00FA3415" w:rsidP="00FA3415">
                        <w:pPr>
                          <w:spacing w:after="0" w:line="240" w:lineRule="auto"/>
                          <w:rPr>
                            <w:rFonts w:eastAsia="Times New Roman" w:cs="Times New Roman"/>
                            <w:sz w:val="24"/>
                            <w:szCs w:val="24"/>
                            <w:lang w:eastAsia="nb-NO"/>
                          </w:rPr>
                        </w:pPr>
                        <w:r w:rsidRPr="00E77EDA">
                          <w:rPr>
                            <w:noProof/>
                            <w:lang w:val="it-IT" w:eastAsia="it-IT"/>
                          </w:rPr>
                          <w:drawing>
                            <wp:inline distT="0" distB="0" distL="0" distR="0" wp14:anchorId="68A5BBDE" wp14:editId="606F2E7A">
                              <wp:extent cx="4572000" cy="2743200"/>
                              <wp:effectExtent l="0" t="0" r="0" b="0"/>
                              <wp:docPr id="58" name="Diagram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49174F" w14:textId="77777777" w:rsidR="00FA3415" w:rsidRPr="00E77EDA" w:rsidRDefault="00FA3415" w:rsidP="00FA3415">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w:t>
                        </w:r>
                      </w:p>
                      <w:p w14:paraId="5B1002B3" w14:textId="77777777" w:rsidR="00FA3415" w:rsidRPr="00E77EDA" w:rsidRDefault="00FA3415" w:rsidP="00FA3415">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Here parts student mass in 50-50 and it is difficult to draw conclusions from these answers.</w:t>
                        </w:r>
                      </w:p>
                      <w:p w14:paraId="10446512" w14:textId="77777777" w:rsidR="00FA3415" w:rsidRPr="00E77EDA" w:rsidRDefault="00FA3415" w:rsidP="00FA3415">
                        <w:pPr>
                          <w:spacing w:after="0" w:line="240" w:lineRule="auto"/>
                          <w:rPr>
                            <w:rFonts w:eastAsia="Times New Roman" w:cs="Times New Roman"/>
                            <w:sz w:val="24"/>
                            <w:szCs w:val="24"/>
                            <w:lang w:eastAsia="nb-NO"/>
                          </w:rPr>
                        </w:pPr>
                      </w:p>
                      <w:p w14:paraId="2AE6276D" w14:textId="1611DE14" w:rsidR="00FA3415" w:rsidRPr="00E77EDA" w:rsidRDefault="00FA3415" w:rsidP="00FA3415">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All in all drawn it is not a clear picture of the students' attitudes to class management and ICT. On the one hand wanted more learning management to reduce non-professional </w:t>
                        </w:r>
                        <w:r w:rsidR="00E7054C">
                          <w:rPr>
                            <w:rFonts w:eastAsia="Times New Roman" w:cs="Times New Roman"/>
                            <w:sz w:val="24"/>
                            <w:szCs w:val="24"/>
                            <w:lang w:eastAsia="nb-NO"/>
                          </w:rPr>
                          <w:t>use of ICT</w:t>
                        </w:r>
                        <w:r w:rsidRPr="00E77EDA">
                          <w:rPr>
                            <w:rFonts w:eastAsia="Times New Roman" w:cs="Times New Roman"/>
                            <w:sz w:val="24"/>
                            <w:szCs w:val="24"/>
                            <w:lang w:eastAsia="nb-NO"/>
                          </w:rPr>
                          <w:t> in the hours, while on the other side is about half of the students disagreed in that it is the teachers that is the reason that they use time on </w:t>
                        </w:r>
                        <w:r w:rsidR="00E10702">
                          <w:rPr>
                            <w:rFonts w:eastAsia="Times New Roman" w:cs="Times New Roman"/>
                            <w:sz w:val="24"/>
                            <w:szCs w:val="24"/>
                            <w:lang w:eastAsia="nb-NO"/>
                          </w:rPr>
                          <w:t>non-professional digital behavior in the hours. We have not had clear answers on what is the reason for the missing faglighet, motivation, attention and boredom. The survey has given the answer that it is not unique is the lack of good class management that is the reason.</w:t>
                        </w:r>
                      </w:p>
                      <w:p w14:paraId="5A8349CD" w14:textId="77777777" w:rsidR="00FA3415" w:rsidRPr="00E77EDA" w:rsidRDefault="00FA3415" w:rsidP="00FA3415">
                        <w:pPr>
                          <w:spacing w:after="0" w:line="240" w:lineRule="auto"/>
                          <w:rPr>
                            <w:rFonts w:eastAsia="Times New Roman" w:cs="Times New Roman"/>
                            <w:sz w:val="24"/>
                            <w:szCs w:val="24"/>
                            <w:lang w:eastAsia="nb-NO"/>
                          </w:rPr>
                        </w:pPr>
                      </w:p>
                      <w:p w14:paraId="79B32911" w14:textId="77777777" w:rsidR="00FA3415" w:rsidRPr="00E77EDA" w:rsidRDefault="00FA3415" w:rsidP="00FA3415">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Student goods regarding web access is interesting and should be investigated closer. To what extent want students that teaches occasionally detents harness, ask them put down the screen, observes what students moving about the net and/or provides tasks that do not involve free search on the web? A qualitative examination such as Blikstad-Balas has performed will be able to give us more answers. </w:t>
                        </w:r>
                      </w:p>
                      <w:p w14:paraId="693B6B15" w14:textId="77777777" w:rsidR="00FA3415" w:rsidRPr="00E77EDA" w:rsidRDefault="00FA3415" w:rsidP="00FA3415">
                        <w:pPr>
                          <w:spacing w:after="0" w:line="240" w:lineRule="auto"/>
                          <w:rPr>
                            <w:rFonts w:eastAsia="Times New Roman" w:cs="Times New Roman"/>
                            <w:sz w:val="24"/>
                            <w:szCs w:val="24"/>
                            <w:lang w:eastAsia="nb-NO"/>
                          </w:rPr>
                        </w:pPr>
                      </w:p>
                      <w:p w14:paraId="2787F2DA" w14:textId="77777777" w:rsidR="00FA3415" w:rsidRPr="00E77EDA" w:rsidRDefault="00FA3415" w:rsidP="00FA3415">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However, we can analyze the answers with regard to who is the most positive to more learning management. </w:t>
                        </w:r>
                      </w:p>
                      <w:p w14:paraId="257C5017" w14:textId="77777777" w:rsidR="00FA3415" w:rsidRPr="00E77EDA" w:rsidRDefault="00FA3415" w:rsidP="00FA3415">
                        <w:pPr>
                          <w:spacing w:after="0" w:line="240" w:lineRule="auto"/>
                          <w:rPr>
                            <w:rFonts w:eastAsia="Times New Roman" w:cs="Times New Roman"/>
                            <w:sz w:val="24"/>
                            <w:szCs w:val="24"/>
                            <w:lang w:eastAsia="nb-NO"/>
                          </w:rPr>
                        </w:pPr>
                      </w:p>
                      <w:p w14:paraId="2D19535B" w14:textId="24B8E84E" w:rsidR="00FA3415" w:rsidRPr="002D1903" w:rsidRDefault="002D1903" w:rsidP="00FA3415">
                        <w:pPr>
                          <w:spacing w:after="0" w:line="240" w:lineRule="auto"/>
                          <w:rPr>
                            <w:rFonts w:eastAsia="Times New Roman" w:cs="Times New Roman"/>
                            <w:b/>
                            <w:sz w:val="24"/>
                            <w:szCs w:val="24"/>
                            <w:lang w:eastAsia="nb-NO"/>
                          </w:rPr>
                        </w:pPr>
                        <w:r w:rsidRPr="002D1903">
                          <w:rPr>
                            <w:rFonts w:eastAsia="Times New Roman" w:cs="Times New Roman"/>
                            <w:b/>
                            <w:sz w:val="24"/>
                            <w:szCs w:val="24"/>
                            <w:lang w:eastAsia="nb-NO"/>
                          </w:rPr>
                          <w:t>Table 11: student groups who want more digital class leadership</w:t>
                        </w:r>
                        <w:r w:rsidR="00FA3415" w:rsidRPr="002D1903">
                          <w:rPr>
                            <w:rStyle w:val="Rimandonotaapidipagina"/>
                            <w:rFonts w:eastAsia="Times New Roman" w:cs="Times New Roman"/>
                            <w:b/>
                            <w:sz w:val="24"/>
                            <w:szCs w:val="24"/>
                            <w:lang w:eastAsia="nb-NO"/>
                          </w:rPr>
                          <w:footnoteReference w:id="50"/>
                        </w:r>
                      </w:p>
                      <w:p w14:paraId="3F9F8B19" w14:textId="77777777" w:rsidR="00FA3415" w:rsidRPr="00E77EDA" w:rsidRDefault="00FA3415" w:rsidP="00FA3415">
                        <w:pPr>
                          <w:spacing w:after="0" w:line="240" w:lineRule="auto"/>
                          <w:rPr>
                            <w:rFonts w:eastAsia="Times New Roman" w:cs="Times New Roman"/>
                            <w:sz w:val="24"/>
                            <w:szCs w:val="24"/>
                            <w:lang w:eastAsia="nb-NO"/>
                          </w:rPr>
                        </w:pPr>
                      </w:p>
                      <w:tbl>
                        <w:tblPr>
                          <w:tblStyle w:val="Grigliatabella"/>
                          <w:tblW w:w="0" w:type="auto"/>
                          <w:tblLayout w:type="fixed"/>
                          <w:tblLook w:val="04A0" w:firstRow="1" w:lastRow="0" w:firstColumn="1" w:lastColumn="0" w:noHBand="0" w:noVBand="1"/>
                        </w:tblPr>
                        <w:tblGrid>
                          <w:gridCol w:w="4248"/>
                          <w:gridCol w:w="4248"/>
                        </w:tblGrid>
                        <w:tr w:rsidR="00FA3415" w:rsidRPr="00E77EDA" w14:paraId="673D6BF9" w14:textId="77777777" w:rsidTr="002D1903">
                          <w:trPr>
                            <w:trHeight w:val="297"/>
                          </w:trPr>
                          <w:tc>
                            <w:tcPr>
                              <w:tcW w:w="4248" w:type="dxa"/>
                            </w:tcPr>
                            <w:p w14:paraId="66A80B08" w14:textId="77777777" w:rsidR="00FA3415" w:rsidRPr="00E77EDA" w:rsidRDefault="00FA3415" w:rsidP="00FA3415">
                              <w:pPr>
                                <w:pStyle w:val="Default"/>
                                <w:rPr>
                                  <w:rFonts w:asciiTheme="minorHAnsi" w:hAnsiTheme="minorHAnsi"/>
                                </w:rPr>
                              </w:pPr>
                              <w:r w:rsidRPr="00E77EDA">
                                <w:rPr>
                                  <w:rFonts w:asciiTheme="minorHAnsi" w:hAnsiTheme="minorHAnsi"/>
                                </w:rPr>
                                <w:t>Girls or boys?</w:t>
                              </w:r>
                            </w:p>
                          </w:tc>
                          <w:tc>
                            <w:tcPr>
                              <w:tcW w:w="4248" w:type="dxa"/>
                            </w:tcPr>
                            <w:p w14:paraId="57BC20A6"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623E7694" w14:textId="77777777" w:rsidTr="002D1903">
                          <w:trPr>
                            <w:trHeight w:val="149"/>
                          </w:trPr>
                          <w:tc>
                            <w:tcPr>
                              <w:tcW w:w="4248" w:type="dxa"/>
                            </w:tcPr>
                            <w:p w14:paraId="3A643056" w14:textId="77777777" w:rsidR="00FA3415" w:rsidRPr="00E77EDA" w:rsidRDefault="00FA3415" w:rsidP="00FA3415">
                              <w:pPr>
                                <w:pStyle w:val="Default"/>
                                <w:rPr>
                                  <w:rFonts w:asciiTheme="minorHAnsi" w:hAnsiTheme="minorHAnsi"/>
                                </w:rPr>
                              </w:pPr>
                              <w:r w:rsidRPr="00E77EDA">
                                <w:rPr>
                                  <w:rFonts w:asciiTheme="minorHAnsi" w:hAnsiTheme="minorHAnsi"/>
                                </w:rPr>
                                <w:t>School Step?</w:t>
                              </w:r>
                            </w:p>
                          </w:tc>
                          <w:tc>
                            <w:tcPr>
                              <w:tcW w:w="4248" w:type="dxa"/>
                            </w:tcPr>
                            <w:p w14:paraId="309F16E7" w14:textId="77777777" w:rsidR="00FA3415" w:rsidRPr="00E77EDA" w:rsidRDefault="00FA3415" w:rsidP="00FA3415">
                              <w:pPr>
                                <w:pStyle w:val="Default"/>
                                <w:rPr>
                                  <w:rFonts w:asciiTheme="minorHAnsi" w:hAnsiTheme="minorHAnsi"/>
                                </w:rPr>
                              </w:pPr>
                              <w:r w:rsidRPr="00E77EDA">
                                <w:rPr>
                                  <w:rFonts w:asciiTheme="minorHAnsi" w:hAnsiTheme="minorHAnsi"/>
                                </w:rPr>
                                <w:t>On the one hand says VG1 and body less agree compared with VG2 and VG3, approx. 10% difference. The difference between the VG1 and VG2 is the entire 20%</w:t>
                              </w:r>
                            </w:p>
                          </w:tc>
                        </w:tr>
                        <w:tr w:rsidR="00FA3415" w:rsidRPr="00E77EDA" w14:paraId="58928A9E" w14:textId="77777777" w:rsidTr="002D1903">
                          <w:trPr>
                            <w:trHeight w:val="890"/>
                          </w:trPr>
                          <w:tc>
                            <w:tcPr>
                              <w:tcW w:w="4248" w:type="dxa"/>
                            </w:tcPr>
                            <w:p w14:paraId="115803BB" w14:textId="77777777" w:rsidR="00FA3415" w:rsidRPr="00E77EDA" w:rsidRDefault="00FA3415" w:rsidP="00FA3415">
                              <w:pPr>
                                <w:pStyle w:val="Default"/>
                                <w:rPr>
                                  <w:rFonts w:asciiTheme="minorHAnsi" w:hAnsiTheme="minorHAnsi"/>
                                </w:rPr>
                              </w:pPr>
                              <w:r w:rsidRPr="00E77EDA">
                                <w:rPr>
                                  <w:rFonts w:asciiTheme="minorHAnsi" w:hAnsiTheme="minorHAnsi"/>
                                </w:rPr>
                                <w:t>The Norwegian- mathematics or social studies students?</w:t>
                              </w:r>
                            </w:p>
                          </w:tc>
                          <w:tc>
                            <w:tcPr>
                              <w:tcW w:w="4248" w:type="dxa"/>
                            </w:tcPr>
                            <w:p w14:paraId="7893C8FD" w14:textId="77777777" w:rsidR="00FA3415" w:rsidRPr="00E77EDA" w:rsidRDefault="00FA3415" w:rsidP="00FA3415">
                              <w:pPr>
                                <w:pStyle w:val="Default"/>
                                <w:rPr>
                                  <w:rFonts w:asciiTheme="minorHAnsi" w:hAnsiTheme="minorHAnsi"/>
                                </w:rPr>
                              </w:pPr>
                              <w:r w:rsidRPr="00E77EDA">
                                <w:rPr>
                                  <w:rFonts w:asciiTheme="minorHAnsi" w:hAnsiTheme="minorHAnsi"/>
                                </w:rPr>
                                <w:t>Mathematics liver is at least agreed in the claims, approximately 5% less than the other subjects </w:t>
                              </w:r>
                            </w:p>
                          </w:tc>
                        </w:tr>
                        <w:tr w:rsidR="00FA3415" w:rsidRPr="00E77EDA" w14:paraId="018ED3C9" w14:textId="77777777" w:rsidTr="002D1903">
                          <w:trPr>
                            <w:trHeight w:val="297"/>
                          </w:trPr>
                          <w:tc>
                            <w:tcPr>
                              <w:tcW w:w="4248" w:type="dxa"/>
                            </w:tcPr>
                            <w:p w14:paraId="08DCC138" w14:textId="77777777" w:rsidR="00FA3415" w:rsidRPr="00E77EDA" w:rsidRDefault="00FA3415" w:rsidP="00FA3415">
                              <w:pPr>
                                <w:pStyle w:val="Default"/>
                                <w:rPr>
                                  <w:rFonts w:asciiTheme="minorHAnsi" w:hAnsiTheme="minorHAnsi"/>
                                </w:rPr>
                              </w:pPr>
                              <w:r w:rsidRPr="00E77EDA">
                                <w:rPr>
                                  <w:rFonts w:asciiTheme="minorHAnsi" w:hAnsiTheme="minorHAnsi"/>
                                </w:rPr>
                                <w:t>Motivated and focused students?</w:t>
                              </w:r>
                            </w:p>
                          </w:tc>
                          <w:tc>
                            <w:tcPr>
                              <w:tcW w:w="4248" w:type="dxa"/>
                            </w:tcPr>
                            <w:p w14:paraId="17ED3173"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22371C01" w14:textId="77777777" w:rsidTr="002D1903">
                          <w:trPr>
                            <w:trHeight w:val="898"/>
                          </w:trPr>
                          <w:tc>
                            <w:tcPr>
                              <w:tcW w:w="4248" w:type="dxa"/>
                            </w:tcPr>
                            <w:p w14:paraId="5F5F72AD" w14:textId="77777777" w:rsidR="00FA3415" w:rsidRPr="00E77EDA" w:rsidRDefault="00FA3415" w:rsidP="00FA3415">
                              <w:pPr>
                                <w:pStyle w:val="Default"/>
                                <w:rPr>
                                  <w:rFonts w:asciiTheme="minorHAnsi" w:hAnsiTheme="minorHAnsi"/>
                                </w:rPr>
                              </w:pPr>
                              <w:r w:rsidRPr="00E77EDA">
                                <w:rPr>
                                  <w:rFonts w:asciiTheme="minorHAnsi" w:hAnsiTheme="minorHAnsi"/>
                                </w:rPr>
                                <w:t>Students with good digital competency?</w:t>
                              </w:r>
                            </w:p>
                          </w:tc>
                          <w:tc>
                            <w:tcPr>
                              <w:tcW w:w="4248" w:type="dxa"/>
                            </w:tcPr>
                            <w:p w14:paraId="6BBF3A93" w14:textId="77777777" w:rsidR="00FA3415" w:rsidRPr="00E77EDA" w:rsidRDefault="00FA3415" w:rsidP="00FA3415">
                              <w:pPr>
                                <w:pStyle w:val="Default"/>
                                <w:rPr>
                                  <w:rFonts w:asciiTheme="minorHAnsi" w:hAnsiTheme="minorHAnsi"/>
                                </w:rPr>
                              </w:pPr>
                              <w:r w:rsidRPr="00E77EDA">
                                <w:rPr>
                                  <w:rFonts w:asciiTheme="minorHAnsi" w:hAnsiTheme="minorHAnsi"/>
                                </w:rPr>
                                <w:t>People with higher competency is more positive to more ICT management, approximately twenty cubits% difference. </w:t>
                              </w:r>
                            </w:p>
                          </w:tc>
                        </w:tr>
                        <w:tr w:rsidR="00FA3415" w:rsidRPr="00E77EDA" w14:paraId="43D34402" w14:textId="77777777" w:rsidTr="002D1903">
                          <w:trPr>
                            <w:trHeight w:val="297"/>
                          </w:trPr>
                          <w:tc>
                            <w:tcPr>
                              <w:tcW w:w="4248" w:type="dxa"/>
                            </w:tcPr>
                            <w:p w14:paraId="373A1CEB" w14:textId="77777777" w:rsidR="00FA3415" w:rsidRPr="00E77EDA" w:rsidRDefault="00FA3415" w:rsidP="00FA3415">
                              <w:pPr>
                                <w:pStyle w:val="Default"/>
                                <w:rPr>
                                  <w:rFonts w:asciiTheme="minorHAnsi" w:hAnsiTheme="minorHAnsi"/>
                                </w:rPr>
                              </w:pPr>
                              <w:r w:rsidRPr="00E77EDA">
                                <w:rPr>
                                  <w:rFonts w:asciiTheme="minorHAnsi" w:hAnsiTheme="minorHAnsi"/>
                                </w:rPr>
                                <w:t>Students with high learning yield?</w:t>
                              </w:r>
                            </w:p>
                          </w:tc>
                          <w:tc>
                            <w:tcPr>
                              <w:tcW w:w="4248" w:type="dxa"/>
                            </w:tcPr>
                            <w:p w14:paraId="4B7432F2"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bl>
                      <w:p w14:paraId="1AE4CF41" w14:textId="77777777" w:rsidR="00FA3415" w:rsidRPr="00E77EDA" w:rsidRDefault="00FA3415" w:rsidP="00FA3415">
                        <w:pPr>
                          <w:spacing w:after="0" w:line="240" w:lineRule="auto"/>
                          <w:rPr>
                            <w:rFonts w:eastAsia="Times New Roman" w:cs="Times New Roman"/>
                            <w:sz w:val="24"/>
                            <w:szCs w:val="24"/>
                            <w:lang w:eastAsia="nb-NO"/>
                          </w:rPr>
                        </w:pPr>
                      </w:p>
                      <w:p w14:paraId="56EFB1E0" w14:textId="74C7C9EA" w:rsidR="00FA3415" w:rsidRPr="00E77EDA" w:rsidRDefault="00FA3415" w:rsidP="00FA3415">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The students who want more class management is especially on VG2 and students with higher </w:t>
                        </w:r>
                        <w:r w:rsidR="00B3161C">
                          <w:rPr>
                            <w:rFonts w:eastAsia="Times New Roman" w:cs="Times New Roman"/>
                            <w:sz w:val="24"/>
                            <w:szCs w:val="24"/>
                            <w:lang w:eastAsia="nb-NO"/>
                          </w:rPr>
                          <w:t>ICT competency. When many students at VG1 and body do not want to be in the ICT management, so they will either take more responsibility even or have the greatest possible freedom without laerers restrictions</w:t>
                        </w:r>
                      </w:p>
                      <w:p w14:paraId="4487C03B" w14:textId="77777777" w:rsidR="00FA3415" w:rsidRPr="00E77EDA" w:rsidRDefault="00FA3415" w:rsidP="00FA3415">
                        <w:pPr>
                          <w:spacing w:after="0" w:line="240" w:lineRule="auto"/>
                          <w:rPr>
                            <w:rFonts w:eastAsia="Times New Roman" w:cs="Times New Roman"/>
                            <w:sz w:val="24"/>
                            <w:szCs w:val="24"/>
                            <w:lang w:eastAsia="nb-NO"/>
                          </w:rPr>
                        </w:pPr>
                      </w:p>
                      <w:p w14:paraId="26E679D1" w14:textId="77777777" w:rsidR="00FA3415" w:rsidRPr="002D1903" w:rsidRDefault="00FA3415" w:rsidP="00FA3415">
                        <w:pPr>
                          <w:spacing w:after="0" w:line="240" w:lineRule="auto"/>
                          <w:rPr>
                            <w:rFonts w:eastAsia="Times New Roman" w:cs="Times New Roman"/>
                            <w:b/>
                            <w:sz w:val="24"/>
                            <w:szCs w:val="24"/>
                            <w:lang w:eastAsia="nb-NO"/>
                          </w:rPr>
                        </w:pPr>
                        <w:r w:rsidRPr="002D1903">
                          <w:rPr>
                            <w:rFonts w:eastAsia="Times New Roman" w:cs="Times New Roman"/>
                            <w:b/>
                            <w:sz w:val="24"/>
                            <w:szCs w:val="24"/>
                            <w:lang w:eastAsia="nb-NO"/>
                          </w:rPr>
                          <w:t>The appropriate action:</w:t>
                        </w:r>
                      </w:p>
                      <w:p w14:paraId="72DC0D5B" w14:textId="56ABFC72" w:rsidR="00FA3415" w:rsidRPr="00E77EDA" w:rsidRDefault="00FA3415" w:rsidP="00FA3415">
                        <w:pPr>
                          <w:pStyle w:val="Paragrafoelenco"/>
                          <w:numPr>
                            <w:ilvl w:val="0"/>
                            <w:numId w:val="16"/>
                          </w:num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The access to the non-professional </w:t>
                        </w:r>
                        <w:r w:rsidR="00E7054C">
                          <w:rPr>
                            <w:rFonts w:eastAsia="Times New Roman" w:cs="Times New Roman"/>
                            <w:sz w:val="24"/>
                            <w:szCs w:val="24"/>
                            <w:lang w:eastAsia="nb-NO"/>
                          </w:rPr>
                          <w:t>use of ICT</w:t>
                        </w:r>
                        <w:r w:rsidRPr="00E77EDA">
                          <w:rPr>
                            <w:rFonts w:eastAsia="Times New Roman" w:cs="Times New Roman"/>
                            <w:sz w:val="24"/>
                            <w:szCs w:val="24"/>
                            <w:lang w:eastAsia="nb-NO"/>
                          </w:rPr>
                          <w:t> should be limited in a part hours think a part students especially on VG2 and VG3</w:t>
                        </w:r>
                      </w:p>
                      <w:p w14:paraId="7EF9525E" w14:textId="77777777" w:rsidR="00FA3415" w:rsidRPr="00E77EDA" w:rsidRDefault="00FA3415" w:rsidP="00FA3415">
                        <w:pPr>
                          <w:pStyle w:val="Paragrafoelenco"/>
                          <w:numPr>
                            <w:ilvl w:val="0"/>
                            <w:numId w:val="16"/>
                          </w:num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It should be technically easier for learning to turn off and on the web for the students in the course of a school hour.</w:t>
                        </w:r>
                      </w:p>
                      <w:p w14:paraId="3DD9D928" w14:textId="77777777" w:rsidR="00FA3415" w:rsidRPr="00E77EDA" w:rsidRDefault="00FA3415" w:rsidP="00FA3415">
                        <w:pPr>
                          <w:spacing w:after="0" w:line="240" w:lineRule="auto"/>
                          <w:rPr>
                            <w:rFonts w:eastAsia="Times New Roman" w:cs="Times New Roman"/>
                            <w:sz w:val="24"/>
                            <w:szCs w:val="24"/>
                            <w:lang w:eastAsia="nb-NO"/>
                          </w:rPr>
                        </w:pPr>
                      </w:p>
                    </w:tc>
                  </w:tr>
                </w:tbl>
                <w:p w14:paraId="0B494FE9" w14:textId="77777777" w:rsidR="00FA3415" w:rsidRPr="00E77EDA" w:rsidRDefault="00FA3415" w:rsidP="00FA3415">
                  <w:pPr>
                    <w:spacing w:after="0" w:line="240" w:lineRule="auto"/>
                    <w:rPr>
                      <w:rFonts w:eastAsia="Times New Roman" w:cs="Times New Roman"/>
                      <w:vanish/>
                      <w:sz w:val="24"/>
                      <w:szCs w:val="24"/>
                      <w:lang w:eastAsia="nb-NO"/>
                    </w:rPr>
                  </w:pPr>
                </w:p>
                <w:tbl>
                  <w:tblPr>
                    <w:tblW w:w="5000" w:type="pct"/>
                    <w:tblCellSpacing w:w="15" w:type="dxa"/>
                    <w:tblLayout w:type="fixed"/>
                    <w:tblCellMar>
                      <w:top w:w="15" w:type="dxa"/>
                      <w:left w:w="70" w:type="dxa"/>
                      <w:bottom w:w="15" w:type="dxa"/>
                      <w:right w:w="70" w:type="dxa"/>
                    </w:tblCellMar>
                    <w:tblLook w:val="04A0" w:firstRow="1" w:lastRow="0" w:firstColumn="1" w:lastColumn="0" w:noHBand="0" w:noVBand="1"/>
                  </w:tblPr>
                  <w:tblGrid>
                    <w:gridCol w:w="8356"/>
                    <w:gridCol w:w="205"/>
                  </w:tblGrid>
                  <w:tr w:rsidR="00FA3415" w:rsidRPr="00E77EDA" w14:paraId="005BBEBD" w14:textId="77777777" w:rsidTr="00D64879">
                    <w:trPr>
                      <w:tblCellSpacing w:w="15" w:type="dxa"/>
                    </w:trPr>
                    <w:tc>
                      <w:tcPr>
                        <w:tcW w:w="8898" w:type="dxa"/>
                        <w:vAlign w:val="center"/>
                        <w:hideMark/>
                      </w:tcPr>
                      <w:p w14:paraId="168B43C9" w14:textId="73D81800" w:rsidR="00FA3415" w:rsidRPr="002D1903" w:rsidRDefault="00767821"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3.4 ICT use to cover how much school pupils the need for custom training</w:t>
                        </w:r>
                        <w:r w:rsidR="00FA3415" w:rsidRPr="002D1903">
                          <w:rPr>
                            <w:rStyle w:val="Rimandonotaapidipagina"/>
                            <w:rFonts w:eastAsia="Times New Roman" w:cs="Times New Roman"/>
                            <w:b/>
                            <w:sz w:val="24"/>
                            <w:szCs w:val="24"/>
                            <w:lang w:eastAsia="nb-NO"/>
                          </w:rPr>
                          <w:footnoteReference w:id="51"/>
                        </w:r>
                      </w:p>
                      <w:p w14:paraId="77B43AF3" w14:textId="77777777" w:rsidR="00FA3415" w:rsidRPr="00E77EDA" w:rsidRDefault="00FA3415" w:rsidP="00FA3415">
                        <w:pPr>
                          <w:pStyle w:val="NormaleWeb"/>
                          <w:rPr>
                            <w:rFonts w:asciiTheme="minorHAnsi" w:hAnsiTheme="minorHAnsi"/>
                          </w:rPr>
                        </w:pPr>
                        <w:r w:rsidRPr="00E77EDA">
                          <w:rPr>
                            <w:rFonts w:asciiTheme="minorHAnsi" w:hAnsiTheme="minorHAnsi"/>
                          </w:rPr>
                          <w:t xml:space="preserve">UDIR writes that custom training is a through-principle in the entire basic training and is set forth in training law § 1-3. Here indicates that the "opplaeringa should </w:t>
                        </w:r>
                        <w:r w:rsidRPr="00E77EDA">
                          <w:rPr>
                            <w:rFonts w:asciiTheme="minorHAnsi" w:hAnsiTheme="minorHAnsi"/>
                          </w:rPr>
                          <w:lastRenderedPageBreak/>
                          <w:t>tilpassast capabilities and the Etna Dene maximal the individual eleven, apprentice and learn the candidate". "Custom training is not a destination in itself, but a remedy for that students should experience increased learning yield. This training must be adapted to the individual elevs capabilities and prerequisites, at the same time that it is important to maintain a community for the students. It is all about to find a balance between the individual elevs capabilities and assumptions and the community that students are a part of." has students special digital prerequisites, so shall the school take this into account. Make KOVS it?</w:t>
                        </w:r>
                        <w:r w:rsidRPr="00E77EDA">
                          <w:rPr>
                            <w:rStyle w:val="Rimandonotaapidipagina"/>
                            <w:rFonts w:asciiTheme="minorHAnsi" w:hAnsiTheme="minorHAnsi"/>
                          </w:rPr>
                          <w:footnoteReference w:id="52"/>
                        </w:r>
                      </w:p>
                      <w:p w14:paraId="584680AD"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drawing>
                            <wp:inline distT="0" distB="0" distL="0" distR="0" wp14:anchorId="60BC40F7" wp14:editId="62BCD4FE">
                              <wp:extent cx="3817620" cy="2719449"/>
                              <wp:effectExtent l="0" t="0" r="11430" b="5080"/>
                              <wp:docPr id="59" name="Diagram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3C34531"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About 40% of students responds that they have found that the teacher uses ICT to custom training to their technical challenges. It is a high number of that will fit in light of how resource intensive this is for teachers. According to the pupils will obviously several teachers to adapt than we assumed in advance. Those who believe ICT should be used much to customize the training get here support in student responses. </w:t>
                        </w:r>
                      </w:p>
                      <w:p w14:paraId="15422233" w14:textId="3B347AE7" w:rsidR="00FA3415" w:rsidRPr="002D1903" w:rsidRDefault="002D1903"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Table 13: Students who have received a tailored digital arrangements for learning</w:t>
                        </w:r>
                      </w:p>
                      <w:tbl>
                        <w:tblPr>
                          <w:tblW w:w="898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986"/>
                        </w:tblGrid>
                        <w:tr w:rsidR="00FA3415" w:rsidRPr="00E77EDA" w14:paraId="2B419357" w14:textId="77777777" w:rsidTr="002D1903">
                          <w:trPr>
                            <w:trHeight w:val="4969"/>
                            <w:tblCellSpacing w:w="15" w:type="dxa"/>
                          </w:trPr>
                          <w:tc>
                            <w:tcPr>
                              <w:tcW w:w="8926" w:type="dxa"/>
                              <w:hideMark/>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8132"/>
                              </w:tblGrid>
                              <w:tr w:rsidR="00FA3415" w:rsidRPr="00E77EDA" w14:paraId="61057EB6" w14:textId="77777777" w:rsidTr="002D1903">
                                <w:trPr>
                                  <w:trHeight w:val="4965"/>
                                  <w:tblCellSpacing w:w="15" w:type="dxa"/>
                                </w:trPr>
                                <w:tc>
                                  <w:tcPr>
                                    <w:tcW w:w="8072" w:type="dxa"/>
                                    <w:vAlign w:val="center"/>
                                    <w:hideMark/>
                                  </w:tcPr>
                                  <w:tbl>
                                    <w:tblPr>
                                      <w:tblStyle w:val="Grigliatabella"/>
                                      <w:tblW w:w="8032" w:type="dxa"/>
                                      <w:tblLayout w:type="fixed"/>
                                      <w:tblLook w:val="04A0" w:firstRow="1" w:lastRow="0" w:firstColumn="1" w:lastColumn="0" w:noHBand="0" w:noVBand="1"/>
                                    </w:tblPr>
                                    <w:tblGrid>
                                      <w:gridCol w:w="4087"/>
                                      <w:gridCol w:w="3945"/>
                                    </w:tblGrid>
                                    <w:tr w:rsidR="00FA3415" w:rsidRPr="00E77EDA" w14:paraId="0DA10102" w14:textId="77777777" w:rsidTr="002D1903">
                                      <w:trPr>
                                        <w:trHeight w:val="297"/>
                                      </w:trPr>
                                      <w:tc>
                                        <w:tcPr>
                                          <w:tcW w:w="4087" w:type="dxa"/>
                                        </w:tcPr>
                                        <w:p w14:paraId="2526B740" w14:textId="77777777" w:rsidR="00FA3415" w:rsidRPr="00E77EDA" w:rsidRDefault="00FA3415" w:rsidP="00FA3415">
                                          <w:pPr>
                                            <w:pStyle w:val="Default"/>
                                            <w:rPr>
                                              <w:rFonts w:asciiTheme="minorHAnsi" w:hAnsiTheme="minorHAnsi"/>
                                            </w:rPr>
                                          </w:pPr>
                                          <w:r w:rsidRPr="00E77EDA">
                                            <w:rPr>
                                              <w:rFonts w:asciiTheme="minorHAnsi" w:hAnsiTheme="minorHAnsi"/>
                                            </w:rPr>
                                            <w:lastRenderedPageBreak/>
                                            <w:t>Girls or boys?</w:t>
                                          </w:r>
                                        </w:p>
                                      </w:tc>
                                      <w:tc>
                                        <w:tcPr>
                                          <w:tcW w:w="3945" w:type="dxa"/>
                                        </w:tcPr>
                                        <w:p w14:paraId="5950D8FB"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368BC775" w14:textId="77777777" w:rsidTr="002D1903">
                                      <w:trPr>
                                        <w:trHeight w:val="149"/>
                                      </w:trPr>
                                      <w:tc>
                                        <w:tcPr>
                                          <w:tcW w:w="4087" w:type="dxa"/>
                                        </w:tcPr>
                                        <w:p w14:paraId="74B06BCF" w14:textId="77777777" w:rsidR="00FA3415" w:rsidRPr="00E77EDA" w:rsidRDefault="00FA3415" w:rsidP="00FA3415">
                                          <w:pPr>
                                            <w:pStyle w:val="Default"/>
                                            <w:rPr>
                                              <w:rFonts w:asciiTheme="minorHAnsi" w:hAnsiTheme="minorHAnsi"/>
                                            </w:rPr>
                                          </w:pPr>
                                          <w:r w:rsidRPr="00E77EDA">
                                            <w:rPr>
                                              <w:rFonts w:asciiTheme="minorHAnsi" w:hAnsiTheme="minorHAnsi"/>
                                            </w:rPr>
                                            <w:t>School Step?</w:t>
                                          </w:r>
                                        </w:p>
                                      </w:tc>
                                      <w:tc>
                                        <w:tcPr>
                                          <w:tcW w:w="3945" w:type="dxa"/>
                                        </w:tcPr>
                                        <w:p w14:paraId="2F24EC58" w14:textId="77777777" w:rsidR="00FA3415" w:rsidRPr="00E77EDA" w:rsidRDefault="00FA3415" w:rsidP="00FA3415">
                                          <w:pPr>
                                            <w:pStyle w:val="Default"/>
                                            <w:rPr>
                                              <w:rFonts w:asciiTheme="minorHAnsi" w:hAnsiTheme="minorHAnsi"/>
                                            </w:rPr>
                                          </w:pPr>
                                          <w:r w:rsidRPr="00E77EDA">
                                            <w:rPr>
                                              <w:rFonts w:asciiTheme="minorHAnsi" w:hAnsiTheme="minorHAnsi"/>
                                            </w:rPr>
                                            <w:t>Many fewer in body and VG1 have seen this compared with VG2 and VG3. The difference is approximately 20% for body and approximately 13% of the VG1. </w:t>
                                          </w:r>
                                        </w:p>
                                      </w:tc>
                                    </w:tr>
                                    <w:tr w:rsidR="00FA3415" w:rsidRPr="00E77EDA" w14:paraId="003997F7" w14:textId="77777777" w:rsidTr="002D1903">
                                      <w:trPr>
                                        <w:trHeight w:val="605"/>
                                      </w:trPr>
                                      <w:tc>
                                        <w:tcPr>
                                          <w:tcW w:w="4087" w:type="dxa"/>
                                        </w:tcPr>
                                        <w:p w14:paraId="2B6FA507" w14:textId="77777777" w:rsidR="00FA3415" w:rsidRPr="00E77EDA" w:rsidRDefault="00FA3415" w:rsidP="00FA3415">
                                          <w:pPr>
                                            <w:pStyle w:val="Default"/>
                                            <w:rPr>
                                              <w:rFonts w:asciiTheme="minorHAnsi" w:hAnsiTheme="minorHAnsi"/>
                                            </w:rPr>
                                          </w:pPr>
                                          <w:r w:rsidRPr="00E77EDA">
                                            <w:rPr>
                                              <w:rFonts w:asciiTheme="minorHAnsi" w:hAnsiTheme="minorHAnsi"/>
                                            </w:rPr>
                                            <w:t>The Norwegian- mathematics or social studies students?</w:t>
                                          </w:r>
                                        </w:p>
                                      </w:tc>
                                      <w:tc>
                                        <w:tcPr>
                                          <w:tcW w:w="3945" w:type="dxa"/>
                                        </w:tcPr>
                                        <w:p w14:paraId="751AC8FE" w14:textId="77777777" w:rsidR="00FA3415" w:rsidRPr="00E77EDA" w:rsidRDefault="00FA3415" w:rsidP="00FA3415">
                                          <w:pPr>
                                            <w:pStyle w:val="Default"/>
                                            <w:rPr>
                                              <w:rFonts w:asciiTheme="minorHAnsi" w:hAnsiTheme="minorHAnsi"/>
                                            </w:rPr>
                                          </w:pPr>
                                          <w:r w:rsidRPr="00E77EDA">
                                            <w:rPr>
                                              <w:rFonts w:asciiTheme="minorHAnsi" w:hAnsiTheme="minorHAnsi"/>
                                            </w:rPr>
                                            <w:t>There is a considerable difference where social studies students scores 52% while the Norwegian 34% and mathematics where 39% say its completely/partially agree that they have been special arrangements once or more</w:t>
                                          </w:r>
                                        </w:p>
                                        <w:p w14:paraId="1F9DB51B" w14:textId="77777777" w:rsidR="00FA3415" w:rsidRPr="00E77EDA" w:rsidRDefault="00FA3415" w:rsidP="00FA3415">
                                          <w:pPr>
                                            <w:pStyle w:val="Default"/>
                                            <w:rPr>
                                              <w:rFonts w:asciiTheme="minorHAnsi" w:hAnsiTheme="minorHAnsi"/>
                                            </w:rPr>
                                          </w:pPr>
                                          <w:r w:rsidRPr="00E77EDA">
                                            <w:rPr>
                                              <w:rFonts w:asciiTheme="minorHAnsi" w:hAnsiTheme="minorHAnsi"/>
                                            </w:rPr>
                                            <w:t>Times</w:t>
                                          </w:r>
                                        </w:p>
                                      </w:tc>
                                    </w:tr>
                                    <w:tr w:rsidR="00FA3415" w:rsidRPr="00E77EDA" w14:paraId="7DE3D37C" w14:textId="77777777" w:rsidTr="002D1903">
                                      <w:trPr>
                                        <w:trHeight w:val="297"/>
                                      </w:trPr>
                                      <w:tc>
                                        <w:tcPr>
                                          <w:tcW w:w="4087" w:type="dxa"/>
                                        </w:tcPr>
                                        <w:p w14:paraId="3C879953" w14:textId="77777777" w:rsidR="00FA3415" w:rsidRPr="00E77EDA" w:rsidRDefault="00FA3415" w:rsidP="00FA3415">
                                          <w:pPr>
                                            <w:pStyle w:val="Default"/>
                                            <w:rPr>
                                              <w:rFonts w:asciiTheme="minorHAnsi" w:hAnsiTheme="minorHAnsi"/>
                                            </w:rPr>
                                          </w:pPr>
                                          <w:r w:rsidRPr="00E77EDA">
                                            <w:rPr>
                                              <w:rFonts w:asciiTheme="minorHAnsi" w:hAnsiTheme="minorHAnsi"/>
                                            </w:rPr>
                                            <w:t>Motivated and focused students?</w:t>
                                          </w:r>
                                        </w:p>
                                      </w:tc>
                                      <w:tc>
                                        <w:tcPr>
                                          <w:tcW w:w="3945" w:type="dxa"/>
                                        </w:tcPr>
                                        <w:p w14:paraId="3911E0A4" w14:textId="77777777" w:rsidR="00FA3415" w:rsidRPr="00E77EDA" w:rsidRDefault="00FA3415" w:rsidP="00FA3415">
                                          <w:pPr>
                                            <w:pStyle w:val="Default"/>
                                            <w:rPr>
                                              <w:rFonts w:asciiTheme="minorHAnsi" w:hAnsiTheme="minorHAnsi"/>
                                            </w:rPr>
                                          </w:pPr>
                                          <w:r w:rsidRPr="00E77EDA">
                                            <w:rPr>
                                              <w:rFonts w:asciiTheme="minorHAnsi" w:hAnsiTheme="minorHAnsi"/>
                                            </w:rPr>
                                            <w:t>A certain correlation between higher motivation and more participation in the schemes</w:t>
                                          </w:r>
                                        </w:p>
                                      </w:tc>
                                    </w:tr>
                                    <w:tr w:rsidR="00FA3415" w:rsidRPr="00E77EDA" w14:paraId="227516FD" w14:textId="77777777" w:rsidTr="002D1903">
                                      <w:trPr>
                                        <w:trHeight w:val="297"/>
                                      </w:trPr>
                                      <w:tc>
                                        <w:tcPr>
                                          <w:tcW w:w="4087" w:type="dxa"/>
                                          <w:tcBorders>
                                            <w:bottom w:val="single" w:sz="4" w:space="0" w:color="auto"/>
                                          </w:tcBorders>
                                        </w:tcPr>
                                        <w:p w14:paraId="28352912" w14:textId="77777777" w:rsidR="00FA3415" w:rsidRPr="00E77EDA" w:rsidRDefault="00FA3415" w:rsidP="00FA3415">
                                          <w:pPr>
                                            <w:pStyle w:val="Default"/>
                                            <w:rPr>
                                              <w:rFonts w:asciiTheme="minorHAnsi" w:hAnsiTheme="minorHAnsi"/>
                                            </w:rPr>
                                          </w:pPr>
                                          <w:r w:rsidRPr="00E77EDA">
                                            <w:rPr>
                                              <w:rFonts w:asciiTheme="minorHAnsi" w:hAnsiTheme="minorHAnsi"/>
                                            </w:rPr>
                                            <w:t>Students with good digital competency?</w:t>
                                          </w:r>
                                        </w:p>
                                      </w:tc>
                                      <w:tc>
                                        <w:tcPr>
                                          <w:tcW w:w="3945" w:type="dxa"/>
                                          <w:tcBorders>
                                            <w:bottom w:val="single" w:sz="4" w:space="0" w:color="auto"/>
                                          </w:tcBorders>
                                        </w:tcPr>
                                        <w:p w14:paraId="1A75561B" w14:textId="77777777" w:rsidR="00FA3415" w:rsidRPr="00E77EDA" w:rsidRDefault="00FA3415" w:rsidP="00FA3415">
                                          <w:pPr>
                                            <w:pStyle w:val="Default"/>
                                            <w:rPr>
                                              <w:rFonts w:asciiTheme="minorHAnsi" w:hAnsiTheme="minorHAnsi"/>
                                            </w:rPr>
                                          </w:pPr>
                                          <w:r w:rsidRPr="00E77EDA">
                                            <w:rPr>
                                              <w:rFonts w:asciiTheme="minorHAnsi" w:hAnsiTheme="minorHAnsi"/>
                                            </w:rPr>
                                            <w:t>Unclear Context</w:t>
                                          </w:r>
                                        </w:p>
                                      </w:tc>
                                    </w:tr>
                                    <w:tr w:rsidR="00FA3415" w:rsidRPr="00E77EDA" w14:paraId="02C1AB94" w14:textId="77777777" w:rsidTr="002D1903">
                                      <w:trPr>
                                        <w:trHeight w:val="305"/>
                                      </w:trPr>
                                      <w:tc>
                                        <w:tcPr>
                                          <w:tcW w:w="4087" w:type="dxa"/>
                                          <w:tcBorders>
                                            <w:bottom w:val="single" w:sz="4" w:space="0" w:color="auto"/>
                                          </w:tcBorders>
                                        </w:tcPr>
                                        <w:p w14:paraId="00FF9ED6" w14:textId="77777777" w:rsidR="00FA3415" w:rsidRPr="00E77EDA" w:rsidRDefault="00FA3415" w:rsidP="00FA3415">
                                          <w:pPr>
                                            <w:pStyle w:val="Default"/>
                                            <w:rPr>
                                              <w:rFonts w:asciiTheme="minorHAnsi" w:hAnsiTheme="minorHAnsi"/>
                                            </w:rPr>
                                          </w:pPr>
                                          <w:r w:rsidRPr="00E77EDA">
                                            <w:rPr>
                                              <w:rFonts w:asciiTheme="minorHAnsi" w:hAnsiTheme="minorHAnsi"/>
                                            </w:rPr>
                                            <w:t>Students with high learning yield?</w:t>
                                          </w:r>
                                        </w:p>
                                      </w:tc>
                                      <w:tc>
                                        <w:tcPr>
                                          <w:tcW w:w="3945" w:type="dxa"/>
                                          <w:tcBorders>
                                            <w:bottom w:val="single" w:sz="4" w:space="0" w:color="auto"/>
                                          </w:tcBorders>
                                        </w:tcPr>
                                        <w:p w14:paraId="697D30AF" w14:textId="77777777" w:rsidR="00FA3415" w:rsidRPr="00E77EDA" w:rsidRDefault="00FA3415" w:rsidP="00FA3415">
                                          <w:pPr>
                                            <w:pStyle w:val="Default"/>
                                            <w:rPr>
                                              <w:rFonts w:asciiTheme="minorHAnsi" w:hAnsiTheme="minorHAnsi"/>
                                            </w:rPr>
                                          </w:pPr>
                                          <w:r w:rsidRPr="00E77EDA">
                                            <w:rPr>
                                              <w:rFonts w:asciiTheme="minorHAnsi" w:hAnsiTheme="minorHAnsi"/>
                                            </w:rPr>
                                            <w:t>LF </w:t>
                                          </w:r>
                                        </w:p>
                                      </w:tc>
                                    </w:tr>
                                  </w:tbl>
                                  <w:p w14:paraId="5AE01153" w14:textId="77777777" w:rsidR="00FA3415" w:rsidRPr="00E77EDA" w:rsidRDefault="00FA3415" w:rsidP="00FA3415">
                                    <w:pPr>
                                      <w:pStyle w:val="Paragrafoelenco"/>
                                      <w:spacing w:before="100" w:beforeAutospacing="1" w:after="100" w:afterAutospacing="1" w:line="240" w:lineRule="auto"/>
                                      <w:ind w:left="0"/>
                                      <w:rPr>
                                        <w:rFonts w:eastAsia="Times New Roman" w:cs="Times New Roman"/>
                                        <w:sz w:val="24"/>
                                        <w:szCs w:val="24"/>
                                        <w:lang w:eastAsia="nb-NO"/>
                                      </w:rPr>
                                    </w:pPr>
                                  </w:p>
                                </w:tc>
                              </w:tr>
                            </w:tbl>
                            <w:p w14:paraId="2ADAE9A1" w14:textId="77777777" w:rsidR="00FA3415" w:rsidRPr="00E77EDA" w:rsidRDefault="00FA3415" w:rsidP="00FA3415"/>
                          </w:tc>
                        </w:tr>
                      </w:tbl>
                      <w:p w14:paraId="0DBE3FE2"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Many students have experiences with Adapted arrangments. It is especially students at VG2, VG3 and social science students. It is clear that the KOVS provides custom training. On the other hand can much digital customization mean that the normal during the view has some weaknesses so that the then must be repeated in smaller groups. There are the most students at VG1 and body that has not received digital customizations.</w:t>
                        </w:r>
                      </w:p>
                      <w:p w14:paraId="56A57B52" w14:textId="77777777" w:rsidR="00FA3415" w:rsidRPr="002D1903" w:rsidRDefault="00FA3415"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Actions that should be taken into account:</w:t>
                        </w:r>
                      </w:p>
                      <w:p w14:paraId="2578D7CD" w14:textId="77777777" w:rsidR="00FA3415" w:rsidRPr="00E77EDA" w:rsidRDefault="00FA3415" w:rsidP="008B1E49">
                        <w:pPr>
                          <w:pStyle w:val="Paragrafoelenco"/>
                          <w:numPr>
                            <w:ilvl w:val="0"/>
                            <w:numId w:val="27"/>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Mapping of which methods in the day used to digitally customize learn.   </w:t>
                        </w:r>
                      </w:p>
                      <w:p w14:paraId="04966384" w14:textId="77777777" w:rsidR="008B1E49" w:rsidRDefault="00FA3415" w:rsidP="008B1E49">
                        <w:pPr>
                          <w:pStyle w:val="Paragrafoelenco"/>
                          <w:numPr>
                            <w:ilvl w:val="0"/>
                            <w:numId w:val="27"/>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Map add which students who have special digital needs where the competitive good digital solutions. </w:t>
                        </w:r>
                        <w:r w:rsidR="007D6662">
                          <w:rPr>
                            <w:rFonts w:eastAsia="Times New Roman" w:cs="Times New Roman"/>
                            <w:sz w:val="24"/>
                            <w:szCs w:val="24"/>
                            <w:lang w:eastAsia="nb-NO"/>
                          </w:rPr>
                          <w:t>Students in the Norwegian, mathematics, on VG1 and body say they do not have an especially fit.  </w:t>
                        </w:r>
                      </w:p>
                      <w:p w14:paraId="48E05A68" w14:textId="77777777" w:rsidR="008B1E49" w:rsidRDefault="008B1E49" w:rsidP="008B1E49">
                        <w:pPr>
                          <w:pStyle w:val="Paragrafoelenco"/>
                          <w:numPr>
                            <w:ilvl w:val="0"/>
                            <w:numId w:val="27"/>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Students should regularly are invited to anonymously evaluate under the view especially with the focus on digital class leadership and be able to make suggestions to changes.</w:t>
                        </w:r>
                      </w:p>
                      <w:p w14:paraId="44CB60BF" w14:textId="78360B1F" w:rsidR="006E63A1" w:rsidRDefault="006E63A1" w:rsidP="00A32C14">
                        <w:pPr>
                          <w:spacing w:before="100" w:beforeAutospacing="1" w:after="100" w:afterAutospacing="1" w:line="240" w:lineRule="auto"/>
                          <w:rPr>
                            <w:rFonts w:eastAsia="Times New Roman" w:cs="Times New Roman"/>
                            <w:sz w:val="24"/>
                            <w:szCs w:val="24"/>
                            <w:lang w:eastAsia="nb-NO"/>
                          </w:rPr>
                        </w:pPr>
                      </w:p>
                      <w:p w14:paraId="4C55915B" w14:textId="77777777" w:rsidR="00A32C14" w:rsidRDefault="00A32C14" w:rsidP="00A32C14">
                        <w:pPr>
                          <w:spacing w:before="100" w:beforeAutospacing="1" w:after="100" w:afterAutospacing="1" w:line="240" w:lineRule="auto"/>
                          <w:rPr>
                            <w:rFonts w:eastAsia="Times New Roman" w:cs="Times New Roman"/>
                            <w:sz w:val="24"/>
                            <w:szCs w:val="24"/>
                            <w:lang w:eastAsia="nb-NO"/>
                          </w:rPr>
                        </w:pPr>
                      </w:p>
                      <w:p w14:paraId="09B63BE2" w14:textId="77777777" w:rsidR="00A32C14" w:rsidRDefault="00A32C14" w:rsidP="00A32C14">
                        <w:pPr>
                          <w:spacing w:before="100" w:beforeAutospacing="1" w:after="100" w:afterAutospacing="1" w:line="240" w:lineRule="auto"/>
                          <w:rPr>
                            <w:rFonts w:eastAsia="Times New Roman" w:cs="Times New Roman"/>
                            <w:sz w:val="24"/>
                            <w:szCs w:val="24"/>
                            <w:lang w:eastAsia="nb-NO"/>
                          </w:rPr>
                        </w:pPr>
                      </w:p>
                      <w:p w14:paraId="494B5E65" w14:textId="77777777" w:rsidR="006E63A1" w:rsidRDefault="006E63A1" w:rsidP="006E63A1">
                        <w:pPr>
                          <w:spacing w:before="100" w:beforeAutospacing="1" w:after="100" w:afterAutospacing="1" w:line="240" w:lineRule="auto"/>
                          <w:rPr>
                            <w:rFonts w:eastAsia="Times New Roman" w:cs="Times New Roman"/>
                            <w:sz w:val="24"/>
                            <w:szCs w:val="24"/>
                            <w:lang w:eastAsia="nb-NO"/>
                          </w:rPr>
                        </w:pPr>
                      </w:p>
                      <w:p w14:paraId="6B712ED1" w14:textId="77777777" w:rsidR="006E63A1" w:rsidRDefault="006E63A1" w:rsidP="006E63A1">
                        <w:pPr>
                          <w:spacing w:before="100" w:beforeAutospacing="1" w:after="100" w:afterAutospacing="1" w:line="240" w:lineRule="auto"/>
                          <w:rPr>
                            <w:rFonts w:eastAsia="Times New Roman" w:cs="Times New Roman"/>
                            <w:sz w:val="24"/>
                            <w:szCs w:val="24"/>
                            <w:lang w:eastAsia="nb-NO"/>
                          </w:rPr>
                        </w:pPr>
                      </w:p>
                      <w:p w14:paraId="27FB933D" w14:textId="3D01371D" w:rsidR="00FA3415" w:rsidRPr="006E63A1" w:rsidRDefault="00FA3415" w:rsidP="006E63A1">
                        <w:pPr>
                          <w:spacing w:before="100" w:beforeAutospacing="1" w:after="100" w:afterAutospacing="1" w:line="240" w:lineRule="auto"/>
                          <w:rPr>
                            <w:rFonts w:eastAsia="Times New Roman" w:cs="Times New Roman"/>
                            <w:sz w:val="24"/>
                            <w:szCs w:val="24"/>
                            <w:lang w:eastAsia="nb-NO"/>
                          </w:rPr>
                        </w:pPr>
                        <w:r w:rsidRPr="006E63A1">
                          <w:rPr>
                            <w:rFonts w:eastAsia="Times New Roman" w:cs="Times New Roman"/>
                            <w:sz w:val="24"/>
                            <w:szCs w:val="24"/>
                            <w:lang w:eastAsia="nb-NO"/>
                          </w:rPr>
                          <w:t> </w:t>
                        </w:r>
                      </w:p>
                    </w:tc>
                    <w:tc>
                      <w:tcPr>
                        <w:tcW w:w="84" w:type="dxa"/>
                        <w:vAlign w:val="center"/>
                        <w:hideMark/>
                      </w:tcPr>
                      <w:p w14:paraId="794C54BD" w14:textId="77777777" w:rsidR="00FA3415" w:rsidRPr="00E77EDA" w:rsidRDefault="00FA3415" w:rsidP="00FA3415">
                        <w:pPr>
                          <w:spacing w:after="0" w:line="240" w:lineRule="auto"/>
                          <w:jc w:val="right"/>
                          <w:rPr>
                            <w:rFonts w:eastAsia="Times New Roman" w:cs="Times New Roman"/>
                            <w:sz w:val="24"/>
                            <w:szCs w:val="24"/>
                            <w:lang w:eastAsia="nb-NO"/>
                          </w:rPr>
                        </w:pPr>
                        <w:r w:rsidRPr="00E77EDA">
                          <w:rPr>
                            <w:rFonts w:eastAsia="Times New Roman" w:cs="Times New Roman"/>
                            <w:sz w:val="24"/>
                            <w:szCs w:val="24"/>
                            <w:lang w:eastAsia="nb-NO"/>
                          </w:rPr>
                          <w:lastRenderedPageBreak/>
                          <w:t> </w:t>
                        </w:r>
                      </w:p>
                    </w:tc>
                  </w:tr>
                </w:tbl>
                <w:p w14:paraId="5AB117AC" w14:textId="77777777" w:rsidR="00FA3415" w:rsidRPr="00E77EDA" w:rsidRDefault="00FA3415" w:rsidP="00FA3415">
                  <w:pPr>
                    <w:spacing w:after="0" w:line="240" w:lineRule="auto"/>
                    <w:rPr>
                      <w:rFonts w:eastAsia="Times New Roman" w:cs="Times New Roman"/>
                      <w:vanish/>
                      <w:sz w:val="24"/>
                      <w:szCs w:val="24"/>
                      <w:lang w:eastAsia="nb-NO"/>
                    </w:rPr>
                  </w:pPr>
                </w:p>
                <w:tbl>
                  <w:tblPr>
                    <w:tblW w:w="5000" w:type="pct"/>
                    <w:tblCellSpacing w:w="15" w:type="dxa"/>
                    <w:tblLayout w:type="fixed"/>
                    <w:tblCellMar>
                      <w:top w:w="15" w:type="dxa"/>
                      <w:left w:w="70" w:type="dxa"/>
                      <w:bottom w:w="15" w:type="dxa"/>
                      <w:right w:w="70" w:type="dxa"/>
                    </w:tblCellMar>
                    <w:tblLook w:val="04A0" w:firstRow="1" w:lastRow="0" w:firstColumn="1" w:lastColumn="0" w:noHBand="0" w:noVBand="1"/>
                  </w:tblPr>
                  <w:tblGrid>
                    <w:gridCol w:w="8561"/>
                  </w:tblGrid>
                  <w:tr w:rsidR="00FA3415" w:rsidRPr="00E77EDA" w14:paraId="2AE181D0" w14:textId="77777777" w:rsidTr="00D64879">
                    <w:trPr>
                      <w:tblCellSpacing w:w="15" w:type="dxa"/>
                    </w:trPr>
                    <w:tc>
                      <w:tcPr>
                        <w:tcW w:w="9012" w:type="dxa"/>
                        <w:vAlign w:val="center"/>
                        <w:hideMark/>
                      </w:tcPr>
                      <w:p w14:paraId="56E61879" w14:textId="77777777" w:rsidR="00FA3415" w:rsidRPr="002D1903" w:rsidRDefault="00FA3415" w:rsidP="00D33A94">
                        <w:pPr>
                          <w:pStyle w:val="Paragrafoelenco"/>
                          <w:numPr>
                            <w:ilvl w:val="0"/>
                            <w:numId w:val="55"/>
                          </w:numPr>
                          <w:spacing w:before="100" w:beforeAutospacing="1" w:after="100" w:afterAutospacing="1" w:line="240" w:lineRule="auto"/>
                          <w:ind w:hanging="391"/>
                          <w:rPr>
                            <w:rFonts w:eastAsia="Times New Roman" w:cs="Times New Roman"/>
                            <w:b/>
                            <w:sz w:val="32"/>
                            <w:szCs w:val="32"/>
                            <w:lang w:eastAsia="nb-NO"/>
                          </w:rPr>
                        </w:pPr>
                        <w:r w:rsidRPr="002D1903">
                          <w:rPr>
                            <w:rFonts w:eastAsia="Times New Roman" w:cs="Times New Roman"/>
                            <w:b/>
                            <w:bCs/>
                            <w:sz w:val="32"/>
                            <w:szCs w:val="32"/>
                            <w:lang w:eastAsia="nb-NO"/>
                          </w:rPr>
                          <w:t>Transportability DIGITAL VEILEDNINGS AND ASSESSMENT PRACTICE </w:t>
                        </w:r>
                      </w:p>
                      <w:p w14:paraId="5445ACE7" w14:textId="42F67139" w:rsidR="00FA3415" w:rsidRPr="00E77EDA" w:rsidRDefault="00D33A94" w:rsidP="00FA3415">
                        <w:pPr>
                          <w:autoSpaceDE w:val="0"/>
                          <w:autoSpaceDN w:val="0"/>
                          <w:adjustRightInd w:val="0"/>
                          <w:spacing w:after="0" w:line="240" w:lineRule="auto"/>
                          <w:rPr>
                            <w:sz w:val="24"/>
                            <w:szCs w:val="24"/>
                          </w:rPr>
                        </w:pPr>
                        <w:r>
                          <w:rPr>
                            <w:rFonts w:cs="Times New Roman"/>
                            <w:color w:val="000000"/>
                            <w:sz w:val="24"/>
                            <w:szCs w:val="24"/>
                          </w:rPr>
                          <w:t>With </w:t>
                        </w:r>
                        <w:r w:rsidR="00FA3415" w:rsidRPr="00E77EDA">
                          <w:rPr>
                            <w:rFonts w:cs="Times New Roman"/>
                            <w:i/>
                            <w:color w:val="000000"/>
                            <w:sz w:val="24"/>
                            <w:szCs w:val="24"/>
                          </w:rPr>
                          <w:t>Digital assessment</w:t>
                        </w:r>
                        <w:r w:rsidR="00FA3415" w:rsidRPr="00E77EDA">
                          <w:rPr>
                            <w:rFonts w:cs="Times New Roman"/>
                            <w:color w:val="000000"/>
                            <w:sz w:val="24"/>
                            <w:szCs w:val="24"/>
                          </w:rPr>
                          <w:t> means the use of </w:t>
                        </w:r>
                        <w:r w:rsidR="00E10702">
                          <w:rPr>
                            <w:rFonts w:cs="Times New Roman"/>
                            <w:color w:val="000000"/>
                            <w:sz w:val="24"/>
                            <w:szCs w:val="24"/>
                          </w:rPr>
                          <w:t>your PC</w:t>
                        </w:r>
                        <w:r>
                          <w:rPr>
                            <w:rFonts w:cs="Times New Roman"/>
                            <w:color w:val="000000"/>
                            <w:sz w:val="24"/>
                            <w:szCs w:val="24"/>
                          </w:rPr>
                          <w:t> on the samples under way in the school year and by full day samples at the end of a stage. "</w:t>
                        </w:r>
                        <w:r w:rsidR="00FA3415" w:rsidRPr="00E77EDA">
                          <w:rPr>
                            <w:sz w:val="24"/>
                            <w:szCs w:val="24"/>
                          </w:rPr>
                          <w:t>Raaheim also talked about formativ and summativ assessment, where formativ is learning for, while summativ is learning. He believed that there are largely summativ learning which nanoscience more at universities and colleges. Exam is an example of summativ learning. When he is in the sector and ask about why they have written exam is the answer that they must test students whether they can actually what they absolutely must be able to, while Raaheims answer is whether there are several options to test the students ability knowledge. He emphasized that there is a difference between to have knowledge of and to have knowledge about." So digital assessment can be a digital test with fixed answer options and automatically fixes and calculation of the score. But digital assessment can also be assessment for that eleven should increase their learning progress toward greater competency. So the matching experienced enough more of students as a guide. It gives them the opportunity to correct their own errors and deliver a better product, something most students prefer. </w:t>
                        </w:r>
                        <w:r w:rsidR="00FA3415" w:rsidRPr="00E77EDA">
                          <w:rPr>
                            <w:rStyle w:val="Rimandonotaapidipagina"/>
                            <w:sz w:val="24"/>
                            <w:szCs w:val="24"/>
                          </w:rPr>
                          <w:footnoteReference w:id="53"/>
                        </w:r>
                      </w:p>
                      <w:p w14:paraId="1006F6AF"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Digital assessment forms are for example receipts, tests on it's learning, web Tasks folder assessment etc.  </w:t>
                        </w:r>
                      </w:p>
                      <w:p w14:paraId="7632461A" w14:textId="77777777" w:rsidR="00FA3415" w:rsidRDefault="00FA3415" w:rsidP="00FA3415">
                        <w:pPr>
                          <w:autoSpaceDE w:val="0"/>
                          <w:autoSpaceDN w:val="0"/>
                          <w:adjustRightInd w:val="0"/>
                          <w:spacing w:after="0" w:line="240" w:lineRule="auto"/>
                          <w:rPr>
                            <w:rFonts w:cs="Times New Roman"/>
                            <w:color w:val="000000"/>
                            <w:sz w:val="24"/>
                            <w:szCs w:val="24"/>
                          </w:rPr>
                        </w:pPr>
                        <w:r w:rsidRPr="00E77EDA">
                          <w:rPr>
                            <w:rFonts w:cs="Times New Roman"/>
                            <w:i/>
                            <w:color w:val="000000"/>
                            <w:sz w:val="24"/>
                            <w:szCs w:val="24"/>
                          </w:rPr>
                          <w:t>Digital guidance</w:t>
                        </w:r>
                        <w:r w:rsidRPr="00E77EDA">
                          <w:rPr>
                            <w:rFonts w:cs="Times New Roman"/>
                            <w:color w:val="000000"/>
                            <w:sz w:val="24"/>
                            <w:szCs w:val="24"/>
                          </w:rPr>
                          <w:t> is feedback from teachers to students under way in write processes, as an aid in to complete work before it will be considered. Advisory can occur at it's learning as messages or in the documents with the use of the track changes and notes, but it can also be used in sams print mapping tools such as Google trans or similar tool.</w:t>
                        </w:r>
                      </w:p>
                      <w:p w14:paraId="4146B3DD" w14:textId="77777777" w:rsidR="006E63A1" w:rsidRDefault="006E63A1" w:rsidP="00FA3415">
                        <w:pPr>
                          <w:autoSpaceDE w:val="0"/>
                          <w:autoSpaceDN w:val="0"/>
                          <w:adjustRightInd w:val="0"/>
                          <w:spacing w:after="0" w:line="240" w:lineRule="auto"/>
                          <w:rPr>
                            <w:rFonts w:cs="Times New Roman"/>
                            <w:color w:val="000000"/>
                            <w:sz w:val="24"/>
                            <w:szCs w:val="24"/>
                          </w:rPr>
                        </w:pPr>
                      </w:p>
                      <w:p w14:paraId="506EFFCC" w14:textId="020345F9" w:rsidR="006E63A1" w:rsidRPr="00E77EDA" w:rsidRDefault="006E63A1" w:rsidP="00FA3415">
                        <w:pPr>
                          <w:autoSpaceDE w:val="0"/>
                          <w:autoSpaceDN w:val="0"/>
                          <w:adjustRightInd w:val="0"/>
                          <w:spacing w:after="0" w:line="240" w:lineRule="auto"/>
                          <w:rPr>
                            <w:rFonts w:cs="Times New Roman"/>
                            <w:color w:val="000000"/>
                            <w:sz w:val="24"/>
                            <w:szCs w:val="24"/>
                          </w:rPr>
                        </w:pPr>
                        <w:r>
                          <w:rPr>
                            <w:rFonts w:cs="Times New Roman"/>
                            <w:color w:val="000000"/>
                            <w:sz w:val="24"/>
                            <w:szCs w:val="24"/>
                          </w:rPr>
                          <w:t>We choose to see on the class leadership and then laerers use of digital guidance and assessment in chapter 3 and 4 as this is the variables that form the basis for his pupil's motivation and effort. According to the model in section 2.2 is laerers behavior a reason that explains much of his pupil's digital behavior as an effect of laerers management.</w:t>
                        </w:r>
                      </w:p>
                      <w:p w14:paraId="01B84BEF" w14:textId="10100B19" w:rsidR="00FA3415" w:rsidRPr="002D1903" w:rsidRDefault="00767821"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4.1 Digital veilednings and Assessment Practice </w:t>
                        </w:r>
                        <w:r w:rsidR="00FA3415" w:rsidRPr="002D1903">
                          <w:rPr>
                            <w:rStyle w:val="Rimandonotaapidipagina"/>
                            <w:rFonts w:eastAsia="Times New Roman" w:cs="Times New Roman"/>
                            <w:b/>
                            <w:sz w:val="24"/>
                            <w:szCs w:val="24"/>
                            <w:lang w:eastAsia="nb-NO"/>
                          </w:rPr>
                          <w:footnoteReference w:id="54"/>
                        </w:r>
                      </w:p>
                      <w:p w14:paraId="1645C64D"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Teachers have traditionally either written a guidance or assessment on the actual prøva with pen or taken the time to give the eleven a verbal feedback. The digitalisation of the school has opened on the ability to write Components machined into the sample answer completion, create statements with more extensive </w:t>
                        </w:r>
                        <w:r w:rsidRPr="00E77EDA">
                          <w:rPr>
                            <w:rFonts w:eastAsia="Times New Roman" w:cs="Times New Roman"/>
                            <w:sz w:val="24"/>
                            <w:szCs w:val="24"/>
                            <w:lang w:eastAsia="nb-NO"/>
                          </w:rPr>
                          <w:lastRenderedPageBreak/>
                          <w:t>comments (such can be used to more students and several times and thus ressursbesparende for the which guides/considers), view to laereplanmål, links with solution proposal, learning resources etc. Digital guidance opens for many new solutions that can be experienced learn end for the students to avoid that the "prøva goes straight in the trash". What is the scope of the teacher uses ICT to guide students or give feedback and/or assessments? </w:t>
                        </w:r>
                      </w:p>
                      <w:p w14:paraId="0DD52D7A"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drawing>
                            <wp:inline distT="0" distB="0" distL="0" distR="0" wp14:anchorId="1305113D" wp14:editId="0540C95D">
                              <wp:extent cx="4952011" cy="2778760"/>
                              <wp:effectExtent l="0" t="0" r="1270" b="2540"/>
                              <wp:docPr id="60" name="Diagram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63E5FF6"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Two of the response options was "so well that each work session" or "often". It did for the above question, but not for the following questions in section 6.1 and section 6.2. That is why we have chosen to render the first two values as "often" when it does not make sense to write that there are matching "each work session". Here we encountered on a measure challenge as the answer choices were not good enough.</w:t>
                        </w:r>
                      </w:p>
                      <w:p w14:paraId="61F43483" w14:textId="769D5E87" w:rsidR="00FA3415" w:rsidRPr="00E77EDA" w:rsidRDefault="002D1903" w:rsidP="00FA3415">
                        <w:p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Table 14</w:t>
                        </w:r>
                        <w:r w:rsidR="00FA3415" w:rsidRPr="00E77EDA">
                          <w:rPr>
                            <w:rFonts w:eastAsia="Times New Roman" w:cs="Times New Roman"/>
                            <w:sz w:val="24"/>
                            <w:szCs w:val="24"/>
                            <w:lang w:eastAsia="nb-NO"/>
                          </w:rPr>
                          <w:t> shows that 34% of students at KOVS responds that it as well as each work session or often given digital feedback from teachers. But almost as many says that the doctors "sometimes provides professional digital feedback. And the last third section is rarely or never digital guidance. The reason may be that the doctors providing guidance orally or in plenary. For students can be better or as good as a digital message. </w:t>
                        </w:r>
                      </w:p>
                      <w:p w14:paraId="708F5EC0"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lastRenderedPageBreak/>
                          <w:t> </w:t>
                        </w:r>
                        <w:r w:rsidRPr="00E77EDA">
                          <w:rPr>
                            <w:noProof/>
                            <w:lang w:val="it-IT" w:eastAsia="it-IT"/>
                          </w:rPr>
                          <w:drawing>
                            <wp:inline distT="0" distB="0" distL="0" distR="0" wp14:anchorId="0D2C3FE1" wp14:editId="70E2C7E4">
                              <wp:extent cx="4138295" cy="2796639"/>
                              <wp:effectExtent l="0" t="0" r="14605" b="3810"/>
                              <wp:docPr id="61" name="Diagram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32F1CC"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A majority responds that digital assessment is often used by full day samples before Christmas and around Easter. We must remember that the students were asked about the subjects Norwegian, mathematics or social studies. Option to digital assessment is written on paper or orally and it can be more convenient in mathematics. The scope of the answer option "often" is slightly lower (45%) when it comes to digital under way assessments during the school year. In sum displays these answers a comprehensive digital assessment practice by KOVS. In relation to the documentation and the opportunity for follow-up, so is digital assessment better than options where the guide does not be written down or stored.</w:t>
                        </w:r>
                      </w:p>
                      <w:p w14:paraId="0872F74E"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51% responds that the digital feedback (both for guidance and Assessment) is often to aid in the further the learning process. </w:t>
                        </w:r>
                      </w:p>
                      <w:p w14:paraId="3D8616CB"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drawing>
                            <wp:inline distT="0" distB="0" distL="0" distR="0" wp14:anchorId="6336B897" wp14:editId="404472FD">
                              <wp:extent cx="4055110" cy="3075709"/>
                              <wp:effectExtent l="0" t="0" r="2540" b="10795"/>
                              <wp:docPr id="64" name="Diagram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255112"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lastRenderedPageBreak/>
                          <w:t>The table shows that 79% of students responds that the digital feedback from teachers in the subject are better associated with the dimensions of the theme, topic, period than at other types of guidance. It is interesting that students are barely positive to digital assessment. We can assume that the assessment probably is relatively predictable since it is a direct continuation of the subject matter which is reviewed. When digital assessment brings order and predictability so it is clearly preferable for students and they respond thus marginally positive.</w:t>
                        </w:r>
                      </w:p>
                      <w:p w14:paraId="1EA40BE3"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sz w:val="24"/>
                            <w:szCs w:val="24"/>
                          </w:rPr>
                          <w:t>Here it had been exciting to find out how the assessment takes place and which tools are used.</w:t>
                        </w:r>
                        <w:r w:rsidRPr="00E77EDA">
                          <w:rPr>
                            <w:rFonts w:eastAsia="Times New Roman" w:cs="Times New Roman"/>
                            <w:sz w:val="24"/>
                            <w:szCs w:val="24"/>
                            <w:lang w:eastAsia="nb-NO"/>
                          </w:rPr>
                          <w:t> This can be included in the next year the examination. </w:t>
                        </w:r>
                      </w:p>
                      <w:p w14:paraId="1668CFF8"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The digital feedback from the teacher is often more pronounced than if these come on paper or orally about what the students work with says 47% of the students. The rest of the students believe not, when they might get a good written feedback on paper or an oral conversation with a teacher.  </w:t>
                        </w:r>
                      </w:p>
                      <w:p w14:paraId="4DFF2207"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drawing>
                            <wp:inline distT="0" distB="0" distL="0" distR="0" wp14:anchorId="4FC43F06" wp14:editId="71B687A8">
                              <wp:extent cx="4150360" cy="2695699"/>
                              <wp:effectExtent l="0" t="0" r="2540" b="9525"/>
                              <wp:docPr id="66" name="Diagram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C94494"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The digital feedback is more to help for the students says a large majority if we also takes with those who answer "sometimes". It is only 13% who believe this is not for professional assistance. For these students can it be that such a digital message is too little concrete and may seem a little "distanced development and remove".</w:t>
                        </w:r>
                      </w:p>
                      <w:p w14:paraId="7758BA07" w14:textId="341156B1" w:rsidR="00FA3415"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In sum is the digital assessment practice by KOVS very good for half of the students. It is in addition a large group of approximately 30% as responds that the assessment is good "sometimes". A smaller number said that the teacher uses ICT in the matching work rarely or never. So it is an active assessment and learning practice by KOVS, and we now wish to find out whether there is a difference between the subjects or school years. It can be specific technical reasons. </w:t>
                        </w:r>
                      </w:p>
                      <w:p w14:paraId="72151264" w14:textId="77777777" w:rsidR="00C4463E" w:rsidRPr="00E77EDA" w:rsidRDefault="00C4463E" w:rsidP="00FA3415">
                        <w:pPr>
                          <w:spacing w:before="100" w:beforeAutospacing="1" w:after="100" w:afterAutospacing="1" w:line="240" w:lineRule="auto"/>
                          <w:rPr>
                            <w:rFonts w:eastAsia="Times New Roman" w:cs="Times New Roman"/>
                            <w:sz w:val="24"/>
                            <w:szCs w:val="24"/>
                            <w:lang w:eastAsia="nb-NO"/>
                          </w:rPr>
                        </w:pPr>
                      </w:p>
                      <w:p w14:paraId="21E59DB3" w14:textId="33C50CD0" w:rsidR="00FA3415" w:rsidRPr="002D1903" w:rsidRDefault="002D1903"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 xml:space="preserve">Table 18: which students reports about much use of the assessment with the use of </w:t>
                        </w:r>
                        <w:r w:rsidRPr="002D1903">
                          <w:rPr>
                            <w:rFonts w:eastAsia="Times New Roman" w:cs="Times New Roman"/>
                            <w:b/>
                            <w:sz w:val="24"/>
                            <w:szCs w:val="24"/>
                            <w:lang w:eastAsia="nb-NO"/>
                          </w:rPr>
                          <w:lastRenderedPageBreak/>
                          <w:t>ICT?</w:t>
                        </w:r>
                      </w:p>
                      <w:tbl>
                        <w:tblPr>
                          <w:tblW w:w="8867"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867"/>
                        </w:tblGrid>
                        <w:tr w:rsidR="00FA3415" w:rsidRPr="002D1903" w14:paraId="300EAC19" w14:textId="77777777" w:rsidTr="00D64879">
                          <w:trPr>
                            <w:trHeight w:val="7394"/>
                            <w:tblCellSpacing w:w="15" w:type="dxa"/>
                          </w:trPr>
                          <w:tc>
                            <w:tcPr>
                              <w:tcW w:w="8807" w:type="dxa"/>
                              <w:hideMark/>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8685"/>
                              </w:tblGrid>
                              <w:tr w:rsidR="00FA3415" w:rsidRPr="002D1903" w14:paraId="58E0E9FD" w14:textId="77777777" w:rsidTr="00D64879">
                                <w:trPr>
                                  <w:trHeight w:val="1514"/>
                                  <w:tblCellSpacing w:w="15" w:type="dxa"/>
                                </w:trPr>
                                <w:tc>
                                  <w:tcPr>
                                    <w:tcW w:w="8625" w:type="dxa"/>
                                    <w:vAlign w:val="center"/>
                                    <w:hideMark/>
                                  </w:tcPr>
                                  <w:tbl>
                                    <w:tblPr>
                                      <w:tblStyle w:val="Grigliatabella"/>
                                      <w:tblW w:w="0" w:type="auto"/>
                                      <w:tblBorders>
                                        <w:bottom w:val="none" w:sz="0" w:space="0" w:color="auto"/>
                                      </w:tblBorders>
                                      <w:tblLayout w:type="fixed"/>
                                      <w:tblLook w:val="04A0" w:firstRow="1" w:lastRow="0" w:firstColumn="1" w:lastColumn="0" w:noHBand="0" w:noVBand="1"/>
                                    </w:tblPr>
                                    <w:tblGrid>
                                      <w:gridCol w:w="4155"/>
                                      <w:gridCol w:w="4114"/>
                                    </w:tblGrid>
                                    <w:tr w:rsidR="00FA3415" w:rsidRPr="002D1903" w14:paraId="6F359462" w14:textId="77777777" w:rsidTr="002D1903">
                                      <w:trPr>
                                        <w:trHeight w:val="781"/>
                                      </w:trPr>
                                      <w:tc>
                                        <w:tcPr>
                                          <w:tcW w:w="4155" w:type="dxa"/>
                                        </w:tcPr>
                                        <w:p w14:paraId="00DF98F3" w14:textId="77777777" w:rsidR="00FA3415" w:rsidRPr="002D1903" w:rsidRDefault="00FA3415" w:rsidP="00FA3415">
                                          <w:pPr>
                                            <w:pStyle w:val="Default"/>
                                            <w:rPr>
                                              <w:rFonts w:asciiTheme="minorHAnsi" w:hAnsiTheme="minorHAnsi"/>
                                            </w:rPr>
                                          </w:pPr>
                                          <w:r w:rsidRPr="002D1903">
                                            <w:rPr>
                                              <w:rFonts w:asciiTheme="minorHAnsi" w:hAnsiTheme="minorHAnsi"/>
                                            </w:rPr>
                                            <w:t>Girls or boys?</w:t>
                                          </w:r>
                                        </w:p>
                                      </w:tc>
                                      <w:tc>
                                        <w:tcPr>
                                          <w:tcW w:w="4114" w:type="dxa"/>
                                        </w:tcPr>
                                        <w:p w14:paraId="1CFB493E" w14:textId="77777777" w:rsidR="00FA3415" w:rsidRPr="002D1903" w:rsidRDefault="00FA3415" w:rsidP="00FA3415">
                                          <w:pPr>
                                            <w:pStyle w:val="Default"/>
                                            <w:rPr>
                                              <w:rFonts w:asciiTheme="minorHAnsi" w:hAnsiTheme="minorHAnsi"/>
                                            </w:rPr>
                                          </w:pPr>
                                          <w:r w:rsidRPr="002D1903">
                                            <w:rPr>
                                              <w:rFonts w:asciiTheme="minorHAnsi" w:hAnsiTheme="minorHAnsi"/>
                                            </w:rPr>
                                            <w:t>Boys believe teacher user rating with ICT 10% less than the girls answer  </w:t>
                                          </w:r>
                                        </w:p>
                                      </w:tc>
                                    </w:tr>
                                    <w:tr w:rsidR="00FA3415" w:rsidRPr="002D1903" w14:paraId="65F367DE" w14:textId="77777777" w:rsidTr="002D1903">
                                      <w:trPr>
                                        <w:trHeight w:val="128"/>
                                      </w:trPr>
                                      <w:tc>
                                        <w:tcPr>
                                          <w:tcW w:w="4155" w:type="dxa"/>
                                        </w:tcPr>
                                        <w:p w14:paraId="758A562B" w14:textId="77777777" w:rsidR="00FA3415" w:rsidRPr="002D1903" w:rsidRDefault="00FA3415" w:rsidP="00FA3415">
                                          <w:pPr>
                                            <w:pStyle w:val="Default"/>
                                            <w:rPr>
                                              <w:rFonts w:asciiTheme="minorHAnsi" w:hAnsiTheme="minorHAnsi"/>
                                            </w:rPr>
                                          </w:pPr>
                                          <w:r w:rsidRPr="002D1903">
                                            <w:rPr>
                                              <w:rFonts w:asciiTheme="minorHAnsi" w:hAnsiTheme="minorHAnsi"/>
                                            </w:rPr>
                                            <w:t>School Step?</w:t>
                                          </w:r>
                                        </w:p>
                                      </w:tc>
                                      <w:tc>
                                        <w:tcPr>
                                          <w:tcW w:w="4114" w:type="dxa"/>
                                        </w:tcPr>
                                        <w:p w14:paraId="57189AB1" w14:textId="77777777" w:rsidR="00FA3415" w:rsidRPr="002D1903" w:rsidRDefault="00FA3415" w:rsidP="00FA3415">
                                          <w:pPr>
                                            <w:pStyle w:val="Default"/>
                                            <w:rPr>
                                              <w:rFonts w:asciiTheme="minorHAnsi" w:hAnsiTheme="minorHAnsi"/>
                                            </w:rPr>
                                          </w:pPr>
                                          <w:r w:rsidRPr="002D1903">
                                            <w:rPr>
                                              <w:rFonts w:asciiTheme="minorHAnsi" w:hAnsiTheme="minorHAnsi"/>
                                            </w:rPr>
                                            <w:t>Most useful experience body with approx. 13% more a ST classes.  </w:t>
                                          </w:r>
                                        </w:p>
                                      </w:tc>
                                    </w:tr>
                                    <w:tr w:rsidR="00FA3415" w:rsidRPr="002D1903" w14:paraId="0C38D11C" w14:textId="77777777" w:rsidTr="002D1903">
                                      <w:trPr>
                                        <w:trHeight w:val="1306"/>
                                      </w:trPr>
                                      <w:tc>
                                        <w:tcPr>
                                          <w:tcW w:w="4155" w:type="dxa"/>
                                        </w:tcPr>
                                        <w:p w14:paraId="45E49B3F" w14:textId="77777777" w:rsidR="00FA3415" w:rsidRPr="002D1903" w:rsidRDefault="00FA3415" w:rsidP="00FA3415">
                                          <w:pPr>
                                            <w:pStyle w:val="Default"/>
                                            <w:rPr>
                                              <w:rFonts w:asciiTheme="minorHAnsi" w:hAnsiTheme="minorHAnsi"/>
                                            </w:rPr>
                                          </w:pPr>
                                          <w:r w:rsidRPr="002D1903">
                                            <w:rPr>
                                              <w:rFonts w:asciiTheme="minorHAnsi" w:hAnsiTheme="minorHAnsi"/>
                                            </w:rPr>
                                            <w:t>The Norwegian- mathematics or social studies students?</w:t>
                                          </w:r>
                                        </w:p>
                                      </w:tc>
                                      <w:tc>
                                        <w:tcPr>
                                          <w:tcW w:w="4114" w:type="dxa"/>
                                        </w:tcPr>
                                        <w:p w14:paraId="6E24936E" w14:textId="77777777" w:rsidR="00FA3415" w:rsidRPr="002D1903" w:rsidRDefault="00FA3415" w:rsidP="00FA3415">
                                          <w:pPr>
                                            <w:pStyle w:val="Default"/>
                                            <w:rPr>
                                              <w:rFonts w:asciiTheme="minorHAnsi" w:hAnsiTheme="minorHAnsi"/>
                                            </w:rPr>
                                          </w:pPr>
                                          <w:r w:rsidRPr="002D1903">
                                            <w:rPr>
                                              <w:rFonts w:asciiTheme="minorHAnsi" w:hAnsiTheme="minorHAnsi"/>
                                            </w:rPr>
                                            <w:t>There is a big difference where mathematics live user ICT in guidance and assessment much less than the Norwegian with approx. 25%. Social studies students using this approx. 6% less than in the Norwegian, i.e. LF.  </w:t>
                                          </w:r>
                                        </w:p>
                                      </w:tc>
                                    </w:tr>
                                    <w:tr w:rsidR="00FA3415" w:rsidRPr="002D1903" w14:paraId="7A15CE7B" w14:textId="77777777" w:rsidTr="002D1903">
                                      <w:trPr>
                                        <w:trHeight w:val="1565"/>
                                      </w:trPr>
                                      <w:tc>
                                        <w:tcPr>
                                          <w:tcW w:w="4155" w:type="dxa"/>
                                        </w:tcPr>
                                        <w:p w14:paraId="7ABAD33E" w14:textId="77777777" w:rsidR="00FA3415" w:rsidRPr="002D1903" w:rsidRDefault="00FA3415" w:rsidP="00FA3415">
                                          <w:pPr>
                                            <w:pStyle w:val="Default"/>
                                            <w:rPr>
                                              <w:rFonts w:asciiTheme="minorHAnsi" w:hAnsiTheme="minorHAnsi"/>
                                            </w:rPr>
                                          </w:pPr>
                                          <w:r w:rsidRPr="002D1903">
                                            <w:rPr>
                                              <w:rFonts w:asciiTheme="minorHAnsi" w:hAnsiTheme="minorHAnsi"/>
                                            </w:rPr>
                                            <w:t>Motivated and focused students?</w:t>
                                          </w:r>
                                        </w:p>
                                      </w:tc>
                                      <w:tc>
                                        <w:tcPr>
                                          <w:tcW w:w="4114" w:type="dxa"/>
                                        </w:tcPr>
                                        <w:p w14:paraId="6C46FAF1" w14:textId="77777777" w:rsidR="00FA3415" w:rsidRPr="002D1903" w:rsidRDefault="00FA3415" w:rsidP="00FA3415">
                                          <w:pPr>
                                            <w:pStyle w:val="Default"/>
                                            <w:rPr>
                                              <w:rFonts w:asciiTheme="minorHAnsi" w:hAnsiTheme="minorHAnsi"/>
                                            </w:rPr>
                                          </w:pPr>
                                          <w:r w:rsidRPr="002D1903">
                                            <w:rPr>
                                              <w:rFonts w:asciiTheme="minorHAnsi" w:hAnsiTheme="minorHAnsi"/>
                                            </w:rPr>
                                            <w:t>Less motivated students report less digital assessment practice as positive. The difference vs higher motivated students is approximately 15-20%. A part lower motivated students responds that digital guidance is to small help in further work</w:t>
                                          </w:r>
                                        </w:p>
                                      </w:tc>
                                    </w:tr>
                                    <w:tr w:rsidR="00FA3415" w:rsidRPr="002D1903" w14:paraId="02F0E487" w14:textId="77777777" w:rsidTr="002D1903">
                                      <w:trPr>
                                        <w:trHeight w:val="1102"/>
                                      </w:trPr>
                                      <w:tc>
                                        <w:tcPr>
                                          <w:tcW w:w="4155" w:type="dxa"/>
                                          <w:tcBorders>
                                            <w:bottom w:val="single" w:sz="4" w:space="0" w:color="auto"/>
                                          </w:tcBorders>
                                        </w:tcPr>
                                        <w:p w14:paraId="319F4A48" w14:textId="77777777" w:rsidR="00FA3415" w:rsidRPr="002D1903" w:rsidRDefault="00FA3415" w:rsidP="00FA3415">
                                          <w:pPr>
                                            <w:pStyle w:val="Default"/>
                                            <w:rPr>
                                              <w:rFonts w:asciiTheme="minorHAnsi" w:hAnsiTheme="minorHAnsi"/>
                                            </w:rPr>
                                          </w:pPr>
                                          <w:r w:rsidRPr="002D1903">
                                            <w:rPr>
                                              <w:rFonts w:asciiTheme="minorHAnsi" w:hAnsiTheme="minorHAnsi"/>
                                            </w:rPr>
                                            <w:t>Students with good digital competency?</w:t>
                                          </w:r>
                                        </w:p>
                                      </w:tc>
                                      <w:tc>
                                        <w:tcPr>
                                          <w:tcW w:w="4114" w:type="dxa"/>
                                          <w:tcBorders>
                                            <w:bottom w:val="single" w:sz="4" w:space="0" w:color="auto"/>
                                          </w:tcBorders>
                                        </w:tcPr>
                                        <w:p w14:paraId="39EAE21A" w14:textId="48BAE7E0" w:rsidR="00FA3415" w:rsidRPr="002D1903" w:rsidRDefault="00FA3415" w:rsidP="006E63A1">
                                          <w:pPr>
                                            <w:pStyle w:val="Default"/>
                                            <w:rPr>
                                              <w:rFonts w:asciiTheme="minorHAnsi" w:hAnsiTheme="minorHAnsi"/>
                                            </w:rPr>
                                          </w:pPr>
                                          <w:r w:rsidRPr="002D1903">
                                            <w:rPr>
                                              <w:rFonts w:asciiTheme="minorHAnsi" w:hAnsiTheme="minorHAnsi"/>
                                            </w:rPr>
                                            <w:t>Digital feedback is used as well as each work session or often says those with high competency approximately 15-20% more than those with low digital competency</w:t>
                                          </w:r>
                                        </w:p>
                                      </w:tc>
                                    </w:tr>
                                    <w:tr w:rsidR="00FA3415" w:rsidRPr="002D1903" w14:paraId="00849773" w14:textId="77777777" w:rsidTr="002D1903">
                                      <w:trPr>
                                        <w:trHeight w:val="1454"/>
                                      </w:trPr>
                                      <w:tc>
                                        <w:tcPr>
                                          <w:tcW w:w="4155" w:type="dxa"/>
                                          <w:tcBorders>
                                            <w:bottom w:val="single" w:sz="4" w:space="0" w:color="auto"/>
                                          </w:tcBorders>
                                        </w:tcPr>
                                        <w:p w14:paraId="6E7BC3CA" w14:textId="77777777" w:rsidR="00FA3415" w:rsidRPr="002D1903" w:rsidRDefault="00FA3415" w:rsidP="00FA3415">
                                          <w:pPr>
                                            <w:pStyle w:val="Default"/>
                                            <w:rPr>
                                              <w:rFonts w:asciiTheme="minorHAnsi" w:hAnsiTheme="minorHAnsi"/>
                                            </w:rPr>
                                          </w:pPr>
                                          <w:r w:rsidRPr="002D1903">
                                            <w:rPr>
                                              <w:rFonts w:asciiTheme="minorHAnsi" w:hAnsiTheme="minorHAnsi"/>
                                            </w:rPr>
                                            <w:t>Students with high learning yield?</w:t>
                                          </w:r>
                                        </w:p>
                                      </w:tc>
                                      <w:tc>
                                        <w:tcPr>
                                          <w:tcW w:w="4114" w:type="dxa"/>
                                          <w:tcBorders>
                                            <w:bottom w:val="single" w:sz="4" w:space="0" w:color="auto"/>
                                          </w:tcBorders>
                                        </w:tcPr>
                                        <w:p w14:paraId="1D1317CB" w14:textId="77777777" w:rsidR="00FA3415" w:rsidRPr="002D1903" w:rsidRDefault="00FA3415" w:rsidP="00FA3415">
                                          <w:pPr>
                                            <w:pStyle w:val="Default"/>
                                            <w:rPr>
                                              <w:rFonts w:asciiTheme="minorHAnsi" w:hAnsiTheme="minorHAnsi"/>
                                            </w:rPr>
                                          </w:pPr>
                                          <w:r w:rsidRPr="002D1903">
                                            <w:rPr>
                                              <w:rFonts w:asciiTheme="minorHAnsi" w:hAnsiTheme="minorHAnsi"/>
                                            </w:rPr>
                                            <w:t>Guidance and assessment is used between 10 and 18% more for those with high (6 or 5) than those with medium (3 or 4) yield. Students with low gain get 20% less guidance than they on the medium yield.</w:t>
                                          </w:r>
                                        </w:p>
                                      </w:tc>
                                    </w:tr>
                                  </w:tbl>
                                  <w:p w14:paraId="79B2BBF0" w14:textId="77777777" w:rsidR="00FA3415" w:rsidRPr="002D1903" w:rsidRDefault="00FA3415" w:rsidP="00FA3415">
                                    <w:pPr>
                                      <w:pStyle w:val="Paragrafoelenco"/>
                                      <w:spacing w:before="100" w:beforeAutospacing="1" w:after="100" w:afterAutospacing="1" w:line="240" w:lineRule="auto"/>
                                      <w:ind w:left="0"/>
                                      <w:rPr>
                                        <w:rFonts w:eastAsia="Times New Roman" w:cs="Times New Roman"/>
                                        <w:b/>
                                        <w:sz w:val="24"/>
                                        <w:szCs w:val="24"/>
                                        <w:lang w:eastAsia="nb-NO"/>
                                      </w:rPr>
                                    </w:pPr>
                                  </w:p>
                                </w:tc>
                              </w:tr>
                            </w:tbl>
                            <w:p w14:paraId="477D6168" w14:textId="77777777" w:rsidR="00FA3415" w:rsidRPr="002D1903" w:rsidRDefault="00FA3415" w:rsidP="00FA3415">
                              <w:pPr>
                                <w:rPr>
                                  <w:b/>
                                </w:rPr>
                              </w:pPr>
                            </w:p>
                          </w:tc>
                        </w:tr>
                      </w:tbl>
                      <w:p w14:paraId="3DED0257" w14:textId="3F5611E1"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Here are the students asked if teachers use of ICT in feedback and usefulness of such guidance for the students. The student groups that have most dividend are girls, body students, Norwegian live, motivated, ICT competent students and those with higher learning yield. They experience that the digital feedback is of benefit. Other groups, as VG1 students and mathematics life, says that the laerers use and their advantage of digital assessment not so high.  </w:t>
                        </w:r>
                      </w:p>
                      <w:p w14:paraId="487F937B" w14:textId="77777777" w:rsidR="00FA3415" w:rsidRPr="002D1903" w:rsidRDefault="00FA3415"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The appropriate action: </w:t>
                        </w:r>
                      </w:p>
                      <w:p w14:paraId="6149A149" w14:textId="77777777" w:rsidR="00FA3415" w:rsidRPr="00E77EDA" w:rsidRDefault="00FA3415" w:rsidP="00E65103">
                        <w:pPr>
                          <w:pStyle w:val="Paragrafoelenco"/>
                          <w:numPr>
                            <w:ilvl w:val="0"/>
                            <w:numId w:val="26"/>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Digital assessment for learning experienced as useful for the students and should be used more under way in the learning process rather than summativ assessment at the end.</w:t>
                        </w:r>
                      </w:p>
                      <w:p w14:paraId="60BD51EC" w14:textId="77777777" w:rsidR="00FA3415" w:rsidRPr="00E77EDA" w:rsidRDefault="00FA3415" w:rsidP="00E65103">
                        <w:pPr>
                          <w:pStyle w:val="Paragrafoelenco"/>
                          <w:numPr>
                            <w:ilvl w:val="0"/>
                            <w:numId w:val="26"/>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Since this is an important field especially highlighted both in KOVS Report and in the smile report, so should teachers get more training in digital under way </w:t>
                        </w:r>
                        <w:r w:rsidRPr="00E77EDA">
                          <w:rPr>
                            <w:rFonts w:eastAsia="Times New Roman" w:cs="Times New Roman"/>
                            <w:sz w:val="24"/>
                            <w:szCs w:val="24"/>
                            <w:lang w:eastAsia="nb-NO"/>
                          </w:rPr>
                          <w:lastRenderedPageBreak/>
                          <w:t>assessment through colleague based training at KOVS.</w:t>
                        </w:r>
                        <w:r w:rsidRPr="00E77EDA">
                          <w:rPr>
                            <w:rStyle w:val="Rimandonotaapidipagina"/>
                            <w:rFonts w:eastAsia="Times New Roman" w:cs="Times New Roman"/>
                            <w:sz w:val="24"/>
                            <w:szCs w:val="24"/>
                            <w:lang w:eastAsia="nb-NO"/>
                          </w:rPr>
                          <w:footnoteReference w:id="55"/>
                        </w:r>
                      </w:p>
                      <w:p w14:paraId="59FCB3DC" w14:textId="2F39A15B" w:rsidR="00FA3415" w:rsidRPr="00E77EDA" w:rsidRDefault="00FA3415" w:rsidP="00E65103">
                        <w:pPr>
                          <w:pStyle w:val="Paragrafoelenco"/>
                          <w:numPr>
                            <w:ilvl w:val="0"/>
                            <w:numId w:val="26"/>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The Use and</w:t>
                        </w:r>
                        <w:r w:rsidR="00D33A94">
                          <w:rPr>
                            <w:rFonts w:eastAsia="Times New Roman" w:cs="Times New Roman"/>
                            <w:sz w:val="24"/>
                            <w:szCs w:val="24"/>
                            <w:lang w:eastAsia="nb-NO"/>
                          </w:rPr>
                          <w:t> usefulness of digital assessment</w:t>
                        </w:r>
                        <w:r w:rsidR="007D6662">
                          <w:rPr>
                            <w:rFonts w:eastAsia="Times New Roman" w:cs="Times New Roman"/>
                            <w:sz w:val="24"/>
                            <w:szCs w:val="24"/>
                            <w:lang w:eastAsia="nb-NO"/>
                          </w:rPr>
                          <w:t> should be increased to VG1-students and mathematics liveth. </w:t>
                        </w:r>
                      </w:p>
                      <w:p w14:paraId="4E8CD2B1" w14:textId="50EFEAE9" w:rsidR="00FA3415" w:rsidRPr="00E77EDA" w:rsidRDefault="00FA3415" w:rsidP="00E65103">
                        <w:pPr>
                          <w:pStyle w:val="Paragrafoelenco"/>
                          <w:numPr>
                            <w:ilvl w:val="0"/>
                            <w:numId w:val="26"/>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A systemizing of how it's learning is used by teachers to guide and assess the students, could shed light on quantity and quality of this form of digital communication.</w:t>
                        </w:r>
                      </w:p>
                      <w:p w14:paraId="0B7BACFE" w14:textId="0DCD2973" w:rsidR="00FA3415" w:rsidRPr="002D1903" w:rsidRDefault="00767821"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4.2 Digital planning and evaluation of the under the view </w:t>
                        </w:r>
                        <w:r w:rsidR="00FA3415" w:rsidRPr="002D1903">
                          <w:rPr>
                            <w:rStyle w:val="Rimandonotaapidipagina"/>
                            <w:rFonts w:eastAsia="Times New Roman" w:cs="Times New Roman"/>
                            <w:b/>
                            <w:sz w:val="24"/>
                            <w:szCs w:val="24"/>
                            <w:lang w:eastAsia="nb-NO"/>
                          </w:rPr>
                          <w:footnoteReference w:id="56"/>
                        </w:r>
                      </w:p>
                      <w:p w14:paraId="22A833D6" w14:textId="77777777" w:rsidR="00FA3415" w:rsidRPr="00E77EDA" w:rsidRDefault="00FA3415" w:rsidP="00FA3415">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With </w:t>
                        </w:r>
                        <w:r w:rsidRPr="00E77EDA">
                          <w:rPr>
                            <w:rFonts w:cs="Times New Roman"/>
                            <w:i/>
                            <w:color w:val="000000"/>
                            <w:sz w:val="24"/>
                            <w:szCs w:val="24"/>
                          </w:rPr>
                          <w:t>digital planning and evaluation</w:t>
                        </w:r>
                        <w:r w:rsidRPr="00E77EDA">
                          <w:rPr>
                            <w:rFonts w:cs="Times New Roman"/>
                            <w:color w:val="000000"/>
                            <w:sz w:val="24"/>
                            <w:szCs w:val="24"/>
                          </w:rPr>
                          <w:t> thinking we here on the use of the internet and especially it's learning to give students homework, ukeplaner and half of the plans and let the students even create your own plans with their own ways of working and measure. There are planning tools on it's learning and many on the web that can be used so that Mindmap. Digital plans can be taken up by a later evaluation and shared with other students.</w:t>
                        </w:r>
                      </w:p>
                      <w:p w14:paraId="29D96EFD" w14:textId="77777777" w:rsidR="00FA3415" w:rsidRPr="00E77EDA" w:rsidRDefault="00FA3415" w:rsidP="00FA3415">
                        <w:pPr>
                          <w:autoSpaceDE w:val="0"/>
                          <w:autoSpaceDN w:val="0"/>
                          <w:adjustRightInd w:val="0"/>
                          <w:spacing w:after="0" w:line="240" w:lineRule="auto"/>
                          <w:rPr>
                            <w:rFonts w:cs="Times New Roman"/>
                            <w:color w:val="000000"/>
                            <w:sz w:val="24"/>
                            <w:szCs w:val="24"/>
                          </w:rPr>
                        </w:pPr>
                      </w:p>
                      <w:p w14:paraId="15839603" w14:textId="37D37A51" w:rsidR="00FA3415" w:rsidRPr="00E77EDA" w:rsidRDefault="00FA3415" w:rsidP="00FA3415">
                        <w:pPr>
                          <w:autoSpaceDE w:val="0"/>
                          <w:autoSpaceDN w:val="0"/>
                          <w:adjustRightInd w:val="0"/>
                          <w:spacing w:after="0" w:line="240" w:lineRule="auto"/>
                          <w:rPr>
                            <w:rFonts w:cs="Times New Roman"/>
                            <w:color w:val="000000"/>
                            <w:sz w:val="24"/>
                            <w:szCs w:val="24"/>
                          </w:rPr>
                        </w:pPr>
                        <w:r w:rsidRPr="00E77EDA">
                          <w:rPr>
                            <w:rFonts w:cs="Times New Roman"/>
                            <w:color w:val="000000"/>
                            <w:sz w:val="24"/>
                            <w:szCs w:val="24"/>
                          </w:rPr>
                          <w:t>The evaluation of the learning can involve an assessment of their own efforts or the effect of teaching. The digital way to do this can be as exams or tests on it's or Facebook exams. The benefit to the teacher and student is that computer summarizes and presents the answers about desirable with a statistical tool, such as a bar graph etc. option is to plan and evaluate the analogue, but as we all know, and so the papers away.</w:t>
                        </w:r>
                      </w:p>
                      <w:p w14:paraId="741EAA1C"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drawing>
                            <wp:inline distT="0" distB="0" distL="0" distR="0" wp14:anchorId="7F9A77AC" wp14:editId="660128AA">
                              <wp:extent cx="4275117" cy="2244437"/>
                              <wp:effectExtent l="0" t="0" r="11430" b="3810"/>
                              <wp:docPr id="62" name="Diagram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770D6C7"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The table shows that planning with the use of ICT is not done very often, only by a third of the teachers. We notice that 23% of students writes that teachers rarely or never use ICT to increase the participation in planning.  </w:t>
                        </w:r>
                      </w:p>
                      <w:p w14:paraId="1EEC6BA2"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lastRenderedPageBreak/>
                          <w:drawing>
                            <wp:inline distT="0" distB="0" distL="0" distR="0" wp14:anchorId="3CE60D22" wp14:editId="181466DF">
                              <wp:extent cx="4269180" cy="2345377"/>
                              <wp:effectExtent l="0" t="0" r="17145" b="17145"/>
                              <wp:docPr id="63" name="Diagram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EE9E96F" w14:textId="460826E2" w:rsidR="00FA3415" w:rsidRPr="00E77EDA" w:rsidRDefault="002D1903" w:rsidP="00FA3415">
                        <w:p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Table 20</w:t>
                        </w:r>
                        <w:r w:rsidR="00FA3415" w:rsidRPr="00E77EDA">
                          <w:rPr>
                            <w:rFonts w:eastAsia="Times New Roman" w:cs="Times New Roman"/>
                            <w:sz w:val="24"/>
                            <w:szCs w:val="24"/>
                            <w:lang w:eastAsia="nb-NO"/>
                          </w:rPr>
                          <w:t> shows greater use of ICT at evaluation than by planning. It is the same response percent on often, but the number of students who answer "sometimes" has here increased by 5%. </w:t>
                        </w:r>
                      </w:p>
                      <w:p w14:paraId="1EAD4163" w14:textId="4708521D"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We mark again that as many as 21% of students writes that teachers rarely or never use ICT to increase how much school pupils the opportunity to evaluate the learning. The relatively high response the percentage on the "don't know" may well be interpreted as it is not done, when the students do not remember it. It is clear from these two tables that planning and evaluation does not happen as often and not digital. This substantiate the student exam that through many years has reported that student participation by KOVS is far too low compared with a national standard. </w:t>
                        </w:r>
                      </w:p>
                      <w:p w14:paraId="77B22264"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All in all we can sum up with that for approximately 1/4 part of students are digital planning and evaluation not in use. The advantage of planning and evaluation in general is the possibilities for eleven to "lifting eye and get an overview of the start and end of a learning process.  </w:t>
                        </w:r>
                      </w:p>
                      <w:p w14:paraId="07DE55B6" w14:textId="05941AA9"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KOVS is satisfied with that only 1/3 of students responds that the digital aids are often used to this priority learning work? It is conceivable that this important work is done on the "old" way on paper or orally. The drawback is that these documents often disappears under way. To Student and Teacher make a meta reflection</w:t>
                        </w:r>
                        <w:r w:rsidR="00A3000D">
                          <w:rPr>
                            <w:rStyle w:val="Rimandonotaapidipagina"/>
                            <w:rFonts w:eastAsia="Times New Roman" w:cs="Times New Roman"/>
                            <w:sz w:val="24"/>
                            <w:szCs w:val="24"/>
                            <w:lang w:eastAsia="nb-NO"/>
                          </w:rPr>
                          <w:footnoteReference w:id="57"/>
                        </w:r>
                        <w:r w:rsidRPr="00E77EDA">
                          <w:rPr>
                            <w:rFonts w:eastAsia="Times New Roman" w:cs="Times New Roman"/>
                            <w:sz w:val="24"/>
                            <w:szCs w:val="24"/>
                            <w:lang w:eastAsia="nb-NO"/>
                          </w:rPr>
                          <w:t> on learning through one year by taking the plans and compare with results so can just such documents will be of great benefit. </w:t>
                        </w:r>
                      </w:p>
                      <w:p w14:paraId="778AD27F" w14:textId="70223A3B" w:rsidR="00FA3415"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It can also be envisaged that approximately 2/3 of teachers do not use digital assets to plan the work but uses laerebokas table of contents or give students a årsplan on paper. This plan is revised may not be systematically under way in the school year? Many teachers have no experience with that students make own evaluations and evaluate under the view with the use of the survey tools on the net, e.g. by use of it's learning, Google docs or other tools.</w:t>
                        </w:r>
                      </w:p>
                      <w:p w14:paraId="2D6F8782" w14:textId="77777777" w:rsidR="00C4463E" w:rsidRPr="00E77EDA" w:rsidRDefault="00C4463E" w:rsidP="00FA3415">
                        <w:pPr>
                          <w:spacing w:before="100" w:beforeAutospacing="1" w:after="100" w:afterAutospacing="1" w:line="240" w:lineRule="auto"/>
                          <w:rPr>
                            <w:rFonts w:eastAsia="Times New Roman" w:cs="Times New Roman"/>
                            <w:sz w:val="24"/>
                            <w:szCs w:val="24"/>
                            <w:lang w:eastAsia="nb-NO"/>
                          </w:rPr>
                        </w:pPr>
                      </w:p>
                      <w:p w14:paraId="23BA58DC" w14:textId="471D2553" w:rsidR="00FA3415" w:rsidRPr="002D1903" w:rsidRDefault="002D1903"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Table 21: which students are invited to the digital planning and evaluation?</w:t>
                        </w:r>
                      </w:p>
                      <w:tbl>
                        <w:tblPr>
                          <w:tblStyle w:val="Grigliatabella"/>
                          <w:tblW w:w="8416" w:type="dxa"/>
                          <w:tblLayout w:type="fixed"/>
                          <w:tblLook w:val="04A0" w:firstRow="1" w:lastRow="0" w:firstColumn="1" w:lastColumn="0" w:noHBand="0" w:noVBand="1"/>
                        </w:tblPr>
                        <w:tblGrid>
                          <w:gridCol w:w="4208"/>
                          <w:gridCol w:w="4208"/>
                        </w:tblGrid>
                        <w:tr w:rsidR="00FA3415" w:rsidRPr="00E77EDA" w14:paraId="0655E4BA" w14:textId="77777777" w:rsidTr="002D1903">
                          <w:trPr>
                            <w:trHeight w:val="301"/>
                          </w:trPr>
                          <w:tc>
                            <w:tcPr>
                              <w:tcW w:w="4208" w:type="dxa"/>
                            </w:tcPr>
                            <w:p w14:paraId="3EEFBA2D" w14:textId="77777777" w:rsidR="00FA3415" w:rsidRPr="00E77EDA" w:rsidRDefault="00FA3415" w:rsidP="00FA3415">
                              <w:pPr>
                                <w:pStyle w:val="Default"/>
                                <w:rPr>
                                  <w:rFonts w:asciiTheme="minorHAnsi" w:hAnsiTheme="minorHAnsi"/>
                                </w:rPr>
                              </w:pPr>
                              <w:r w:rsidRPr="00E77EDA">
                                <w:rPr>
                                  <w:rFonts w:asciiTheme="minorHAnsi" w:hAnsiTheme="minorHAnsi"/>
                                </w:rPr>
                                <w:t>Girls or boys?</w:t>
                              </w:r>
                            </w:p>
                          </w:tc>
                          <w:tc>
                            <w:tcPr>
                              <w:tcW w:w="4208" w:type="dxa"/>
                            </w:tcPr>
                            <w:p w14:paraId="0DC62A6A"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0BF895FF" w14:textId="77777777" w:rsidTr="002D1903">
                          <w:trPr>
                            <w:trHeight w:val="151"/>
                          </w:trPr>
                          <w:tc>
                            <w:tcPr>
                              <w:tcW w:w="4208" w:type="dxa"/>
                            </w:tcPr>
                            <w:p w14:paraId="28345A3C" w14:textId="77777777" w:rsidR="00FA3415" w:rsidRPr="00E77EDA" w:rsidRDefault="00FA3415" w:rsidP="00FA3415">
                              <w:pPr>
                                <w:pStyle w:val="Default"/>
                                <w:rPr>
                                  <w:rFonts w:asciiTheme="minorHAnsi" w:hAnsiTheme="minorHAnsi"/>
                                </w:rPr>
                              </w:pPr>
                              <w:r w:rsidRPr="00E77EDA">
                                <w:rPr>
                                  <w:rFonts w:asciiTheme="minorHAnsi" w:hAnsiTheme="minorHAnsi"/>
                                </w:rPr>
                                <w:t>School Step?</w:t>
                              </w:r>
                            </w:p>
                          </w:tc>
                          <w:tc>
                            <w:tcPr>
                              <w:tcW w:w="4208" w:type="dxa"/>
                            </w:tcPr>
                            <w:p w14:paraId="7B767F25" w14:textId="77777777" w:rsidR="00FA3415" w:rsidRPr="00E77EDA" w:rsidRDefault="00FA3415" w:rsidP="00FA3415">
                              <w:pPr>
                                <w:pStyle w:val="Default"/>
                                <w:rPr>
                                  <w:rFonts w:asciiTheme="minorHAnsi" w:hAnsiTheme="minorHAnsi"/>
                                </w:rPr>
                              </w:pPr>
                              <w:r w:rsidRPr="00E77EDA">
                                <w:rPr>
                                  <w:rFonts w:asciiTheme="minorHAnsi" w:hAnsiTheme="minorHAnsi"/>
                                </w:rPr>
                                <w:t>Most planning and Evaluation on VG1 approx. 8% more than for the other school steps  </w:t>
                              </w:r>
                            </w:p>
                          </w:tc>
                        </w:tr>
                        <w:tr w:rsidR="00FA3415" w:rsidRPr="00E77EDA" w14:paraId="27F24DE5" w14:textId="77777777" w:rsidTr="002D1903">
                          <w:trPr>
                            <w:trHeight w:val="903"/>
                          </w:trPr>
                          <w:tc>
                            <w:tcPr>
                              <w:tcW w:w="4208" w:type="dxa"/>
                            </w:tcPr>
                            <w:p w14:paraId="5A9F0C4F" w14:textId="77777777" w:rsidR="00FA3415" w:rsidRPr="00E77EDA" w:rsidRDefault="00FA3415" w:rsidP="00FA3415">
                              <w:pPr>
                                <w:pStyle w:val="Default"/>
                                <w:rPr>
                                  <w:rFonts w:asciiTheme="minorHAnsi" w:hAnsiTheme="minorHAnsi"/>
                                </w:rPr>
                              </w:pPr>
                              <w:r w:rsidRPr="00E77EDA">
                                <w:rPr>
                                  <w:rFonts w:asciiTheme="minorHAnsi" w:hAnsiTheme="minorHAnsi"/>
                                </w:rPr>
                                <w:t>The Norwegian- mathematics or social studies students?</w:t>
                              </w:r>
                            </w:p>
                          </w:tc>
                          <w:tc>
                            <w:tcPr>
                              <w:tcW w:w="4208" w:type="dxa"/>
                            </w:tcPr>
                            <w:p w14:paraId="22A82724" w14:textId="77777777" w:rsidR="00FA3415" w:rsidRPr="00E77EDA" w:rsidRDefault="00FA3415" w:rsidP="00FA3415">
                              <w:pPr>
                                <w:pStyle w:val="Default"/>
                                <w:rPr>
                                  <w:rFonts w:asciiTheme="minorHAnsi" w:hAnsiTheme="minorHAnsi"/>
                                </w:rPr>
                              </w:pPr>
                              <w:r w:rsidRPr="00E77EDA">
                                <w:rPr>
                                  <w:rFonts w:asciiTheme="minorHAnsi" w:hAnsiTheme="minorHAnsi"/>
                                </w:rPr>
                                <w:t>Mathematics live answer 36% that this is used rarely or never, against the Norwegian 16% and social science 10% </w:t>
                              </w:r>
                            </w:p>
                          </w:tc>
                        </w:tr>
                        <w:tr w:rsidR="00FA3415" w:rsidRPr="00E77EDA" w14:paraId="7FDCB95A" w14:textId="77777777" w:rsidTr="002D1903">
                          <w:trPr>
                            <w:trHeight w:val="301"/>
                          </w:trPr>
                          <w:tc>
                            <w:tcPr>
                              <w:tcW w:w="4208" w:type="dxa"/>
                            </w:tcPr>
                            <w:p w14:paraId="15A31E6A" w14:textId="77777777" w:rsidR="00FA3415" w:rsidRPr="00E77EDA" w:rsidRDefault="00FA3415" w:rsidP="00FA3415">
                              <w:pPr>
                                <w:pStyle w:val="Default"/>
                                <w:rPr>
                                  <w:rFonts w:asciiTheme="minorHAnsi" w:hAnsiTheme="minorHAnsi"/>
                                </w:rPr>
                              </w:pPr>
                              <w:r w:rsidRPr="00E77EDA">
                                <w:rPr>
                                  <w:rFonts w:asciiTheme="minorHAnsi" w:hAnsiTheme="minorHAnsi"/>
                                </w:rPr>
                                <w:t>Motivated and focused students?</w:t>
                              </w:r>
                            </w:p>
                          </w:tc>
                          <w:tc>
                            <w:tcPr>
                              <w:tcW w:w="4208" w:type="dxa"/>
                            </w:tcPr>
                            <w:p w14:paraId="2DD28247" w14:textId="77777777" w:rsidR="00FA3415" w:rsidRPr="00E77EDA" w:rsidRDefault="00FA3415" w:rsidP="00FA3415">
                              <w:pPr>
                                <w:pStyle w:val="Default"/>
                                <w:rPr>
                                  <w:rFonts w:asciiTheme="minorHAnsi" w:hAnsiTheme="minorHAnsi"/>
                                </w:rPr>
                              </w:pPr>
                              <w:r w:rsidRPr="00E77EDA">
                                <w:rPr>
                                  <w:rFonts w:asciiTheme="minorHAnsi" w:hAnsiTheme="minorHAnsi"/>
                                </w:rPr>
                                <w:t>Not so the relevant context</w:t>
                              </w:r>
                            </w:p>
                          </w:tc>
                        </w:tr>
                        <w:tr w:rsidR="00FA3415" w:rsidRPr="00E77EDA" w14:paraId="0357764D" w14:textId="77777777" w:rsidTr="002D1903">
                          <w:trPr>
                            <w:trHeight w:val="911"/>
                          </w:trPr>
                          <w:tc>
                            <w:tcPr>
                              <w:tcW w:w="4208" w:type="dxa"/>
                            </w:tcPr>
                            <w:p w14:paraId="51BFB08C" w14:textId="77777777" w:rsidR="00FA3415" w:rsidRPr="00E77EDA" w:rsidRDefault="00FA3415" w:rsidP="00FA3415">
                              <w:pPr>
                                <w:pStyle w:val="Default"/>
                                <w:rPr>
                                  <w:rFonts w:asciiTheme="minorHAnsi" w:hAnsiTheme="minorHAnsi"/>
                                </w:rPr>
                              </w:pPr>
                              <w:r w:rsidRPr="00E77EDA">
                                <w:rPr>
                                  <w:rFonts w:asciiTheme="minorHAnsi" w:hAnsiTheme="minorHAnsi"/>
                                </w:rPr>
                                <w:t>Students with good digital competency?</w:t>
                              </w:r>
                            </w:p>
                          </w:tc>
                          <w:tc>
                            <w:tcPr>
                              <w:tcW w:w="4208" w:type="dxa"/>
                            </w:tcPr>
                            <w:p w14:paraId="41E4D8A1" w14:textId="77777777" w:rsidR="00FA3415" w:rsidRPr="00E77EDA" w:rsidRDefault="00FA3415" w:rsidP="00FA3415">
                              <w:pPr>
                                <w:pStyle w:val="Default"/>
                                <w:rPr>
                                  <w:rFonts w:asciiTheme="minorHAnsi" w:hAnsiTheme="minorHAnsi"/>
                                </w:rPr>
                              </w:pPr>
                              <w:r w:rsidRPr="00E77EDA">
                                <w:rPr>
                                  <w:rFonts w:asciiTheme="minorHAnsi" w:hAnsiTheme="minorHAnsi"/>
                                </w:rPr>
                                <w:t>The lower skills as well as less reports that the students learn to use such digital tools</w:t>
                              </w:r>
                            </w:p>
                          </w:tc>
                        </w:tr>
                        <w:tr w:rsidR="00FA3415" w:rsidRPr="00E77EDA" w14:paraId="123CB1FE" w14:textId="77777777" w:rsidTr="002D1903">
                          <w:trPr>
                            <w:trHeight w:val="903"/>
                          </w:trPr>
                          <w:tc>
                            <w:tcPr>
                              <w:tcW w:w="4208" w:type="dxa"/>
                            </w:tcPr>
                            <w:p w14:paraId="4D622B55" w14:textId="77777777" w:rsidR="00FA3415" w:rsidRPr="00E77EDA" w:rsidRDefault="00FA3415" w:rsidP="00FA3415">
                              <w:pPr>
                                <w:pStyle w:val="Default"/>
                                <w:rPr>
                                  <w:rFonts w:asciiTheme="minorHAnsi" w:hAnsiTheme="minorHAnsi"/>
                                </w:rPr>
                              </w:pPr>
                              <w:r w:rsidRPr="00E77EDA">
                                <w:rPr>
                                  <w:rFonts w:asciiTheme="minorHAnsi" w:hAnsiTheme="minorHAnsi"/>
                                </w:rPr>
                                <w:t>Students with high learning yield?</w:t>
                              </w:r>
                            </w:p>
                          </w:tc>
                          <w:tc>
                            <w:tcPr>
                              <w:tcW w:w="4208" w:type="dxa"/>
                            </w:tcPr>
                            <w:p w14:paraId="4A254108" w14:textId="77777777" w:rsidR="00FA3415" w:rsidRPr="00E77EDA" w:rsidRDefault="00FA3415" w:rsidP="00FA3415">
                              <w:pPr>
                                <w:pStyle w:val="Default"/>
                                <w:rPr>
                                  <w:rFonts w:asciiTheme="minorHAnsi" w:hAnsiTheme="minorHAnsi"/>
                                </w:rPr>
                              </w:pPr>
                              <w:r w:rsidRPr="00E77EDA">
                                <w:rPr>
                                  <w:rFonts w:asciiTheme="minorHAnsi" w:hAnsiTheme="minorHAnsi"/>
                                </w:rPr>
                                <w:t>Approx. 10% more often respond students with high characters that they participate in planning and evaluation.</w:t>
                              </w:r>
                            </w:p>
                          </w:tc>
                        </w:tr>
                      </w:tbl>
                      <w:p w14:paraId="3D8507D5"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Student groups that participate in laerers use of digital tools in the planning and evaluation is especially body and social studies students. Mathematics live designates itself with extra low use. It is not as relevant to the relationship between how much school pupils motivation, skills and yield in relation to how much they think teachers use these tools. </w:t>
                        </w:r>
                      </w:p>
                      <w:p w14:paraId="338A56D0" w14:textId="77777777" w:rsidR="00FA3415" w:rsidRPr="002D1903" w:rsidRDefault="00FA3415" w:rsidP="00FA3415">
                        <w:pPr>
                          <w:spacing w:before="100" w:beforeAutospacing="1" w:after="100" w:afterAutospacing="1" w:line="240" w:lineRule="auto"/>
                          <w:rPr>
                            <w:rFonts w:eastAsia="Times New Roman" w:cs="Times New Roman"/>
                            <w:b/>
                            <w:sz w:val="24"/>
                            <w:szCs w:val="24"/>
                            <w:lang w:eastAsia="nb-NO"/>
                          </w:rPr>
                        </w:pPr>
                        <w:r w:rsidRPr="002D1903">
                          <w:rPr>
                            <w:rFonts w:eastAsia="Times New Roman" w:cs="Times New Roman"/>
                            <w:b/>
                            <w:sz w:val="24"/>
                            <w:szCs w:val="24"/>
                            <w:lang w:eastAsia="nb-NO"/>
                          </w:rPr>
                          <w:t>The appropriate action: </w:t>
                        </w:r>
                      </w:p>
                      <w:p w14:paraId="5D313AA2" w14:textId="77777777" w:rsidR="00FA3415" w:rsidRPr="00E77EDA" w:rsidRDefault="00FA3415" w:rsidP="00E65103">
                        <w:pPr>
                          <w:pStyle w:val="Paragrafoelenco"/>
                          <w:numPr>
                            <w:ilvl w:val="0"/>
                            <w:numId w:val="28"/>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Digital planning and evaluation of the learning should be used more when many students believe this is used for small. By adding the digital plans and evaluate continuous so can progress and under the view become more flexible. This applies especially to students at VG3 and mathematics liveth.</w:t>
                        </w:r>
                      </w:p>
                      <w:p w14:paraId="44A34739" w14:textId="41B09200" w:rsidR="00FA3415" w:rsidRDefault="00A3000D" w:rsidP="00E65103">
                        <w:pPr>
                          <w:pStyle w:val="Paragrafoelenco"/>
                          <w:numPr>
                            <w:ilvl w:val="0"/>
                            <w:numId w:val="28"/>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Planning and calendar functions on it's learning can casualty clinics in new contexts, e.g.</w:t>
                        </w:r>
                        <w:r w:rsidR="00FA3415" w:rsidRPr="00E77EDA">
                          <w:rPr>
                            <w:rFonts w:eastAsia="Times New Roman" w:cs="Times New Roman"/>
                            <w:sz w:val="24"/>
                            <w:szCs w:val="24"/>
                            <w:lang w:eastAsia="nb-NO"/>
                          </w:rPr>
                          <w:t> fully completed for all subjects in a class on VG1. This can help to improve predictability for the students by the use of flexible digital solutions.</w:t>
                        </w:r>
                      </w:p>
                      <w:p w14:paraId="0D030E27" w14:textId="77777777" w:rsidR="00D6131B" w:rsidRDefault="00D6131B" w:rsidP="00D6131B">
                        <w:pPr>
                          <w:spacing w:before="100" w:beforeAutospacing="1" w:after="100" w:afterAutospacing="1" w:line="240" w:lineRule="auto"/>
                          <w:rPr>
                            <w:rFonts w:eastAsia="Times New Roman" w:cs="Times New Roman"/>
                            <w:sz w:val="24"/>
                            <w:szCs w:val="24"/>
                            <w:lang w:eastAsia="nb-NO"/>
                          </w:rPr>
                        </w:pPr>
                      </w:p>
                      <w:p w14:paraId="362D2626" w14:textId="77777777" w:rsidR="00D6131B" w:rsidRDefault="00D6131B" w:rsidP="00D6131B">
                        <w:pPr>
                          <w:spacing w:before="100" w:beforeAutospacing="1" w:after="100" w:afterAutospacing="1" w:line="240" w:lineRule="auto"/>
                          <w:rPr>
                            <w:rFonts w:eastAsia="Times New Roman" w:cs="Times New Roman"/>
                            <w:sz w:val="24"/>
                            <w:szCs w:val="24"/>
                            <w:lang w:eastAsia="nb-NO"/>
                          </w:rPr>
                        </w:pPr>
                      </w:p>
                      <w:p w14:paraId="7D1D4509" w14:textId="77777777" w:rsidR="00D6131B" w:rsidRDefault="00D6131B" w:rsidP="00D6131B">
                        <w:pPr>
                          <w:spacing w:before="100" w:beforeAutospacing="1" w:after="100" w:afterAutospacing="1" w:line="240" w:lineRule="auto"/>
                          <w:rPr>
                            <w:rFonts w:eastAsia="Times New Roman" w:cs="Times New Roman"/>
                            <w:sz w:val="24"/>
                            <w:szCs w:val="24"/>
                            <w:lang w:eastAsia="nb-NO"/>
                          </w:rPr>
                        </w:pPr>
                      </w:p>
                      <w:p w14:paraId="66EE642D" w14:textId="77777777" w:rsidR="00D6131B" w:rsidRDefault="00D6131B" w:rsidP="00D6131B">
                        <w:pPr>
                          <w:spacing w:before="100" w:beforeAutospacing="1" w:after="100" w:afterAutospacing="1" w:line="240" w:lineRule="auto"/>
                          <w:rPr>
                            <w:rFonts w:eastAsia="Times New Roman" w:cs="Times New Roman"/>
                            <w:sz w:val="24"/>
                            <w:szCs w:val="24"/>
                            <w:lang w:eastAsia="nb-NO"/>
                          </w:rPr>
                        </w:pPr>
                      </w:p>
                      <w:p w14:paraId="62860091" w14:textId="77777777" w:rsidR="00D6131B" w:rsidRDefault="00D6131B" w:rsidP="00D6131B">
                        <w:pPr>
                          <w:spacing w:before="100" w:beforeAutospacing="1" w:after="100" w:afterAutospacing="1" w:line="240" w:lineRule="auto"/>
                          <w:rPr>
                            <w:rFonts w:eastAsia="Times New Roman" w:cs="Times New Roman"/>
                            <w:sz w:val="24"/>
                            <w:szCs w:val="24"/>
                            <w:lang w:eastAsia="nb-NO"/>
                          </w:rPr>
                        </w:pPr>
                      </w:p>
                      <w:p w14:paraId="1A964641" w14:textId="77777777" w:rsidR="00D6131B" w:rsidRPr="00D6131B" w:rsidRDefault="00D6131B" w:rsidP="00D6131B">
                        <w:pPr>
                          <w:spacing w:before="100" w:beforeAutospacing="1" w:after="100" w:afterAutospacing="1" w:line="240" w:lineRule="auto"/>
                          <w:rPr>
                            <w:rFonts w:eastAsia="Times New Roman" w:cs="Times New Roman"/>
                            <w:sz w:val="24"/>
                            <w:szCs w:val="24"/>
                            <w:lang w:eastAsia="nb-NO"/>
                          </w:rPr>
                        </w:pPr>
                      </w:p>
                      <w:p w14:paraId="4BB515EA" w14:textId="64843B10" w:rsidR="00AE2F49" w:rsidRPr="00D6131B" w:rsidRDefault="00AE2F49" w:rsidP="002D1903">
                        <w:pPr>
                          <w:spacing w:before="100" w:beforeAutospacing="1" w:after="100" w:afterAutospacing="1" w:line="240" w:lineRule="auto"/>
                          <w:ind w:left="360"/>
                          <w:rPr>
                            <w:rFonts w:eastAsia="Times New Roman" w:cs="Times New Roman"/>
                            <w:bCs/>
                            <w:sz w:val="32"/>
                            <w:szCs w:val="32"/>
                            <w:lang w:eastAsia="nb-NO"/>
                          </w:rPr>
                        </w:pPr>
                        <w:r w:rsidRPr="00D6131B">
                          <w:rPr>
                            <w:rFonts w:eastAsia="Times New Roman" w:cs="Times New Roman"/>
                            <w:b/>
                            <w:bCs/>
                            <w:sz w:val="32"/>
                            <w:szCs w:val="32"/>
                            <w:lang w:eastAsia="nb-NO"/>
                          </w:rPr>
                          <w:t>5. How MUCH SCHOOL PUPILS MOTIVATION AND DIGITAL BEHAVIOR</w:t>
                        </w:r>
                      </w:p>
                      <w:p w14:paraId="64D30773" w14:textId="64EF6C5C" w:rsidR="00D6131B" w:rsidRPr="00D6131B" w:rsidRDefault="00D6131B" w:rsidP="00AE2F49">
                        <w:pPr>
                          <w:spacing w:before="100" w:beforeAutospacing="1" w:after="100" w:afterAutospacing="1" w:line="240" w:lineRule="auto"/>
                          <w:rPr>
                            <w:rFonts w:eastAsia="Times New Roman" w:cs="Times New Roman"/>
                            <w:bCs/>
                            <w:sz w:val="24"/>
                            <w:szCs w:val="24"/>
                            <w:lang w:eastAsia="nb-NO"/>
                          </w:rPr>
                        </w:pPr>
                        <w:r w:rsidRPr="00D6131B">
                          <w:rPr>
                            <w:rFonts w:eastAsia="Times New Roman" w:cs="Times New Roman"/>
                            <w:bCs/>
                            <w:sz w:val="24"/>
                            <w:szCs w:val="24"/>
                            <w:lang w:eastAsia="nb-NO"/>
                          </w:rPr>
                          <w:t>This chapter </w:t>
                        </w:r>
                        <w:r w:rsidR="006E63A1">
                          <w:rPr>
                            <w:rFonts w:eastAsia="Times New Roman" w:cs="Times New Roman"/>
                            <w:bCs/>
                            <w:sz w:val="24"/>
                            <w:szCs w:val="24"/>
                            <w:lang w:eastAsia="nb-NO"/>
                          </w:rPr>
                          <w:t>starts with</w:t>
                        </w:r>
                        <w:r w:rsidRPr="00D6131B">
                          <w:rPr>
                            <w:rFonts w:eastAsia="Times New Roman" w:cs="Times New Roman"/>
                            <w:bCs/>
                            <w:sz w:val="24"/>
                            <w:szCs w:val="24"/>
                            <w:lang w:eastAsia="nb-NO"/>
                          </w:rPr>
                          <w:t> a brief review of the students answer 3 questions about their general motivation. Then </w:t>
                        </w:r>
                        <w:r>
                          <w:rPr>
                            <w:rFonts w:eastAsia="Times New Roman" w:cs="Times New Roman"/>
                            <w:bCs/>
                            <w:sz w:val="24"/>
                            <w:szCs w:val="24"/>
                            <w:lang w:eastAsia="nb-NO"/>
                          </w:rPr>
                          <w:t>it will be their digital </w:t>
                        </w:r>
                        <w:r w:rsidR="006E63A1">
                          <w:rPr>
                            <w:rFonts w:eastAsia="Times New Roman" w:cs="Times New Roman"/>
                            <w:bCs/>
                            <w:sz w:val="24"/>
                            <w:szCs w:val="24"/>
                            <w:lang w:eastAsia="nb-NO"/>
                          </w:rPr>
                          <w:t>efforts, or behavior analyzed. Both professional and </w:t>
                        </w:r>
                        <w:r w:rsidR="00E10702">
                          <w:rPr>
                            <w:rFonts w:eastAsia="Times New Roman" w:cs="Times New Roman"/>
                            <w:bCs/>
                            <w:sz w:val="24"/>
                            <w:szCs w:val="24"/>
                            <w:lang w:eastAsia="nb-NO"/>
                          </w:rPr>
                          <w:t>non-professional activities are of interest in the ICT study.</w:t>
                        </w:r>
                      </w:p>
                      <w:p w14:paraId="568DDFC7" w14:textId="0ED1BF91" w:rsidR="00AE2F49" w:rsidRPr="002D1903" w:rsidRDefault="00767821" w:rsidP="00AE2F49">
                        <w:pPr>
                          <w:spacing w:before="100" w:beforeAutospacing="1" w:after="100" w:afterAutospacing="1" w:line="240" w:lineRule="auto"/>
                          <w:rPr>
                            <w:rFonts w:eastAsia="Times New Roman" w:cs="Times New Roman"/>
                            <w:b/>
                            <w:bCs/>
                            <w:sz w:val="24"/>
                            <w:szCs w:val="24"/>
                            <w:lang w:eastAsia="nb-NO"/>
                          </w:rPr>
                        </w:pPr>
                        <w:r w:rsidRPr="002D1903">
                          <w:rPr>
                            <w:rFonts w:eastAsia="Times New Roman" w:cs="Times New Roman"/>
                            <w:b/>
                            <w:bCs/>
                            <w:sz w:val="24"/>
                            <w:szCs w:val="24"/>
                            <w:lang w:eastAsia="nb-NO"/>
                          </w:rPr>
                          <w:t>5.1</w:t>
                        </w:r>
                        <w:r w:rsidR="00AE2F49" w:rsidRPr="002D1903">
                          <w:rPr>
                            <w:rFonts w:eastAsia="Times New Roman" w:cs="Times New Roman"/>
                            <w:b/>
                            <w:bCs/>
                            <w:sz w:val="24"/>
                            <w:szCs w:val="24"/>
                            <w:lang w:eastAsia="nb-NO"/>
                          </w:rPr>
                          <w:t> Student Motivation</w:t>
                        </w:r>
                        <w:r w:rsidR="00AE2F49" w:rsidRPr="002D1903">
                          <w:rPr>
                            <w:rStyle w:val="Rimandonotaapidipagina"/>
                            <w:rFonts w:eastAsia="Times New Roman" w:cs="Times New Roman"/>
                            <w:b/>
                            <w:bCs/>
                            <w:sz w:val="24"/>
                            <w:szCs w:val="24"/>
                            <w:lang w:eastAsia="nb-NO"/>
                          </w:rPr>
                          <w:footnoteReference w:id="58"/>
                        </w:r>
                      </w:p>
                      <w:p w14:paraId="67E356EA" w14:textId="77777777" w:rsidR="00D64879" w:rsidRPr="00E77EDA" w:rsidRDefault="00D64879" w:rsidP="00D64879">
                        <w:pPr>
                          <w:spacing w:before="100" w:beforeAutospacing="1" w:after="100" w:afterAutospacing="1" w:line="240" w:lineRule="auto"/>
                          <w:rPr>
                            <w:rFonts w:eastAsia="Times New Roman" w:cs="Times New Roman"/>
                            <w:bCs/>
                            <w:sz w:val="24"/>
                            <w:szCs w:val="24"/>
                            <w:lang w:eastAsia="nb-NO"/>
                          </w:rPr>
                        </w:pPr>
                        <w:r w:rsidRPr="00E77EDA">
                          <w:rPr>
                            <w:rFonts w:eastAsia="Times New Roman" w:cs="Times New Roman"/>
                            <w:bCs/>
                            <w:sz w:val="24"/>
                            <w:szCs w:val="24"/>
                            <w:lang w:eastAsia="nb-NO"/>
                          </w:rPr>
                          <w:t>Two claims applicant specifically to uncover students' general motivation: </w:t>
                        </w:r>
                      </w:p>
                      <w:p w14:paraId="178A32BD" w14:textId="77777777" w:rsidR="00D64879" w:rsidRPr="00E77EDA" w:rsidRDefault="00D64879" w:rsidP="00D64879">
                        <w:pPr>
                          <w:spacing w:before="100" w:beforeAutospacing="1" w:after="100" w:afterAutospacing="1" w:line="240" w:lineRule="auto"/>
                          <w:rPr>
                            <w:rFonts w:eastAsia="Times New Roman" w:cs="Times New Roman"/>
                            <w:bCs/>
                            <w:sz w:val="24"/>
                            <w:szCs w:val="24"/>
                            <w:lang w:eastAsia="nb-NO"/>
                          </w:rPr>
                        </w:pPr>
                        <w:r w:rsidRPr="00E77EDA">
                          <w:rPr>
                            <w:noProof/>
                            <w:lang w:val="it-IT" w:eastAsia="it-IT"/>
                          </w:rPr>
                          <w:drawing>
                            <wp:inline distT="0" distB="0" distL="0" distR="0" wp14:anchorId="58D23D21" wp14:editId="6C9FE354">
                              <wp:extent cx="3687288" cy="2357252"/>
                              <wp:effectExtent l="0" t="0" r="8890" b="508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C94D6F" w14:textId="77777777" w:rsidR="00D64879" w:rsidRPr="00E77EDA" w:rsidRDefault="00D64879" w:rsidP="00B0781B">
                        <w:pPr>
                          <w:rPr>
                            <w:sz w:val="24"/>
                            <w:szCs w:val="24"/>
                            <w:lang w:eastAsia="nb-NO"/>
                          </w:rPr>
                        </w:pPr>
                        <w:r w:rsidRPr="00E77EDA">
                          <w:rPr>
                            <w:noProof/>
                            <w:lang w:val="it-IT" w:eastAsia="it-IT"/>
                          </w:rPr>
                          <w:drawing>
                            <wp:inline distT="0" distB="0" distL="0" distR="0" wp14:anchorId="0CA3B1E6" wp14:editId="3C05FEC7">
                              <wp:extent cx="3686810" cy="2719070"/>
                              <wp:effectExtent l="0" t="0" r="8890" b="5080"/>
                              <wp:docPr id="33" name="Diagra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E77EDA">
                          <w:rPr>
                            <w:rFonts w:eastAsia="Times New Roman" w:cs="Times New Roman"/>
                            <w:bCs/>
                            <w:sz w:val="24"/>
                            <w:szCs w:val="24"/>
                            <w:lang w:eastAsia="nb-NO"/>
                          </w:rPr>
                          <w:t> </w:t>
                        </w:r>
                      </w:p>
                      <w:p w14:paraId="64AC6DD1" w14:textId="5B80749D"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So we can conclude that the pupils have high general motivation. We cannot find the support to argue that it is poor motivation that explains a part of the outside the </w:t>
                        </w:r>
                        <w:r w:rsidRPr="00E77EDA">
                          <w:rPr>
                            <w:rFonts w:eastAsia="Times New Roman" w:cs="Times New Roman"/>
                            <w:sz w:val="24"/>
                            <w:szCs w:val="24"/>
                            <w:lang w:eastAsia="nb-NO"/>
                          </w:rPr>
                          <w:lastRenderedPageBreak/>
                          <w:t>professional ICT behavior.</w:t>
                        </w:r>
                      </w:p>
                      <w:p w14:paraId="45FDEA9B"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Then we have some questions about how much school pupils attitudes and motivation specifically linked to ICT. </w:t>
                        </w:r>
                      </w:p>
                      <w:p w14:paraId="391E0391" w14:textId="009B9423"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70% answer: "The use of </w:t>
                        </w:r>
                        <w:r w:rsidR="00E10702">
                          <w:rPr>
                            <w:rFonts w:eastAsia="Times New Roman" w:cs="Times New Roman"/>
                            <w:sz w:val="24"/>
                            <w:szCs w:val="24"/>
                            <w:lang w:eastAsia="nb-NO"/>
                          </w:rPr>
                          <w:t>your PC/mobile helps me to understand the subject better"</w:t>
                        </w:r>
                      </w:p>
                      <w:p w14:paraId="4F7BA18C" w14:textId="6A06871F"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65% answer: "I come faster in time with what I will do in the hours, when I use ICT"  </w:t>
                        </w:r>
                      </w:p>
                      <w:p w14:paraId="54F169D3"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63% answer: "It is more motivating to work with technical challenges by the use of ICT in this subject. </w:t>
                        </w:r>
                      </w:p>
                      <w:p w14:paraId="4C75A80E"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noProof/>
                            <w:lang w:val="it-IT" w:eastAsia="it-IT"/>
                          </w:rPr>
                          <w:drawing>
                            <wp:inline distT="0" distB="0" distL="0" distR="0" wp14:anchorId="4EF3F187" wp14:editId="44EA8F7E">
                              <wp:extent cx="4572000" cy="2814452"/>
                              <wp:effectExtent l="0" t="0" r="0" b="5080"/>
                              <wp:docPr id="65" name="Diagram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8BD0A36" w14:textId="29C1291A" w:rsidR="00D64879" w:rsidRPr="00E77EDA" w:rsidRDefault="00D6131B" w:rsidP="00D64879">
                        <w:p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Table 24</w:t>
                        </w:r>
                        <w:r w:rsidR="00D64879" w:rsidRPr="00E77EDA">
                          <w:rPr>
                            <w:rFonts w:eastAsia="Times New Roman" w:cs="Times New Roman"/>
                            <w:sz w:val="24"/>
                            <w:szCs w:val="24"/>
                            <w:lang w:eastAsia="nb-NO"/>
                          </w:rPr>
                          <w:t> shows that 67% of students are experiencing fully or partly agree that ICT enhances learning. This matches our experience, when the introduction of the </w:t>
                        </w:r>
                        <w:r w:rsidR="00E10702">
                          <w:rPr>
                            <w:rFonts w:eastAsia="Times New Roman" w:cs="Times New Roman"/>
                            <w:sz w:val="24"/>
                            <w:szCs w:val="24"/>
                            <w:lang w:eastAsia="nb-NO"/>
                          </w:rPr>
                          <w:t>PC</w:t>
                        </w:r>
                        <w:r w:rsidR="00D64879" w:rsidRPr="00E77EDA">
                          <w:rPr>
                            <w:rFonts w:eastAsia="Times New Roman" w:cs="Times New Roman"/>
                            <w:sz w:val="24"/>
                            <w:szCs w:val="24"/>
                            <w:lang w:eastAsia="nb-NO"/>
                          </w:rPr>
                          <w:t> in the class room was a motivation factor in itself. Motivated students learn more.</w:t>
                        </w:r>
                      </w:p>
                      <w:p w14:paraId="673D8D63"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So they all most students experience that ICT is a great help in learning. But 1/3 is not agree in these claims. </w:t>
                        </w:r>
                      </w:p>
                      <w:p w14:paraId="3F65EBA7" w14:textId="35ABD7F6" w:rsidR="00D64879" w:rsidRPr="00D6131B" w:rsidRDefault="00D6131B" w:rsidP="00D64879">
                        <w:pPr>
                          <w:spacing w:before="100" w:beforeAutospacing="1" w:after="100" w:afterAutospacing="1" w:line="240" w:lineRule="auto"/>
                          <w:rPr>
                            <w:rFonts w:eastAsia="Times New Roman" w:cs="Times New Roman"/>
                            <w:b/>
                            <w:sz w:val="24"/>
                            <w:szCs w:val="24"/>
                            <w:lang w:eastAsia="nb-NO"/>
                          </w:rPr>
                        </w:pPr>
                        <w:r w:rsidRPr="00D6131B">
                          <w:rPr>
                            <w:rFonts w:eastAsia="Times New Roman" w:cs="Times New Roman"/>
                            <w:b/>
                            <w:sz w:val="24"/>
                            <w:szCs w:val="24"/>
                            <w:lang w:eastAsia="nb-NO"/>
                          </w:rPr>
                          <w:t>Table 25: which students are fully or partially in disagreement in the ICT increases motivation?</w:t>
                        </w:r>
                      </w:p>
                      <w:tbl>
                        <w:tblPr>
                          <w:tblStyle w:val="Grigliatabella"/>
                          <w:tblW w:w="0" w:type="auto"/>
                          <w:tblLayout w:type="fixed"/>
                          <w:tblLook w:val="04A0" w:firstRow="1" w:lastRow="0" w:firstColumn="1" w:lastColumn="0" w:noHBand="0" w:noVBand="1"/>
                        </w:tblPr>
                        <w:tblGrid>
                          <w:gridCol w:w="4125"/>
                          <w:gridCol w:w="4218"/>
                        </w:tblGrid>
                        <w:tr w:rsidR="00D64879" w:rsidRPr="00E77EDA" w14:paraId="38299F54" w14:textId="77777777" w:rsidTr="006E63A1">
                          <w:trPr>
                            <w:trHeight w:val="285"/>
                          </w:trPr>
                          <w:tc>
                            <w:tcPr>
                              <w:tcW w:w="4125" w:type="dxa"/>
                            </w:tcPr>
                            <w:p w14:paraId="440E3398" w14:textId="77777777" w:rsidR="00D64879" w:rsidRPr="00E77EDA" w:rsidRDefault="00D64879" w:rsidP="00D64879">
                              <w:pPr>
                                <w:pStyle w:val="Default"/>
                                <w:rPr>
                                  <w:rFonts w:asciiTheme="minorHAnsi" w:hAnsiTheme="minorHAnsi"/>
                                </w:rPr>
                              </w:pPr>
                              <w:r w:rsidRPr="00E77EDA">
                                <w:rPr>
                                  <w:rFonts w:asciiTheme="minorHAnsi" w:hAnsiTheme="minorHAnsi"/>
                                </w:rPr>
                                <w:t>Girls or boys?  </w:t>
                              </w:r>
                              <w:r w:rsidRPr="00E77EDA">
                                <w:rPr>
                                  <w:rStyle w:val="Rimandonotaapidipagina"/>
                                  <w:rFonts w:asciiTheme="minorHAnsi" w:hAnsiTheme="minorHAnsi"/>
                                </w:rPr>
                                <w:footnoteReference w:id="59"/>
                              </w:r>
                            </w:p>
                          </w:tc>
                          <w:tc>
                            <w:tcPr>
                              <w:tcW w:w="4218" w:type="dxa"/>
                              <w:tcBorders>
                                <w:right w:val="single" w:sz="4" w:space="0" w:color="auto"/>
                              </w:tcBorders>
                            </w:tcPr>
                            <w:p w14:paraId="6FDE2475" w14:textId="77777777" w:rsidR="00D64879" w:rsidRPr="00E77EDA" w:rsidRDefault="00D64879" w:rsidP="00D64879">
                              <w:pPr>
                                <w:pStyle w:val="Default"/>
                                <w:ind w:right="34"/>
                                <w:rPr>
                                  <w:rFonts w:asciiTheme="minorHAnsi" w:hAnsiTheme="minorHAnsi"/>
                                </w:rPr>
                              </w:pPr>
                              <w:r w:rsidRPr="00E77EDA">
                                <w:rPr>
                                  <w:rFonts w:asciiTheme="minorHAnsi" w:hAnsiTheme="minorHAnsi"/>
                                </w:rPr>
                                <w:t>LF</w:t>
                              </w:r>
                            </w:p>
                          </w:tc>
                        </w:tr>
                        <w:tr w:rsidR="00D64879" w:rsidRPr="00E77EDA" w14:paraId="66957E03" w14:textId="77777777" w:rsidTr="006E63A1">
                          <w:trPr>
                            <w:trHeight w:val="146"/>
                          </w:trPr>
                          <w:tc>
                            <w:tcPr>
                              <w:tcW w:w="4125" w:type="dxa"/>
                            </w:tcPr>
                            <w:p w14:paraId="2FD2390D" w14:textId="77777777" w:rsidR="00D64879" w:rsidRPr="00E77EDA" w:rsidRDefault="00D64879" w:rsidP="00D64879">
                              <w:pPr>
                                <w:pStyle w:val="Default"/>
                                <w:rPr>
                                  <w:rFonts w:asciiTheme="minorHAnsi" w:hAnsiTheme="minorHAnsi"/>
                                </w:rPr>
                              </w:pPr>
                              <w:r w:rsidRPr="00E77EDA">
                                <w:rPr>
                                  <w:rFonts w:asciiTheme="minorHAnsi" w:hAnsiTheme="minorHAnsi"/>
                                </w:rPr>
                                <w:t>School Step?  </w:t>
                              </w:r>
                              <w:r w:rsidRPr="00E77EDA">
                                <w:rPr>
                                  <w:rStyle w:val="Rimandonotaapidipagina"/>
                                  <w:rFonts w:asciiTheme="minorHAnsi" w:hAnsiTheme="minorHAnsi"/>
                                </w:rPr>
                                <w:footnoteReference w:id="60"/>
                              </w:r>
                            </w:p>
                          </w:tc>
                          <w:tc>
                            <w:tcPr>
                              <w:tcW w:w="4218" w:type="dxa"/>
                              <w:tcBorders>
                                <w:right w:val="single" w:sz="4" w:space="0" w:color="auto"/>
                              </w:tcBorders>
                            </w:tcPr>
                            <w:p w14:paraId="2EE371E7" w14:textId="77777777" w:rsidR="00D64879" w:rsidRPr="00E77EDA" w:rsidRDefault="00D64879" w:rsidP="00D64879">
                              <w:pPr>
                                <w:pStyle w:val="Default"/>
                                <w:rPr>
                                  <w:rFonts w:asciiTheme="minorHAnsi" w:hAnsiTheme="minorHAnsi"/>
                                </w:rPr>
                              </w:pPr>
                              <w:r w:rsidRPr="00E77EDA">
                                <w:rPr>
                                  <w:rFonts w:asciiTheme="minorHAnsi" w:hAnsiTheme="minorHAnsi"/>
                                </w:rPr>
                                <w:t>There are the most gratuitous on VG3, approximately 5% more than on VG1 and body.</w:t>
                              </w:r>
                            </w:p>
                          </w:tc>
                        </w:tr>
                        <w:tr w:rsidR="00D64879" w:rsidRPr="00E77EDA" w14:paraId="01E23125" w14:textId="77777777" w:rsidTr="006E63A1">
                          <w:trPr>
                            <w:trHeight w:val="1168"/>
                          </w:trPr>
                          <w:tc>
                            <w:tcPr>
                              <w:tcW w:w="4125" w:type="dxa"/>
                            </w:tcPr>
                            <w:p w14:paraId="101023CA" w14:textId="77777777" w:rsidR="00D64879" w:rsidRPr="00E77EDA" w:rsidRDefault="00D64879" w:rsidP="00D64879">
                              <w:pPr>
                                <w:pStyle w:val="Default"/>
                                <w:rPr>
                                  <w:rFonts w:asciiTheme="minorHAnsi" w:hAnsiTheme="minorHAnsi"/>
                                </w:rPr>
                              </w:pPr>
                              <w:r w:rsidRPr="00E77EDA">
                                <w:rPr>
                                  <w:rFonts w:asciiTheme="minorHAnsi" w:hAnsiTheme="minorHAnsi"/>
                                </w:rPr>
                                <w:lastRenderedPageBreak/>
                                <w:t>The Norwegian- mathematics or social studies students?  </w:t>
                              </w:r>
                              <w:r w:rsidRPr="00E77EDA">
                                <w:rPr>
                                  <w:rStyle w:val="Rimandonotaapidipagina"/>
                                  <w:rFonts w:asciiTheme="minorHAnsi" w:hAnsiTheme="minorHAnsi"/>
                                </w:rPr>
                                <w:footnoteReference w:id="61"/>
                              </w:r>
                            </w:p>
                          </w:tc>
                          <w:tc>
                            <w:tcPr>
                              <w:tcW w:w="4218" w:type="dxa"/>
                              <w:tcBorders>
                                <w:right w:val="single" w:sz="4" w:space="0" w:color="auto"/>
                              </w:tcBorders>
                            </w:tcPr>
                            <w:p w14:paraId="5639C909" w14:textId="77777777" w:rsidR="00D64879" w:rsidRPr="00E77EDA" w:rsidRDefault="00D64879" w:rsidP="00D64879">
                              <w:pPr>
                                <w:pStyle w:val="Default"/>
                                <w:rPr>
                                  <w:rFonts w:asciiTheme="minorHAnsi" w:hAnsiTheme="minorHAnsi"/>
                                </w:rPr>
                              </w:pPr>
                              <w:r w:rsidRPr="00E77EDA">
                                <w:rPr>
                                  <w:rFonts w:asciiTheme="minorHAnsi" w:hAnsiTheme="minorHAnsi"/>
                                </w:rPr>
                                <w:t>Big difference when 35% of matt students correspond partially or completely disagree to that ICT increases motivation. While the social studies is on 23% and the Norwegian only on 17%, i.e. they think ICT is motivating.</w:t>
                              </w:r>
                            </w:p>
                          </w:tc>
                        </w:tr>
                        <w:tr w:rsidR="00D64879" w:rsidRPr="00E77EDA" w14:paraId="77C9284A" w14:textId="77777777" w:rsidTr="006E63A1">
                          <w:trPr>
                            <w:trHeight w:val="578"/>
                          </w:trPr>
                          <w:tc>
                            <w:tcPr>
                              <w:tcW w:w="4125" w:type="dxa"/>
                            </w:tcPr>
                            <w:p w14:paraId="5D8407DF" w14:textId="77777777" w:rsidR="00D64879" w:rsidRPr="00E77EDA" w:rsidRDefault="00D64879" w:rsidP="00D64879">
                              <w:pPr>
                                <w:pStyle w:val="Default"/>
                                <w:rPr>
                                  <w:rFonts w:asciiTheme="minorHAnsi" w:hAnsiTheme="minorHAnsi"/>
                                </w:rPr>
                              </w:pPr>
                              <w:r w:rsidRPr="00E77EDA">
                                <w:rPr>
                                  <w:rFonts w:asciiTheme="minorHAnsi" w:hAnsiTheme="minorHAnsi"/>
                                </w:rPr>
                                <w:t>Students with good digital competency? </w:t>
                              </w:r>
                              <w:r w:rsidRPr="00E77EDA">
                                <w:rPr>
                                  <w:rStyle w:val="Rimandonotaapidipagina"/>
                                  <w:rFonts w:asciiTheme="minorHAnsi" w:hAnsiTheme="minorHAnsi"/>
                                </w:rPr>
                                <w:footnoteReference w:id="62"/>
                              </w:r>
                            </w:p>
                          </w:tc>
                          <w:tc>
                            <w:tcPr>
                              <w:tcW w:w="4218" w:type="dxa"/>
                              <w:tcBorders>
                                <w:right w:val="single" w:sz="4" w:space="0" w:color="auto"/>
                              </w:tcBorders>
                            </w:tcPr>
                            <w:p w14:paraId="2D2ECF08" w14:textId="62DAF4C5" w:rsidR="00D64879" w:rsidRPr="00E77EDA" w:rsidRDefault="00D64879" w:rsidP="007A546C">
                              <w:pPr>
                                <w:pStyle w:val="Default"/>
                                <w:rPr>
                                  <w:rFonts w:asciiTheme="minorHAnsi" w:hAnsiTheme="minorHAnsi"/>
                                </w:rPr>
                              </w:pPr>
                              <w:r w:rsidRPr="00E77EDA">
                                <w:rPr>
                                  <w:rFonts w:asciiTheme="minorHAnsi" w:hAnsiTheme="minorHAnsi"/>
                                </w:rPr>
                                <w:t>Clear correlation both between digital motivation and digital competence. Approx. 38% with very good</w:t>
                              </w:r>
                              <w:r w:rsidR="007A546C">
                                <w:rPr>
                                  <w:rFonts w:asciiTheme="minorHAnsi" w:hAnsiTheme="minorHAnsi"/>
                                </w:rPr>
                                <w:t> competence</w:t>
                              </w:r>
                              <w:r w:rsidRPr="00E77EDA">
                                <w:rPr>
                                  <w:rFonts w:asciiTheme="minorHAnsi" w:hAnsiTheme="minorHAnsi"/>
                                </w:rPr>
                                <w:t> is totally agree in the three claims. Approx. 40% with low skills are fully or partially </w:t>
                              </w:r>
                              <w:r w:rsidR="007A546C">
                                <w:rPr>
                                  <w:rFonts w:asciiTheme="minorHAnsi" w:hAnsiTheme="minorHAnsi"/>
                                </w:rPr>
                                <w:t>disagreed with the three claims.</w:t>
                              </w:r>
                            </w:p>
                          </w:tc>
                        </w:tr>
                        <w:tr w:rsidR="00D64879" w:rsidRPr="00E77EDA" w14:paraId="5D0A82CF" w14:textId="77777777" w:rsidTr="006E63A1">
                          <w:trPr>
                            <w:trHeight w:val="288"/>
                          </w:trPr>
                          <w:tc>
                            <w:tcPr>
                              <w:tcW w:w="4125" w:type="dxa"/>
                            </w:tcPr>
                            <w:p w14:paraId="7B1B9C89" w14:textId="77777777" w:rsidR="00D64879" w:rsidRPr="00E77EDA" w:rsidRDefault="00D64879" w:rsidP="00D64879">
                              <w:pPr>
                                <w:pStyle w:val="Default"/>
                                <w:rPr>
                                  <w:rFonts w:asciiTheme="minorHAnsi" w:hAnsiTheme="minorHAnsi"/>
                                </w:rPr>
                              </w:pPr>
                              <w:r w:rsidRPr="00E77EDA">
                                <w:rPr>
                                  <w:rFonts w:asciiTheme="minorHAnsi" w:hAnsiTheme="minorHAnsi"/>
                                </w:rPr>
                                <w:t>Students with high learning yield?  </w:t>
                              </w:r>
                              <w:r w:rsidRPr="00E77EDA">
                                <w:rPr>
                                  <w:rStyle w:val="Rimandonotaapidipagina"/>
                                  <w:rFonts w:asciiTheme="minorHAnsi" w:hAnsiTheme="minorHAnsi"/>
                                </w:rPr>
                                <w:footnoteReference w:id="63"/>
                              </w:r>
                            </w:p>
                          </w:tc>
                          <w:tc>
                            <w:tcPr>
                              <w:tcW w:w="4218" w:type="dxa"/>
                              <w:tcBorders>
                                <w:right w:val="single" w:sz="4" w:space="0" w:color="auto"/>
                              </w:tcBorders>
                            </w:tcPr>
                            <w:p w14:paraId="6D512522" w14:textId="16DBB999" w:rsidR="00D64879" w:rsidRPr="00E77EDA" w:rsidRDefault="007A546C" w:rsidP="007A546C">
                              <w:pPr>
                                <w:pStyle w:val="Default"/>
                                <w:rPr>
                                  <w:rFonts w:asciiTheme="minorHAnsi" w:hAnsiTheme="minorHAnsi"/>
                                </w:rPr>
                              </w:pPr>
                              <w:r>
                                <w:rPr>
                                  <w:rFonts w:asciiTheme="minorHAnsi" w:hAnsiTheme="minorHAnsi"/>
                                </w:rPr>
                                <w:t>Little difference between the groups (abbreviated hereafter to </w:t>
                              </w:r>
                              <w:r w:rsidR="00D64879" w:rsidRPr="00E77EDA">
                                <w:rPr>
                                  <w:rFonts w:asciiTheme="minorHAnsi" w:hAnsiTheme="minorHAnsi"/>
                                </w:rPr>
                                <w:t>LF). It means less than approx. 10% difference between the students. </w:t>
                              </w:r>
                              <w:r>
                                <w:rPr>
                                  <w:rFonts w:asciiTheme="minorHAnsi" w:hAnsiTheme="minorHAnsi"/>
                                </w:rPr>
                                <w:t>We have chosen to set the limit for high signifikans on 10% difference.</w:t>
                              </w:r>
                            </w:p>
                          </w:tc>
                        </w:tr>
                      </w:tbl>
                      <w:p w14:paraId="774929F8" w14:textId="2DC150CE"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Students who are fully or partially disagree in that the ICT is to help in the learn no, we find the most among students with </w:t>
                        </w:r>
                        <w:r w:rsidR="007A546C">
                          <w:rPr>
                            <w:rFonts w:eastAsia="Times New Roman" w:cs="Times New Roman"/>
                            <w:sz w:val="24"/>
                            <w:szCs w:val="24"/>
                            <w:lang w:eastAsia="nb-NO"/>
                          </w:rPr>
                          <w:t>lower digital skills, among VG3-students and mathematics liveth.  </w:t>
                        </w:r>
                      </w:p>
                      <w:p w14:paraId="4CDC0914" w14:textId="6A0DCA66"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56% of students are partially or completely agreed in the following claims: "I know what is learning objectives for each hour". Therefore is only a little </w:t>
                        </w:r>
                        <w:r w:rsidR="007A546C">
                          <w:rPr>
                            <w:rFonts w:eastAsia="Times New Roman" w:cs="Times New Roman"/>
                            <w:sz w:val="24"/>
                            <w:szCs w:val="24"/>
                            <w:lang w:eastAsia="nb-NO"/>
                          </w:rPr>
                          <w:t>over</w:t>
                        </w:r>
                        <w:r w:rsidRPr="00E77EDA">
                          <w:rPr>
                            <w:rFonts w:eastAsia="Times New Roman" w:cs="Times New Roman"/>
                            <w:sz w:val="24"/>
                            <w:szCs w:val="24"/>
                            <w:lang w:eastAsia="nb-NO"/>
                          </w:rPr>
                          <w:t> half </w:t>
                        </w:r>
                        <w:r w:rsidR="007A546C">
                          <w:rPr>
                            <w:rFonts w:eastAsia="Times New Roman" w:cs="Times New Roman"/>
                            <w:sz w:val="24"/>
                            <w:szCs w:val="24"/>
                            <w:lang w:eastAsia="nb-NO"/>
                          </w:rPr>
                          <w:t>of the students </w:t>
                        </w:r>
                        <w:r w:rsidRPr="00E77EDA">
                          <w:rPr>
                            <w:rFonts w:eastAsia="Times New Roman" w:cs="Times New Roman"/>
                            <w:sz w:val="24"/>
                            <w:szCs w:val="24"/>
                            <w:lang w:eastAsia="nb-NO"/>
                          </w:rPr>
                          <w:t>sure </w:t>
                        </w:r>
                        <w:r w:rsidR="007A546C">
                          <w:rPr>
                            <w:rFonts w:eastAsia="Times New Roman" w:cs="Times New Roman"/>
                            <w:sz w:val="24"/>
                            <w:szCs w:val="24"/>
                            <w:lang w:eastAsia="nb-NO"/>
                          </w:rPr>
                          <w:t>timens target, while 40% is partially or completely disagree. It is learn the responsibility to clarify what students will learn in an hour,</w:t>
                        </w:r>
                        <w:r w:rsidRPr="00E77EDA">
                          <w:rPr>
                            <w:rFonts w:eastAsia="Times New Roman" w:cs="Times New Roman"/>
                            <w:sz w:val="24"/>
                            <w:szCs w:val="24"/>
                            <w:lang w:eastAsia="nb-NO"/>
                          </w:rPr>
                          <w:t> and here have teachers is clearly the potential for improvement according to the students.</w:t>
                        </w:r>
                      </w:p>
                      <w:p w14:paraId="30551304" w14:textId="77777777" w:rsidR="00D64879" w:rsidRPr="00D6131B" w:rsidRDefault="00D64879" w:rsidP="00D64879">
                        <w:pPr>
                          <w:spacing w:before="100" w:beforeAutospacing="1" w:after="100" w:afterAutospacing="1" w:line="240" w:lineRule="auto"/>
                          <w:rPr>
                            <w:rFonts w:eastAsia="Times New Roman" w:cs="Times New Roman"/>
                            <w:b/>
                            <w:sz w:val="24"/>
                            <w:szCs w:val="24"/>
                            <w:lang w:eastAsia="nb-NO"/>
                          </w:rPr>
                        </w:pPr>
                        <w:r w:rsidRPr="00D6131B">
                          <w:rPr>
                            <w:rFonts w:eastAsia="Times New Roman" w:cs="Times New Roman"/>
                            <w:b/>
                            <w:sz w:val="24"/>
                            <w:szCs w:val="24"/>
                            <w:lang w:eastAsia="nb-NO"/>
                          </w:rPr>
                          <w:t>The appropriate action:</w:t>
                        </w:r>
                      </w:p>
                      <w:p w14:paraId="4AC7569F" w14:textId="77777777" w:rsidR="00D64879" w:rsidRPr="00E77EDA" w:rsidRDefault="00D64879" w:rsidP="00D64879">
                        <w:pPr>
                          <w:pStyle w:val="Paragrafoelenco"/>
                          <w:numPr>
                            <w:ilvl w:val="0"/>
                            <w:numId w:val="15"/>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For a part pupils can focus more on digital learning strategies increase motivation. They need to make the experience that ICT is to help to understand, get up and running more quickly in and/or resolve technical challenges. Digital resources must be seen as relevant, give a plus in relation to non-digital methods, provide increased most ring, better results etc. </w:t>
                        </w:r>
                      </w:p>
                      <w:p w14:paraId="5DB246D7" w14:textId="6423A003" w:rsidR="00C4463E" w:rsidRPr="00C4463E" w:rsidRDefault="00D64879" w:rsidP="00C4463E">
                        <w:pPr>
                          <w:pStyle w:val="Paragrafoelenco"/>
                          <w:numPr>
                            <w:ilvl w:val="0"/>
                            <w:numId w:val="15"/>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Teacher must clearly do learning objectives for the hour at startup</w:t>
                        </w:r>
                      </w:p>
                      <w:p w14:paraId="753C8E04" w14:textId="1B1C100F" w:rsidR="00D64879" w:rsidRPr="00E77EDA" w:rsidRDefault="00767821" w:rsidP="00D64879">
                        <w:pPr>
                          <w:pStyle w:val="Default"/>
                          <w:rPr>
                            <w:rFonts w:asciiTheme="minorHAnsi" w:hAnsiTheme="minorHAnsi"/>
                          </w:rPr>
                        </w:pPr>
                        <w:r w:rsidRPr="00D6131B">
                          <w:rPr>
                            <w:rFonts w:asciiTheme="minorHAnsi" w:hAnsiTheme="minorHAnsi"/>
                            <w:b/>
                          </w:rPr>
                          <w:t>5.2</w:t>
                        </w:r>
                        <w:r w:rsidR="00D64879" w:rsidRPr="00D6131B">
                          <w:rPr>
                            <w:rFonts w:asciiTheme="minorHAnsi" w:hAnsiTheme="minorHAnsi"/>
                            <w:b/>
                          </w:rPr>
                          <w:t> how long the user students ICT to professional tasks</w:t>
                        </w:r>
                        <w:r w:rsidR="00D64879" w:rsidRPr="00E77EDA">
                          <w:rPr>
                            <w:rFonts w:asciiTheme="minorHAnsi" w:hAnsiTheme="minorHAnsi"/>
                          </w:rPr>
                          <w:t>? </w:t>
                        </w:r>
                        <w:r w:rsidR="00D64879" w:rsidRPr="00E77EDA">
                          <w:rPr>
                            <w:rStyle w:val="Rimandonotaapidipagina"/>
                            <w:rFonts w:asciiTheme="minorHAnsi" w:hAnsiTheme="minorHAnsi"/>
                          </w:rPr>
                          <w:footnoteReference w:id="64"/>
                        </w:r>
                      </w:p>
                      <w:p w14:paraId="2F212E3C" w14:textId="77777777" w:rsidR="00D64879" w:rsidRPr="00E77EDA" w:rsidRDefault="00D64879" w:rsidP="00D64879">
                        <w:pPr>
                          <w:pStyle w:val="Default"/>
                          <w:rPr>
                            <w:rFonts w:asciiTheme="minorHAnsi" w:hAnsiTheme="minorHAnsi"/>
                          </w:rPr>
                        </w:pPr>
                      </w:p>
                      <w:p w14:paraId="26F7742A" w14:textId="77777777" w:rsidR="00D64879" w:rsidRPr="00E77EDA" w:rsidRDefault="00D64879" w:rsidP="00D64879">
                        <w:pPr>
                          <w:pStyle w:val="Default"/>
                          <w:rPr>
                            <w:rFonts w:asciiTheme="minorHAnsi" w:hAnsiTheme="minorHAnsi"/>
                          </w:rPr>
                        </w:pPr>
                        <w:r w:rsidRPr="00E77EDA">
                          <w:rPr>
                            <w:noProof/>
                            <w:lang w:val="it-IT" w:eastAsia="it-IT"/>
                          </w:rPr>
                          <w:lastRenderedPageBreak/>
                          <w:drawing>
                            <wp:inline distT="0" distB="0" distL="0" distR="0" wp14:anchorId="2D896EBF" wp14:editId="61D508D6">
                              <wp:extent cx="4880759" cy="2327275"/>
                              <wp:effectExtent l="0" t="0" r="15240" b="15875"/>
                              <wp:docPr id="44" name="Diagram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3023DB" w14:textId="77777777" w:rsidR="00D64879" w:rsidRPr="00E77EDA" w:rsidRDefault="00D64879" w:rsidP="00D64879">
                        <w:pPr>
                          <w:pStyle w:val="Default"/>
                          <w:rPr>
                            <w:rFonts w:asciiTheme="minorHAnsi" w:hAnsiTheme="minorHAnsi"/>
                          </w:rPr>
                        </w:pPr>
                      </w:p>
                      <w:p w14:paraId="17DC7608" w14:textId="02BB9054" w:rsidR="00D64879" w:rsidRPr="00E77EDA" w:rsidRDefault="00D64879" w:rsidP="00D64879">
                        <w:pPr>
                          <w:pStyle w:val="Default"/>
                          <w:rPr>
                            <w:rFonts w:asciiTheme="minorHAnsi" w:hAnsiTheme="minorHAnsi"/>
                          </w:rPr>
                        </w:pPr>
                        <w:r w:rsidRPr="00E77EDA">
                          <w:rPr>
                            <w:rFonts w:asciiTheme="minorHAnsi" w:hAnsiTheme="minorHAnsi"/>
                          </w:rPr>
                          <w:t>Your answers indicate that roughly 45% of students use 7 hours or more per week to digital professional activities on the </w:t>
                        </w:r>
                        <w:r w:rsidR="00E10702">
                          <w:rPr>
                            <w:rFonts w:asciiTheme="minorHAnsi" w:hAnsiTheme="minorHAnsi"/>
                          </w:rPr>
                          <w:t>PC</w:t>
                        </w:r>
                        <w:r w:rsidRPr="00E77EDA">
                          <w:rPr>
                            <w:rFonts w:asciiTheme="minorHAnsi" w:hAnsiTheme="minorHAnsi"/>
                          </w:rPr>
                          <w:t> in the school life. It means approximately 1 ½ hours per's worrying. We assume that this applies to only one subjects,</w:t>
                        </w:r>
                        <w:r w:rsidRPr="00E77EDA">
                          <w:rPr>
                            <w:rStyle w:val="Rimandonotaapidipagina"/>
                            <w:rFonts w:asciiTheme="minorHAnsi" w:hAnsiTheme="minorHAnsi"/>
                          </w:rPr>
                          <w:footnoteReference w:id="65"/>
                        </w:r>
                        <w:r w:rsidRPr="00E77EDA">
                          <w:rPr>
                            <w:rFonts w:asciiTheme="minorHAnsi" w:hAnsiTheme="minorHAnsi"/>
                          </w:rPr>
                          <w:t> and then we can stop us to ensuring that the technical use is very extensive when subjects are a maximum of 1 ½ hours per day. Your mobile phone is used very little to professional activity. </w:t>
                        </w:r>
                        <w:r w:rsidRPr="00E77EDA">
                          <w:rPr>
                            <w:rStyle w:val="Rimandonotaapidipagina"/>
                            <w:rFonts w:asciiTheme="minorHAnsi" w:hAnsiTheme="minorHAnsi"/>
                          </w:rPr>
                          <w:footnoteReference w:id="66"/>
                        </w:r>
                      </w:p>
                      <w:p w14:paraId="7FA8D2EA" w14:textId="77777777" w:rsidR="00D64879" w:rsidRPr="00E77EDA" w:rsidRDefault="00D64879" w:rsidP="00D64879">
                        <w:pPr>
                          <w:pStyle w:val="Default"/>
                          <w:rPr>
                            <w:rFonts w:asciiTheme="minorHAnsi" w:hAnsiTheme="minorHAnsi"/>
                          </w:rPr>
                        </w:pPr>
                      </w:p>
                      <w:p w14:paraId="0AB05C30" w14:textId="5C58A0FB" w:rsidR="00D64879" w:rsidRPr="00D6131B" w:rsidRDefault="00D6131B" w:rsidP="00D64879">
                        <w:pPr>
                          <w:pStyle w:val="Default"/>
                          <w:rPr>
                            <w:rFonts w:asciiTheme="minorHAnsi" w:hAnsiTheme="minorHAnsi"/>
                            <w:b/>
                          </w:rPr>
                        </w:pPr>
                        <w:r w:rsidRPr="00D6131B">
                          <w:rPr>
                            <w:rFonts w:asciiTheme="minorHAnsi" w:hAnsiTheme="minorHAnsi"/>
                            <w:b/>
                          </w:rPr>
                          <w:t>Table 27: which students use ICT much to professional activity?</w:t>
                        </w:r>
                      </w:p>
                      <w:p w14:paraId="2ACD569C" w14:textId="77777777" w:rsidR="00D64879" w:rsidRPr="00E77EDA" w:rsidRDefault="00D64879" w:rsidP="00D64879">
                        <w:pPr>
                          <w:pStyle w:val="Default"/>
                          <w:rPr>
                            <w:rFonts w:asciiTheme="minorHAnsi" w:hAnsiTheme="minorHAnsi"/>
                          </w:rPr>
                        </w:pPr>
                        <w:r w:rsidRPr="00E77EDA">
                          <w:rPr>
                            <w:rFonts w:asciiTheme="minorHAnsi" w:hAnsiTheme="minorHAnsi"/>
                          </w:rPr>
                          <w:t> </w:t>
                        </w:r>
                      </w:p>
                      <w:tbl>
                        <w:tblPr>
                          <w:tblStyle w:val="Grigliatabella"/>
                          <w:tblW w:w="8386" w:type="dxa"/>
                          <w:tblLayout w:type="fixed"/>
                          <w:tblLook w:val="04A0" w:firstRow="1" w:lastRow="0" w:firstColumn="1" w:lastColumn="0" w:noHBand="0" w:noVBand="1"/>
                        </w:tblPr>
                        <w:tblGrid>
                          <w:gridCol w:w="4193"/>
                          <w:gridCol w:w="4193"/>
                        </w:tblGrid>
                        <w:tr w:rsidR="00D64879" w:rsidRPr="00E77EDA" w14:paraId="36EC6F95" w14:textId="77777777" w:rsidTr="00D6131B">
                          <w:trPr>
                            <w:trHeight w:val="304"/>
                          </w:trPr>
                          <w:tc>
                            <w:tcPr>
                              <w:tcW w:w="4193" w:type="dxa"/>
                            </w:tcPr>
                            <w:p w14:paraId="228068DA" w14:textId="77777777" w:rsidR="00D64879" w:rsidRPr="00E77EDA" w:rsidRDefault="00D64879" w:rsidP="00D64879">
                              <w:pPr>
                                <w:pStyle w:val="Default"/>
                                <w:rPr>
                                  <w:rFonts w:asciiTheme="minorHAnsi" w:hAnsiTheme="minorHAnsi"/>
                                </w:rPr>
                              </w:pPr>
                              <w:r w:rsidRPr="00E77EDA">
                                <w:rPr>
                                  <w:rFonts w:asciiTheme="minorHAnsi" w:hAnsiTheme="minorHAnsi"/>
                                </w:rPr>
                                <w:t>Girls or boys?</w:t>
                              </w:r>
                            </w:p>
                          </w:tc>
                          <w:tc>
                            <w:tcPr>
                              <w:tcW w:w="4193" w:type="dxa"/>
                            </w:tcPr>
                            <w:p w14:paraId="3343464B" w14:textId="77777777" w:rsidR="00D64879" w:rsidRPr="00E77EDA" w:rsidRDefault="00D64879" w:rsidP="00D64879">
                              <w:pPr>
                                <w:pStyle w:val="Default"/>
                                <w:rPr>
                                  <w:rFonts w:asciiTheme="minorHAnsi" w:hAnsiTheme="minorHAnsi"/>
                                </w:rPr>
                              </w:pPr>
                              <w:r w:rsidRPr="00E77EDA">
                                <w:rPr>
                                  <w:rFonts w:asciiTheme="minorHAnsi" w:hAnsiTheme="minorHAnsi"/>
                                </w:rPr>
                                <w:t>LF </w:t>
                              </w:r>
                            </w:p>
                          </w:tc>
                        </w:tr>
                        <w:tr w:rsidR="00D64879" w:rsidRPr="00E77EDA" w14:paraId="37591AD6" w14:textId="77777777" w:rsidTr="00D6131B">
                          <w:trPr>
                            <w:trHeight w:val="922"/>
                          </w:trPr>
                          <w:tc>
                            <w:tcPr>
                              <w:tcW w:w="4193" w:type="dxa"/>
                            </w:tcPr>
                            <w:p w14:paraId="278173C8" w14:textId="77777777" w:rsidR="00D64879" w:rsidRPr="00E77EDA" w:rsidRDefault="00D64879" w:rsidP="00D64879">
                              <w:pPr>
                                <w:pStyle w:val="Default"/>
                                <w:rPr>
                                  <w:rFonts w:asciiTheme="minorHAnsi" w:hAnsiTheme="minorHAnsi"/>
                                </w:rPr>
                              </w:pPr>
                              <w:r w:rsidRPr="00E77EDA">
                                <w:rPr>
                                  <w:rFonts w:asciiTheme="minorHAnsi" w:hAnsiTheme="minorHAnsi"/>
                                </w:rPr>
                                <w:t>Class Step?</w:t>
                              </w:r>
                            </w:p>
                          </w:tc>
                          <w:tc>
                            <w:tcPr>
                              <w:tcW w:w="4193" w:type="dxa"/>
                            </w:tcPr>
                            <w:p w14:paraId="2C439287" w14:textId="77777777" w:rsidR="00D64879" w:rsidRPr="00E77EDA" w:rsidRDefault="00D64879" w:rsidP="00D64879">
                              <w:pPr>
                                <w:pStyle w:val="Default"/>
                                <w:rPr>
                                  <w:rFonts w:asciiTheme="minorHAnsi" w:hAnsiTheme="minorHAnsi"/>
                                </w:rPr>
                              </w:pPr>
                              <w:r w:rsidRPr="00E77EDA">
                                <w:rPr>
                                  <w:rFonts w:asciiTheme="minorHAnsi" w:hAnsiTheme="minorHAnsi"/>
                                </w:rPr>
                                <w:t>Body students using ICT much more than the VG1 students, 60% vs. 34% use 7 hours or more to the professional activities. </w:t>
                              </w:r>
                            </w:p>
                          </w:tc>
                        </w:tr>
                        <w:tr w:rsidR="00D64879" w:rsidRPr="00E77EDA" w14:paraId="65387B23" w14:textId="77777777" w:rsidTr="00D6131B">
                          <w:trPr>
                            <w:trHeight w:val="1218"/>
                          </w:trPr>
                          <w:tc>
                            <w:tcPr>
                              <w:tcW w:w="4193" w:type="dxa"/>
                            </w:tcPr>
                            <w:p w14:paraId="70675CC1" w14:textId="77777777" w:rsidR="00D64879" w:rsidRPr="00E77EDA" w:rsidRDefault="00D64879" w:rsidP="00D64879">
                              <w:pPr>
                                <w:pStyle w:val="Default"/>
                                <w:rPr>
                                  <w:rFonts w:asciiTheme="minorHAnsi" w:hAnsiTheme="minorHAnsi"/>
                                </w:rPr>
                              </w:pPr>
                              <w:r w:rsidRPr="00E77EDA">
                                <w:rPr>
                                  <w:rFonts w:asciiTheme="minorHAnsi" w:hAnsiTheme="minorHAnsi"/>
                                </w:rPr>
                                <w:t>The Norwegian- mathematics or social studies students?</w:t>
                              </w:r>
                            </w:p>
                          </w:tc>
                          <w:tc>
                            <w:tcPr>
                              <w:tcW w:w="4193" w:type="dxa"/>
                            </w:tcPr>
                            <w:p w14:paraId="485E5039" w14:textId="77777777" w:rsidR="00D64879" w:rsidRPr="00E77EDA" w:rsidRDefault="00D64879" w:rsidP="00D64879">
                              <w:pPr>
                                <w:pStyle w:val="Default"/>
                                <w:rPr>
                                  <w:rFonts w:asciiTheme="minorHAnsi" w:hAnsiTheme="minorHAnsi"/>
                                </w:rPr>
                              </w:pPr>
                              <w:r w:rsidRPr="00E77EDA">
                                <w:rPr>
                                  <w:rFonts w:asciiTheme="minorHAnsi" w:hAnsiTheme="minorHAnsi"/>
                                </w:rPr>
                                <w:t>Social studies students use ICT a part more than mathematics live, 53% vs. 37% use 7 hours or more to the professional activities. The Norwegian live answers in the middle.</w:t>
                              </w:r>
                            </w:p>
                          </w:tc>
                        </w:tr>
                        <w:tr w:rsidR="00D64879" w:rsidRPr="00E77EDA" w14:paraId="2CF4742E" w14:textId="77777777" w:rsidTr="00D6131B">
                          <w:trPr>
                            <w:trHeight w:val="304"/>
                          </w:trPr>
                          <w:tc>
                            <w:tcPr>
                              <w:tcW w:w="4193" w:type="dxa"/>
                            </w:tcPr>
                            <w:p w14:paraId="42D8E527" w14:textId="77777777" w:rsidR="00D64879" w:rsidRPr="00E77EDA" w:rsidRDefault="00D64879" w:rsidP="00D64879">
                              <w:pPr>
                                <w:pStyle w:val="Default"/>
                                <w:rPr>
                                  <w:rFonts w:asciiTheme="minorHAnsi" w:hAnsiTheme="minorHAnsi"/>
                                </w:rPr>
                              </w:pPr>
                              <w:r w:rsidRPr="00E77EDA">
                                <w:rPr>
                                  <w:rFonts w:asciiTheme="minorHAnsi" w:hAnsiTheme="minorHAnsi"/>
                                </w:rPr>
                                <w:t>Motivated and focused students?</w:t>
                              </w:r>
                            </w:p>
                          </w:tc>
                          <w:tc>
                            <w:tcPr>
                              <w:tcW w:w="4193" w:type="dxa"/>
                            </w:tcPr>
                            <w:p w14:paraId="15DBD12D" w14:textId="77777777" w:rsidR="00D64879" w:rsidRPr="00E77EDA" w:rsidRDefault="00D64879" w:rsidP="00D64879">
                              <w:pPr>
                                <w:pStyle w:val="Default"/>
                                <w:rPr>
                                  <w:rFonts w:asciiTheme="minorHAnsi" w:hAnsiTheme="minorHAnsi"/>
                                </w:rPr>
                              </w:pPr>
                              <w:r w:rsidRPr="00E77EDA">
                                <w:rPr>
                                  <w:rFonts w:asciiTheme="minorHAnsi" w:hAnsiTheme="minorHAnsi"/>
                                </w:rPr>
                                <w:t>No clear correlation</w:t>
                              </w:r>
                            </w:p>
                          </w:tc>
                        </w:tr>
                        <w:tr w:rsidR="00D64879" w:rsidRPr="00E77EDA" w14:paraId="58E63782" w14:textId="77777777" w:rsidTr="00D6131B">
                          <w:trPr>
                            <w:trHeight w:val="922"/>
                          </w:trPr>
                          <w:tc>
                            <w:tcPr>
                              <w:tcW w:w="4193" w:type="dxa"/>
                            </w:tcPr>
                            <w:p w14:paraId="3919D178" w14:textId="77777777" w:rsidR="00D64879" w:rsidRPr="00E77EDA" w:rsidRDefault="00D64879" w:rsidP="00D64879">
                              <w:pPr>
                                <w:pStyle w:val="Default"/>
                                <w:rPr>
                                  <w:rFonts w:asciiTheme="minorHAnsi" w:hAnsiTheme="minorHAnsi"/>
                                </w:rPr>
                              </w:pPr>
                              <w:r w:rsidRPr="00E77EDA">
                                <w:rPr>
                                  <w:rFonts w:asciiTheme="minorHAnsi" w:hAnsiTheme="minorHAnsi"/>
                                </w:rPr>
                                <w:t>Students with good digital competency?</w:t>
                              </w:r>
                            </w:p>
                          </w:tc>
                          <w:tc>
                            <w:tcPr>
                              <w:tcW w:w="4193" w:type="dxa"/>
                            </w:tcPr>
                            <w:p w14:paraId="2E85AA62" w14:textId="77777777" w:rsidR="00D64879" w:rsidRPr="00E77EDA" w:rsidRDefault="00D64879" w:rsidP="00D64879">
                              <w:pPr>
                                <w:pStyle w:val="Default"/>
                                <w:rPr>
                                  <w:rFonts w:asciiTheme="minorHAnsi" w:hAnsiTheme="minorHAnsi"/>
                                </w:rPr>
                              </w:pPr>
                              <w:r w:rsidRPr="00E77EDA">
                                <w:rPr>
                                  <w:rFonts w:asciiTheme="minorHAnsi" w:hAnsiTheme="minorHAnsi"/>
                                </w:rPr>
                                <w:t>47% of students with a high level of competence against 14% of students with low competency using ICT 7 hours or more.</w:t>
                              </w:r>
                            </w:p>
                          </w:tc>
                        </w:tr>
                        <w:tr w:rsidR="00D64879" w:rsidRPr="00E77EDA" w14:paraId="0A74A6E0" w14:textId="77777777" w:rsidTr="00D6131B">
                          <w:trPr>
                            <w:trHeight w:val="304"/>
                          </w:trPr>
                          <w:tc>
                            <w:tcPr>
                              <w:tcW w:w="4193" w:type="dxa"/>
                            </w:tcPr>
                            <w:p w14:paraId="12EC6220" w14:textId="77777777" w:rsidR="00D64879" w:rsidRPr="00E77EDA" w:rsidRDefault="00D64879" w:rsidP="00D64879">
                              <w:pPr>
                                <w:pStyle w:val="Default"/>
                                <w:rPr>
                                  <w:rFonts w:asciiTheme="minorHAnsi" w:hAnsiTheme="minorHAnsi"/>
                                </w:rPr>
                              </w:pPr>
                              <w:r w:rsidRPr="00E77EDA">
                                <w:rPr>
                                  <w:rFonts w:asciiTheme="minorHAnsi" w:hAnsiTheme="minorHAnsi"/>
                                </w:rPr>
                                <w:t>Students with high learning yield?</w:t>
                              </w:r>
                            </w:p>
                          </w:tc>
                          <w:tc>
                            <w:tcPr>
                              <w:tcW w:w="4193" w:type="dxa"/>
                            </w:tcPr>
                            <w:p w14:paraId="117D2EAF" w14:textId="77777777" w:rsidR="00D64879" w:rsidRPr="00E77EDA" w:rsidRDefault="00D64879" w:rsidP="00D64879">
                              <w:pPr>
                                <w:pStyle w:val="Default"/>
                                <w:rPr>
                                  <w:rFonts w:asciiTheme="minorHAnsi" w:hAnsiTheme="minorHAnsi"/>
                                </w:rPr>
                              </w:pPr>
                              <w:r w:rsidRPr="00E77EDA">
                                <w:rPr>
                                  <w:rFonts w:asciiTheme="minorHAnsi" w:hAnsiTheme="minorHAnsi"/>
                                </w:rPr>
                                <w:t>LF</w:t>
                              </w:r>
                            </w:p>
                          </w:tc>
                        </w:tr>
                      </w:tbl>
                      <w:p w14:paraId="383294CD" w14:textId="77777777" w:rsidR="00D64879" w:rsidRPr="00E77EDA" w:rsidRDefault="00D64879" w:rsidP="00D64879">
                        <w:pPr>
                          <w:pStyle w:val="Default"/>
                          <w:rPr>
                            <w:rFonts w:asciiTheme="minorHAnsi" w:hAnsiTheme="minorHAnsi"/>
                          </w:rPr>
                        </w:pPr>
                      </w:p>
                      <w:p w14:paraId="07834382" w14:textId="4400091C" w:rsidR="00D64879" w:rsidRPr="00E77EDA" w:rsidRDefault="00D64879" w:rsidP="00D64879">
                        <w:pPr>
                          <w:pStyle w:val="Default"/>
                          <w:rPr>
                            <w:rFonts w:asciiTheme="minorHAnsi" w:hAnsiTheme="minorHAnsi"/>
                          </w:rPr>
                        </w:pPr>
                        <w:r w:rsidRPr="00E77EDA">
                          <w:rPr>
                            <w:rFonts w:asciiTheme="minorHAnsi" w:hAnsiTheme="minorHAnsi"/>
                          </w:rPr>
                          <w:t xml:space="preserve">Body students, social studies students and students with a high level of competence using ICT more than others. Vg1 students, mathematics liver and students with lower </w:t>
                        </w:r>
                        <w:r w:rsidRPr="00E77EDA">
                          <w:rPr>
                            <w:rFonts w:asciiTheme="minorHAnsi" w:hAnsiTheme="minorHAnsi"/>
                          </w:rPr>
                          <w:lastRenderedPageBreak/>
                          <w:t>digital competency using ICT less to professional work. </w:t>
                        </w:r>
                        <w:r w:rsidRPr="00E77EDA">
                          <w:rPr>
                            <w:rFonts w:asciiTheme="minorHAnsi" w:eastAsia="Times New Roman" w:hAnsiTheme="minorHAnsi"/>
                            <w:lang w:eastAsia="nb-NO"/>
                          </w:rPr>
                          <w:t>Mathematics live general reports less </w:t>
                        </w:r>
                        <w:r w:rsidR="00F727C3">
                          <w:rPr>
                            <w:rFonts w:asciiTheme="minorHAnsi" w:eastAsia="Times New Roman" w:hAnsiTheme="minorHAnsi"/>
                            <w:lang w:eastAsia="nb-NO"/>
                          </w:rPr>
                          <w:t>use of ICT, perhaps this is more fagbestemt than lack of competence?  </w:t>
                        </w:r>
                      </w:p>
                      <w:p w14:paraId="51C18D32" w14:textId="77777777"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w:t>
                        </w:r>
                      </w:p>
                      <w:p w14:paraId="09528F22" w14:textId="77777777" w:rsidR="00D64879" w:rsidRPr="00D6131B" w:rsidRDefault="00D64879" w:rsidP="00D64879">
                        <w:pPr>
                          <w:spacing w:after="0" w:line="240" w:lineRule="auto"/>
                          <w:rPr>
                            <w:rFonts w:eastAsia="Times New Roman" w:cs="Times New Roman"/>
                            <w:b/>
                            <w:sz w:val="24"/>
                            <w:szCs w:val="24"/>
                            <w:lang w:eastAsia="nb-NO"/>
                          </w:rPr>
                        </w:pPr>
                        <w:r w:rsidRPr="00D6131B">
                          <w:rPr>
                            <w:rFonts w:eastAsia="Times New Roman" w:cs="Times New Roman"/>
                            <w:b/>
                            <w:sz w:val="24"/>
                            <w:szCs w:val="24"/>
                            <w:lang w:eastAsia="nb-NO"/>
                          </w:rPr>
                          <w:t>The appropriate action:</w:t>
                        </w:r>
                      </w:p>
                      <w:p w14:paraId="3F49C845" w14:textId="224A5248" w:rsidR="00D64879" w:rsidRPr="00E77EDA" w:rsidRDefault="00D64879" w:rsidP="00D64879">
                        <w:pPr>
                          <w:pStyle w:val="Paragrafoelenco"/>
                          <w:numPr>
                            <w:ilvl w:val="0"/>
                            <w:numId w:val="12"/>
                          </w:num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Teachers should increase the scope of professional </w:t>
                        </w:r>
                        <w:r w:rsidR="00392D7C">
                          <w:rPr>
                            <w:rFonts w:eastAsia="Times New Roman" w:cs="Times New Roman"/>
                            <w:sz w:val="24"/>
                            <w:szCs w:val="24"/>
                            <w:lang w:eastAsia="nb-NO"/>
                          </w:rPr>
                          <w:t>ICT use, including digital tasks for VG1 students general so that they get more digital experience.   </w:t>
                        </w:r>
                      </w:p>
                      <w:p w14:paraId="0C94CC65" w14:textId="77777777" w:rsidR="00D64879" w:rsidRPr="00E77EDA" w:rsidRDefault="00D64879" w:rsidP="00D64879">
                        <w:pPr>
                          <w:spacing w:after="0" w:line="240" w:lineRule="auto"/>
                          <w:rPr>
                            <w:rFonts w:eastAsia="Times New Roman" w:cs="Times New Roman"/>
                            <w:sz w:val="24"/>
                            <w:szCs w:val="24"/>
                            <w:lang w:eastAsia="nb-NO"/>
                          </w:rPr>
                        </w:pPr>
                      </w:p>
                      <w:p w14:paraId="4372038D" w14:textId="71454C9F" w:rsidR="00D64879" w:rsidRPr="00D6131B" w:rsidRDefault="00767821" w:rsidP="00D64879">
                        <w:pPr>
                          <w:spacing w:after="0" w:line="240" w:lineRule="auto"/>
                          <w:rPr>
                            <w:rFonts w:eastAsia="Times New Roman" w:cs="Times New Roman"/>
                            <w:b/>
                            <w:sz w:val="24"/>
                            <w:szCs w:val="24"/>
                            <w:lang w:eastAsia="nb-NO"/>
                          </w:rPr>
                        </w:pPr>
                        <w:r w:rsidRPr="00D6131B">
                          <w:rPr>
                            <w:rFonts w:eastAsia="Times New Roman" w:cs="Times New Roman"/>
                            <w:b/>
                            <w:sz w:val="24"/>
                            <w:szCs w:val="24"/>
                            <w:lang w:eastAsia="nb-NO"/>
                          </w:rPr>
                          <w:t>5.3</w:t>
                        </w:r>
                        <w:r w:rsidR="00D64879" w:rsidRPr="00D6131B">
                          <w:rPr>
                            <w:rFonts w:eastAsia="Times New Roman" w:cs="Times New Roman"/>
                            <w:b/>
                            <w:sz w:val="24"/>
                            <w:szCs w:val="24"/>
                            <w:lang w:eastAsia="nb-NO"/>
                          </w:rPr>
                          <w:t> most used professional ICT Activities</w:t>
                        </w:r>
                        <w:r w:rsidR="00D64879" w:rsidRPr="00D6131B">
                          <w:rPr>
                            <w:rStyle w:val="Rimandonotaapidipagina"/>
                            <w:rFonts w:eastAsia="Times New Roman" w:cs="Times New Roman"/>
                            <w:b/>
                            <w:sz w:val="24"/>
                            <w:szCs w:val="24"/>
                            <w:lang w:eastAsia="nb-NO"/>
                          </w:rPr>
                          <w:footnoteReference w:id="67"/>
                        </w:r>
                      </w:p>
                      <w:p w14:paraId="07FF0F4B" w14:textId="77777777"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w:t>
                        </w:r>
                      </w:p>
                      <w:p w14:paraId="5EFA6645" w14:textId="77777777"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Students use ICT most to:</w:t>
                        </w:r>
                      </w:p>
                      <w:p w14:paraId="47323D7B" w14:textId="77777777"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Analyze and assess the subject matter (e.g. to solve puzzles in the subjects) 58%</w:t>
                        </w:r>
                      </w:p>
                      <w:p w14:paraId="6D6D7E68" w14:textId="77777777"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Understand and apply the subject matter (e.g. visualization of theoretical professional material) 54%</w:t>
                        </w:r>
                      </w:p>
                      <w:p w14:paraId="1C975D1C" w14:textId="77777777"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Remember and repeat the Concepts and definitions 51%</w:t>
                        </w:r>
                      </w:p>
                      <w:p w14:paraId="75DBC26D" w14:textId="77777777" w:rsidR="00D64879" w:rsidRPr="00E77EDA" w:rsidRDefault="00D64879" w:rsidP="00D64879">
                        <w:pPr>
                          <w:spacing w:after="0" w:line="240" w:lineRule="auto"/>
                          <w:rPr>
                            <w:rFonts w:eastAsia="Times New Roman" w:cs="Times New Roman"/>
                            <w:sz w:val="24"/>
                            <w:szCs w:val="24"/>
                            <w:lang w:eastAsia="nb-NO"/>
                          </w:rPr>
                        </w:pPr>
                      </w:p>
                      <w:p w14:paraId="0ABEC5D7" w14:textId="1181199F"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This shows that pupils have an extensive </w:t>
                        </w:r>
                        <w:r w:rsidR="00392D7C">
                          <w:rPr>
                            <w:rFonts w:eastAsia="Times New Roman" w:cs="Times New Roman"/>
                            <w:sz w:val="24"/>
                            <w:szCs w:val="24"/>
                            <w:lang w:eastAsia="nb-NO"/>
                          </w:rPr>
                          <w:t>ICT use, where ICT is used for several learning activities from the reproduction of the analysis. </w:t>
                        </w:r>
                      </w:p>
                      <w:p w14:paraId="53B86E7E" w14:textId="77777777" w:rsidR="00D64879" w:rsidRPr="00E77EDA" w:rsidRDefault="00D64879" w:rsidP="00D64879">
                        <w:pPr>
                          <w:spacing w:after="0" w:line="240" w:lineRule="auto"/>
                          <w:rPr>
                            <w:rFonts w:eastAsia="Times New Roman" w:cs="Times New Roman"/>
                            <w:sz w:val="24"/>
                            <w:szCs w:val="24"/>
                            <w:lang w:eastAsia="nb-NO"/>
                          </w:rPr>
                        </w:pPr>
                      </w:p>
                      <w:p w14:paraId="6573CA1D" w14:textId="77777777" w:rsidR="00D64879" w:rsidRPr="00E77EDA" w:rsidRDefault="00D64879" w:rsidP="00D64879">
                        <w:pPr>
                          <w:spacing w:after="0" w:line="240" w:lineRule="auto"/>
                          <w:rPr>
                            <w:rFonts w:eastAsia="Times New Roman" w:cs="Times New Roman"/>
                            <w:sz w:val="24"/>
                            <w:szCs w:val="24"/>
                            <w:lang w:eastAsia="nb-NO"/>
                          </w:rPr>
                        </w:pPr>
                        <w:r w:rsidRPr="00E77EDA">
                          <w:rPr>
                            <w:noProof/>
                            <w:lang w:val="it-IT" w:eastAsia="it-IT"/>
                          </w:rPr>
                          <w:drawing>
                            <wp:inline distT="0" distB="0" distL="0" distR="0" wp14:anchorId="6828ED89" wp14:editId="105FF4E7">
                              <wp:extent cx="3253740" cy="2309750"/>
                              <wp:effectExtent l="0" t="0" r="3810" b="14605"/>
                              <wp:docPr id="45" name="Diagram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E77EDA">
                          <w:rPr>
                            <w:rFonts w:eastAsia="Times New Roman" w:cs="Times New Roman"/>
                            <w:sz w:val="24"/>
                            <w:szCs w:val="24"/>
                            <w:lang w:eastAsia="nb-NO"/>
                          </w:rPr>
                          <w:t> </w:t>
                        </w:r>
                      </w:p>
                      <w:p w14:paraId="261D9B6B" w14:textId="77777777" w:rsidR="00D64879" w:rsidRPr="00E77EDA" w:rsidRDefault="00D64879" w:rsidP="00D64879">
                        <w:pPr>
                          <w:spacing w:after="0" w:line="240" w:lineRule="auto"/>
                          <w:rPr>
                            <w:rFonts w:eastAsia="Times New Roman" w:cs="Times New Roman"/>
                            <w:sz w:val="24"/>
                            <w:szCs w:val="24"/>
                            <w:lang w:eastAsia="nb-NO"/>
                          </w:rPr>
                        </w:pPr>
                      </w:p>
                      <w:p w14:paraId="58E02C64" w14:textId="7F533263"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This table will say to us that the majority of pupils have the need for classrooms with textbook parts </w:t>
                        </w:r>
                        <w:r w:rsidR="00F727C3">
                          <w:rPr>
                            <w:rFonts w:eastAsia="Times New Roman" w:cs="Times New Roman"/>
                            <w:sz w:val="24"/>
                            <w:szCs w:val="24"/>
                            <w:lang w:eastAsia="nb-NO"/>
                          </w:rPr>
                          <w:t>of </w:t>
                        </w:r>
                        <w:r w:rsidRPr="00E77EDA">
                          <w:rPr>
                            <w:rFonts w:eastAsia="Times New Roman" w:cs="Times New Roman"/>
                            <w:sz w:val="24"/>
                            <w:szCs w:val="24"/>
                            <w:lang w:eastAsia="nb-NO"/>
                          </w:rPr>
                          <w:t>or the entire time. But it is also relatively many students who wish to use ICT even more, 33% constitute 126 students. Half of these students, or 16%, say they </w:t>
                        </w:r>
                        <w:r w:rsidRPr="00E77EDA">
                          <w:rPr>
                            <w:rFonts w:eastAsia="Times New Roman" w:cs="Times New Roman"/>
                            <w:sz w:val="24"/>
                            <w:szCs w:val="24"/>
                            <w:u w:val="single"/>
                            <w:lang w:eastAsia="nb-NO"/>
                          </w:rPr>
                          <w:t>can do it all</w:t>
                        </w:r>
                        <w:r w:rsidRPr="00E77EDA">
                          <w:rPr>
                            <w:rFonts w:eastAsia="Times New Roman" w:cs="Times New Roman"/>
                            <w:sz w:val="24"/>
                            <w:szCs w:val="24"/>
                            <w:lang w:eastAsia="nb-NO"/>
                          </w:rPr>
                          <w:t> in the subject only by the use of ICT. This can be interpreted as that they want to clear all the way without textbook and get under the display on the web. An alternative interpretation is that the teacher has designed the learning so that students focus on digital tasks. For example if the teacher user NDLA all the time, and there is no use for the textbook. </w:t>
                        </w:r>
                      </w:p>
                      <w:p w14:paraId="2B13CDF9" w14:textId="77777777" w:rsidR="00D64879" w:rsidRPr="00E77EDA" w:rsidRDefault="00D64879" w:rsidP="00D64879">
                        <w:pPr>
                          <w:spacing w:after="0" w:line="240" w:lineRule="auto"/>
                          <w:rPr>
                            <w:rFonts w:eastAsia="Times New Roman" w:cs="Times New Roman"/>
                            <w:sz w:val="24"/>
                            <w:szCs w:val="24"/>
                            <w:lang w:eastAsia="nb-NO"/>
                          </w:rPr>
                        </w:pPr>
                      </w:p>
                      <w:p w14:paraId="31D19489" w14:textId="3A94720C" w:rsidR="00D64879" w:rsidRPr="00D6131B" w:rsidRDefault="00767821" w:rsidP="00D64879">
                        <w:pPr>
                          <w:spacing w:after="0" w:line="240" w:lineRule="auto"/>
                          <w:rPr>
                            <w:rFonts w:eastAsia="Times New Roman" w:cs="Times New Roman"/>
                            <w:b/>
                            <w:sz w:val="24"/>
                            <w:szCs w:val="24"/>
                            <w:lang w:eastAsia="nb-NO"/>
                          </w:rPr>
                        </w:pPr>
                        <w:r w:rsidRPr="00D6131B">
                          <w:rPr>
                            <w:rFonts w:eastAsia="Times New Roman" w:cs="Times New Roman"/>
                            <w:b/>
                            <w:sz w:val="24"/>
                            <w:szCs w:val="24"/>
                            <w:lang w:eastAsia="nb-NO"/>
                          </w:rPr>
                          <w:t>5.4</w:t>
                        </w:r>
                        <w:r w:rsidR="00D64879" w:rsidRPr="00D6131B">
                          <w:rPr>
                            <w:rFonts w:eastAsia="Times New Roman" w:cs="Times New Roman"/>
                            <w:b/>
                            <w:sz w:val="24"/>
                            <w:szCs w:val="24"/>
                            <w:lang w:eastAsia="nb-NO"/>
                          </w:rPr>
                          <w:t> less use of Textbook</w:t>
                        </w:r>
                        <w:r w:rsidR="00D64879" w:rsidRPr="00D6131B">
                          <w:rPr>
                            <w:rStyle w:val="Rimandonotaapidipagina"/>
                            <w:rFonts w:eastAsia="Times New Roman" w:cs="Times New Roman"/>
                            <w:b/>
                            <w:sz w:val="24"/>
                            <w:szCs w:val="24"/>
                            <w:lang w:eastAsia="nb-NO"/>
                          </w:rPr>
                          <w:footnoteReference w:id="68"/>
                        </w:r>
                      </w:p>
                      <w:p w14:paraId="503C25C2" w14:textId="77777777" w:rsidR="00D64879" w:rsidRPr="00E77EDA" w:rsidRDefault="00D64879" w:rsidP="00D64879">
                        <w:pPr>
                          <w:spacing w:after="0" w:line="240" w:lineRule="auto"/>
                          <w:rPr>
                            <w:rFonts w:eastAsia="Times New Roman" w:cs="Times New Roman"/>
                            <w:sz w:val="24"/>
                            <w:szCs w:val="24"/>
                            <w:lang w:eastAsia="nb-NO"/>
                          </w:rPr>
                        </w:pPr>
                      </w:p>
                      <w:p w14:paraId="2E816316" w14:textId="3F5F95DA"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When so many students are so happy to use the </w:t>
                        </w:r>
                        <w:r w:rsidR="00F727C3">
                          <w:rPr>
                            <w:rFonts w:eastAsia="Times New Roman" w:cs="Times New Roman"/>
                            <w:sz w:val="24"/>
                            <w:szCs w:val="24"/>
                            <w:lang w:eastAsia="nb-NO"/>
                          </w:rPr>
                          <w:t>Internet</w:t>
                        </w:r>
                        <w:r w:rsidRPr="00E77EDA">
                          <w:rPr>
                            <w:rFonts w:eastAsia="Times New Roman" w:cs="Times New Roman"/>
                            <w:sz w:val="24"/>
                            <w:szCs w:val="24"/>
                            <w:lang w:eastAsia="nb-NO"/>
                          </w:rPr>
                          <w:t xml:space="preserve"> in its learning, so might </w:t>
                        </w:r>
                        <w:r w:rsidRPr="00E77EDA">
                          <w:rPr>
                            <w:rFonts w:eastAsia="Times New Roman" w:cs="Times New Roman"/>
                            <w:sz w:val="24"/>
                            <w:szCs w:val="24"/>
                            <w:lang w:eastAsia="nb-NO"/>
                          </w:rPr>
                          <w:lastRenderedPageBreak/>
                          <w:t>mean that learn the book is on the way out, and it is therefore important to ask the students about their relationship to learn the book.</w:t>
                        </w:r>
                      </w:p>
                      <w:p w14:paraId="34C31424" w14:textId="77777777" w:rsidR="00D64879" w:rsidRPr="00E77EDA" w:rsidRDefault="00D64879" w:rsidP="00D64879">
                        <w:pPr>
                          <w:spacing w:after="0" w:line="240" w:lineRule="auto"/>
                          <w:rPr>
                            <w:rFonts w:eastAsia="Times New Roman" w:cs="Times New Roman"/>
                            <w:sz w:val="24"/>
                            <w:szCs w:val="24"/>
                            <w:lang w:eastAsia="nb-NO"/>
                          </w:rPr>
                        </w:pPr>
                      </w:p>
                      <w:p w14:paraId="3AE8780E" w14:textId="77777777" w:rsidR="00D64879" w:rsidRPr="00E77EDA" w:rsidRDefault="00D64879" w:rsidP="00D64879">
                        <w:pPr>
                          <w:spacing w:after="0" w:line="240" w:lineRule="auto"/>
                          <w:rPr>
                            <w:rFonts w:eastAsia="Times New Roman" w:cs="Times New Roman"/>
                            <w:sz w:val="24"/>
                            <w:szCs w:val="24"/>
                            <w:lang w:eastAsia="nb-NO"/>
                          </w:rPr>
                        </w:pPr>
                        <w:r w:rsidRPr="00E77EDA">
                          <w:rPr>
                            <w:noProof/>
                            <w:lang w:val="it-IT" w:eastAsia="it-IT"/>
                          </w:rPr>
                          <w:drawing>
                            <wp:inline distT="0" distB="0" distL="0" distR="0" wp14:anchorId="411B126D" wp14:editId="371C6265">
                              <wp:extent cx="3806042" cy="2220686"/>
                              <wp:effectExtent l="0" t="0" r="4445" b="8255"/>
                              <wp:docPr id="67" name="Diagram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35275CD" w14:textId="77777777" w:rsidR="00D64879" w:rsidRPr="00E77EDA" w:rsidRDefault="00D64879" w:rsidP="00D64879">
                        <w:pPr>
                          <w:spacing w:after="0" w:line="240" w:lineRule="auto"/>
                          <w:rPr>
                            <w:rFonts w:eastAsia="Times New Roman" w:cs="Times New Roman"/>
                            <w:sz w:val="24"/>
                            <w:szCs w:val="24"/>
                            <w:lang w:eastAsia="nb-NO"/>
                          </w:rPr>
                        </w:pPr>
                      </w:p>
                      <w:p w14:paraId="0D7DDC3E" w14:textId="7B6D8767" w:rsidR="00D64879" w:rsidRPr="00E77EDA" w:rsidRDefault="00D6131B" w:rsidP="00D64879">
                        <w:pPr>
                          <w:spacing w:after="0" w:line="240" w:lineRule="auto"/>
                          <w:rPr>
                            <w:rFonts w:eastAsia="Times New Roman" w:cs="Times New Roman"/>
                            <w:sz w:val="24"/>
                            <w:szCs w:val="24"/>
                            <w:lang w:eastAsia="nb-NO"/>
                          </w:rPr>
                        </w:pPr>
                        <w:r>
                          <w:rPr>
                            <w:rFonts w:eastAsia="Times New Roman" w:cs="Times New Roman"/>
                            <w:sz w:val="24"/>
                            <w:szCs w:val="24"/>
                            <w:lang w:eastAsia="nb-NO"/>
                          </w:rPr>
                          <w:t>Table 29</w:t>
                        </w:r>
                        <w:r w:rsidR="00D64879" w:rsidRPr="00E77EDA">
                          <w:rPr>
                            <w:rFonts w:eastAsia="Times New Roman" w:cs="Times New Roman"/>
                            <w:sz w:val="24"/>
                            <w:szCs w:val="24"/>
                            <w:lang w:eastAsia="nb-NO"/>
                          </w:rPr>
                          <w:t> shows that half of the pupils have the need for textbook, but just as many will survive without. So textbook is not 100% obvious in all classes and in all subjects. We immediately sees on who can other such vices(4) learn the book.  </w:t>
                        </w:r>
                      </w:p>
                      <w:p w14:paraId="3076F4CB" w14:textId="77777777" w:rsidR="00D64879" w:rsidRPr="00E77EDA" w:rsidRDefault="00D64879" w:rsidP="00D64879">
                        <w:pPr>
                          <w:spacing w:after="0" w:line="240" w:lineRule="auto"/>
                          <w:rPr>
                            <w:rFonts w:eastAsia="Times New Roman" w:cs="Times New Roman"/>
                            <w:sz w:val="24"/>
                            <w:szCs w:val="24"/>
                            <w:lang w:eastAsia="nb-NO"/>
                          </w:rPr>
                        </w:pPr>
                      </w:p>
                      <w:p w14:paraId="5E99D80D" w14:textId="77777777" w:rsidR="00D64879" w:rsidRPr="00E77EDA" w:rsidRDefault="00D64879" w:rsidP="00D64879">
                        <w:pPr>
                          <w:spacing w:after="0" w:line="240" w:lineRule="auto"/>
                          <w:rPr>
                            <w:rFonts w:eastAsia="Times New Roman" w:cs="Times New Roman"/>
                            <w:sz w:val="24"/>
                            <w:szCs w:val="24"/>
                            <w:lang w:eastAsia="nb-NO"/>
                          </w:rPr>
                        </w:pPr>
                        <w:r w:rsidRPr="00E77EDA">
                          <w:rPr>
                            <w:noProof/>
                            <w:lang w:val="it-IT" w:eastAsia="it-IT"/>
                          </w:rPr>
                          <w:drawing>
                            <wp:inline distT="0" distB="0" distL="0" distR="0" wp14:anchorId="4F7F6EEA" wp14:editId="7B0E4DCC">
                              <wp:extent cx="3348842" cy="2582883"/>
                              <wp:effectExtent l="0" t="0" r="4445" b="8255"/>
                              <wp:docPr id="46" name="Diagram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E77EDA">
                          <w:rPr>
                            <w:rFonts w:eastAsia="Times New Roman" w:cs="Times New Roman"/>
                            <w:sz w:val="24"/>
                            <w:szCs w:val="24"/>
                            <w:lang w:eastAsia="nb-NO"/>
                          </w:rPr>
                          <w:t> </w:t>
                        </w:r>
                      </w:p>
                      <w:p w14:paraId="4F024F6D" w14:textId="77777777" w:rsidR="00D64879" w:rsidRPr="00E77EDA" w:rsidRDefault="00D64879" w:rsidP="00D64879">
                        <w:pPr>
                          <w:spacing w:after="0" w:line="240" w:lineRule="auto"/>
                          <w:rPr>
                            <w:rFonts w:eastAsia="Times New Roman" w:cs="Times New Roman"/>
                            <w:sz w:val="24"/>
                            <w:szCs w:val="24"/>
                            <w:lang w:eastAsia="nb-NO"/>
                          </w:rPr>
                        </w:pPr>
                      </w:p>
                      <w:p w14:paraId="0DAE8F62" w14:textId="77777777" w:rsidR="003B6D7E"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Almost 40% of students believe they in high or in quite high degree does not need to be present at school. </w:t>
                        </w:r>
                        <w:r w:rsidR="00045EC7">
                          <w:rPr>
                            <w:rFonts w:eastAsia="Times New Roman" w:cs="Times New Roman"/>
                            <w:sz w:val="24"/>
                            <w:szCs w:val="24"/>
                            <w:lang w:eastAsia="nb-NO"/>
                          </w:rPr>
                          <w:t>It means that they have a good impression of the digital learning resources and think they can learn the subject on their own by using the digital aids. When many students want such learning arenas then open it for some questions: </w:t>
                        </w:r>
                      </w:p>
                      <w:p w14:paraId="1B03E912" w14:textId="77777777" w:rsidR="003B6D7E" w:rsidRPr="003B6D7E" w:rsidRDefault="003B6D7E" w:rsidP="003B6D7E">
                        <w:pPr>
                          <w:pStyle w:val="Paragrafoelenco"/>
                          <w:numPr>
                            <w:ilvl w:val="0"/>
                            <w:numId w:val="64"/>
                          </w:numPr>
                          <w:spacing w:after="0" w:line="240" w:lineRule="auto"/>
                          <w:rPr>
                            <w:rFonts w:eastAsia="Times New Roman" w:cs="Times New Roman"/>
                            <w:sz w:val="24"/>
                            <w:szCs w:val="24"/>
                            <w:lang w:eastAsia="nb-NO"/>
                          </w:rPr>
                        </w:pPr>
                        <w:r w:rsidRPr="003B6D7E">
                          <w:rPr>
                            <w:rFonts w:eastAsia="Times New Roman" w:cs="Times New Roman"/>
                            <w:sz w:val="24"/>
                            <w:szCs w:val="24"/>
                            <w:lang w:eastAsia="nb-NO"/>
                          </w:rPr>
                          <w:t>How should the school select out which students who will be taxd from the requirement of presence? </w:t>
                        </w:r>
                      </w:p>
                      <w:p w14:paraId="2C8F3FB5" w14:textId="77777777" w:rsidR="003B6D7E" w:rsidRPr="003B6D7E" w:rsidRDefault="00045EC7" w:rsidP="003B6D7E">
                        <w:pPr>
                          <w:pStyle w:val="Paragrafoelenco"/>
                          <w:numPr>
                            <w:ilvl w:val="0"/>
                            <w:numId w:val="64"/>
                          </w:numPr>
                          <w:spacing w:after="0" w:line="240" w:lineRule="auto"/>
                          <w:rPr>
                            <w:rFonts w:eastAsia="Times New Roman" w:cs="Times New Roman"/>
                            <w:sz w:val="24"/>
                            <w:szCs w:val="24"/>
                            <w:lang w:eastAsia="nb-NO"/>
                          </w:rPr>
                        </w:pPr>
                        <w:r w:rsidRPr="003B6D7E">
                          <w:rPr>
                            <w:rFonts w:eastAsia="Times New Roman" w:cs="Times New Roman"/>
                            <w:sz w:val="24"/>
                            <w:szCs w:val="24"/>
                            <w:lang w:eastAsia="nb-NO"/>
                          </w:rPr>
                          <w:t>What makes it with the classes and with the school that a part students are not present? </w:t>
                        </w:r>
                      </w:p>
                      <w:p w14:paraId="253062D3" w14:textId="77777777" w:rsidR="003B6D7E" w:rsidRPr="003B6D7E" w:rsidRDefault="00045EC7" w:rsidP="003B6D7E">
                        <w:pPr>
                          <w:pStyle w:val="Paragrafoelenco"/>
                          <w:numPr>
                            <w:ilvl w:val="0"/>
                            <w:numId w:val="64"/>
                          </w:numPr>
                          <w:spacing w:after="0" w:line="240" w:lineRule="auto"/>
                          <w:rPr>
                            <w:rFonts w:eastAsia="Times New Roman" w:cs="Times New Roman"/>
                            <w:sz w:val="24"/>
                            <w:szCs w:val="24"/>
                            <w:lang w:eastAsia="nb-NO"/>
                          </w:rPr>
                        </w:pPr>
                        <w:r w:rsidRPr="003B6D7E">
                          <w:rPr>
                            <w:rFonts w:eastAsia="Times New Roman" w:cs="Times New Roman"/>
                            <w:sz w:val="24"/>
                            <w:szCs w:val="24"/>
                            <w:lang w:eastAsia="nb-NO"/>
                          </w:rPr>
                          <w:t>These students actually ready to acquire the subject on their own? </w:t>
                        </w:r>
                      </w:p>
                      <w:p w14:paraId="59FD65F3" w14:textId="4C4C0275" w:rsidR="003B6D7E" w:rsidRPr="003B6D7E" w:rsidRDefault="00045EC7" w:rsidP="003B6D7E">
                        <w:pPr>
                          <w:pStyle w:val="Paragrafoelenco"/>
                          <w:numPr>
                            <w:ilvl w:val="0"/>
                            <w:numId w:val="64"/>
                          </w:numPr>
                          <w:spacing w:after="0" w:line="240" w:lineRule="auto"/>
                          <w:rPr>
                            <w:rFonts w:eastAsia="Times New Roman" w:cs="Times New Roman"/>
                            <w:sz w:val="24"/>
                            <w:szCs w:val="24"/>
                            <w:lang w:eastAsia="nb-NO"/>
                          </w:rPr>
                        </w:pPr>
                        <w:r w:rsidRPr="003B6D7E">
                          <w:rPr>
                            <w:rFonts w:eastAsia="Times New Roman" w:cs="Times New Roman"/>
                            <w:sz w:val="24"/>
                            <w:szCs w:val="24"/>
                            <w:lang w:eastAsia="nb-NO"/>
                          </w:rPr>
                          <w:t>The differences between the </w:t>
                        </w:r>
                        <w:r w:rsidR="003B6D7E" w:rsidRPr="003B6D7E">
                          <w:rPr>
                            <w:rFonts w:eastAsia="Times New Roman" w:cs="Times New Roman"/>
                            <w:sz w:val="24"/>
                            <w:szCs w:val="24"/>
                            <w:lang w:eastAsia="nb-NO"/>
                          </w:rPr>
                          <w:t>digital learning in various subjects?</w:t>
                        </w:r>
                      </w:p>
                      <w:p w14:paraId="666B6557" w14:textId="77777777" w:rsidR="003B6D7E" w:rsidRDefault="003B6D7E" w:rsidP="00D64879">
                        <w:pPr>
                          <w:spacing w:after="0" w:line="240" w:lineRule="auto"/>
                          <w:rPr>
                            <w:rFonts w:eastAsia="Times New Roman" w:cs="Times New Roman"/>
                            <w:sz w:val="24"/>
                            <w:szCs w:val="24"/>
                            <w:lang w:eastAsia="nb-NO"/>
                          </w:rPr>
                        </w:pPr>
                      </w:p>
                      <w:p w14:paraId="05E15353" w14:textId="0AB889E9" w:rsidR="00045EC7" w:rsidRDefault="00045EC7" w:rsidP="00D64879">
                        <w:pPr>
                          <w:spacing w:after="0" w:line="240" w:lineRule="auto"/>
                          <w:rPr>
                            <w:rFonts w:eastAsia="Times New Roman" w:cs="Times New Roman"/>
                            <w:sz w:val="24"/>
                            <w:szCs w:val="24"/>
                            <w:lang w:eastAsia="nb-NO"/>
                          </w:rPr>
                        </w:pPr>
                        <w:r>
                          <w:rPr>
                            <w:rFonts w:eastAsia="Times New Roman" w:cs="Times New Roman"/>
                            <w:sz w:val="24"/>
                            <w:szCs w:val="24"/>
                            <w:lang w:eastAsia="nb-NO"/>
                          </w:rPr>
                          <w:t>Both NDLA and Web School in Buskerud offers such learning methods. </w:t>
                        </w:r>
                        <w:r w:rsidR="003B6D7E">
                          <w:rPr>
                            <w:rFonts w:eastAsia="Times New Roman" w:cs="Times New Roman"/>
                            <w:sz w:val="24"/>
                            <w:szCs w:val="24"/>
                            <w:lang w:eastAsia="nb-NO"/>
                          </w:rPr>
                          <w:t>Part-time students and students who takes up again subjects can use these offerings and achieve greater flexibility and the opportunity to combine studies, job and leisure. </w:t>
                        </w:r>
                      </w:p>
                      <w:p w14:paraId="788CAC14" w14:textId="77777777" w:rsidR="00D64879" w:rsidRPr="00E77EDA" w:rsidRDefault="00D64879" w:rsidP="00D64879">
                        <w:pPr>
                          <w:spacing w:after="0" w:line="240" w:lineRule="auto"/>
                          <w:rPr>
                            <w:rFonts w:eastAsia="Times New Roman" w:cs="Times New Roman"/>
                            <w:sz w:val="24"/>
                            <w:szCs w:val="24"/>
                            <w:lang w:eastAsia="nb-NO"/>
                          </w:rPr>
                        </w:pPr>
                      </w:p>
                      <w:p w14:paraId="47B27FD0" w14:textId="6D3FE4C7" w:rsidR="00D64879" w:rsidRPr="00D6131B" w:rsidRDefault="00D6131B" w:rsidP="00D64879">
                        <w:pPr>
                          <w:spacing w:after="0" w:line="240" w:lineRule="auto"/>
                          <w:rPr>
                            <w:rFonts w:eastAsia="Times New Roman" w:cs="Times New Roman"/>
                            <w:b/>
                            <w:sz w:val="24"/>
                            <w:szCs w:val="24"/>
                            <w:lang w:eastAsia="nb-NO"/>
                          </w:rPr>
                        </w:pPr>
                        <w:r w:rsidRPr="00D6131B">
                          <w:rPr>
                            <w:rFonts w:eastAsia="Times New Roman" w:cs="Times New Roman"/>
                            <w:b/>
                            <w:sz w:val="24"/>
                            <w:szCs w:val="24"/>
                            <w:lang w:eastAsia="nb-NO"/>
                          </w:rPr>
                          <w:t>Table 31: which students successfully to learn only with the use of web resources and without learning the book? </w:t>
                        </w:r>
                        <w:r w:rsidR="00D64879" w:rsidRPr="00D6131B">
                          <w:rPr>
                            <w:rStyle w:val="Rimandonotaapidipagina"/>
                            <w:rFonts w:eastAsia="Times New Roman" w:cs="Times New Roman"/>
                            <w:b/>
                            <w:sz w:val="24"/>
                            <w:szCs w:val="24"/>
                            <w:lang w:eastAsia="nb-NO"/>
                          </w:rPr>
                          <w:footnoteReference w:id="69"/>
                        </w:r>
                      </w:p>
                      <w:p w14:paraId="25DE34D7" w14:textId="77777777" w:rsidR="00D64879" w:rsidRPr="00E77EDA" w:rsidRDefault="00D64879" w:rsidP="00D64879">
                        <w:pPr>
                          <w:spacing w:after="0" w:line="240" w:lineRule="auto"/>
                          <w:rPr>
                            <w:rFonts w:eastAsia="Times New Roman" w:cs="Times New Roman"/>
                            <w:sz w:val="24"/>
                            <w:szCs w:val="24"/>
                            <w:lang w:eastAsia="nb-NO"/>
                          </w:rPr>
                        </w:pPr>
                      </w:p>
                      <w:tbl>
                        <w:tblPr>
                          <w:tblStyle w:val="Grigliatabella"/>
                          <w:tblW w:w="8386" w:type="dxa"/>
                          <w:tblLayout w:type="fixed"/>
                          <w:tblLook w:val="04A0" w:firstRow="1" w:lastRow="0" w:firstColumn="1" w:lastColumn="0" w:noHBand="0" w:noVBand="1"/>
                        </w:tblPr>
                        <w:tblGrid>
                          <w:gridCol w:w="4193"/>
                          <w:gridCol w:w="4193"/>
                        </w:tblGrid>
                        <w:tr w:rsidR="00D64879" w:rsidRPr="00E77EDA" w14:paraId="67757F45" w14:textId="77777777" w:rsidTr="00D6131B">
                          <w:trPr>
                            <w:trHeight w:val="599"/>
                          </w:trPr>
                          <w:tc>
                            <w:tcPr>
                              <w:tcW w:w="4193" w:type="dxa"/>
                            </w:tcPr>
                            <w:p w14:paraId="589DF39F" w14:textId="77777777" w:rsidR="00D64879" w:rsidRPr="00E77EDA" w:rsidRDefault="00D64879" w:rsidP="00D64879">
                              <w:pPr>
                                <w:pStyle w:val="Default"/>
                                <w:rPr>
                                  <w:rFonts w:asciiTheme="minorHAnsi" w:hAnsiTheme="minorHAnsi"/>
                                </w:rPr>
                              </w:pPr>
                              <w:r w:rsidRPr="00E77EDA">
                                <w:rPr>
                                  <w:rFonts w:asciiTheme="minorHAnsi" w:hAnsiTheme="minorHAnsi"/>
                                </w:rPr>
                                <w:t>Girls or boys?</w:t>
                              </w:r>
                            </w:p>
                          </w:tc>
                          <w:tc>
                            <w:tcPr>
                              <w:tcW w:w="4193" w:type="dxa"/>
                            </w:tcPr>
                            <w:p w14:paraId="3E97FA98" w14:textId="77777777" w:rsidR="00D64879" w:rsidRPr="00E77EDA" w:rsidRDefault="00D64879" w:rsidP="00D64879">
                              <w:pPr>
                                <w:pStyle w:val="Default"/>
                                <w:rPr>
                                  <w:rFonts w:asciiTheme="minorHAnsi" w:hAnsiTheme="minorHAnsi"/>
                                </w:rPr>
                              </w:pPr>
                              <w:r w:rsidRPr="00E77EDA">
                                <w:rPr>
                                  <w:rFonts w:asciiTheme="minorHAnsi" w:hAnsiTheme="minorHAnsi"/>
                                </w:rPr>
                                <w:t>Boys is 5% more positive to clear only with ICT without Textbook</w:t>
                              </w:r>
                            </w:p>
                          </w:tc>
                        </w:tr>
                        <w:tr w:rsidR="00D64879" w:rsidRPr="00E77EDA" w14:paraId="405043F2" w14:textId="77777777" w:rsidTr="00D6131B">
                          <w:trPr>
                            <w:trHeight w:val="150"/>
                          </w:trPr>
                          <w:tc>
                            <w:tcPr>
                              <w:tcW w:w="4193" w:type="dxa"/>
                            </w:tcPr>
                            <w:p w14:paraId="21A0630B" w14:textId="77777777" w:rsidR="00D64879" w:rsidRPr="00E77EDA" w:rsidRDefault="00D64879" w:rsidP="00D64879">
                              <w:pPr>
                                <w:pStyle w:val="Default"/>
                                <w:rPr>
                                  <w:rFonts w:asciiTheme="minorHAnsi" w:hAnsiTheme="minorHAnsi"/>
                                </w:rPr>
                              </w:pPr>
                              <w:r w:rsidRPr="00E77EDA">
                                <w:rPr>
                                  <w:rFonts w:asciiTheme="minorHAnsi" w:hAnsiTheme="minorHAnsi"/>
                                </w:rPr>
                                <w:t>School Step?</w:t>
                              </w:r>
                            </w:p>
                          </w:tc>
                          <w:tc>
                            <w:tcPr>
                              <w:tcW w:w="4193" w:type="dxa"/>
                            </w:tcPr>
                            <w:p w14:paraId="210462D5" w14:textId="77777777" w:rsidR="00D64879" w:rsidRPr="00E77EDA" w:rsidRDefault="00D64879" w:rsidP="00D64879">
                              <w:pPr>
                                <w:pStyle w:val="Default"/>
                                <w:rPr>
                                  <w:rFonts w:asciiTheme="minorHAnsi" w:hAnsiTheme="minorHAnsi"/>
                                </w:rPr>
                              </w:pPr>
                              <w:r w:rsidRPr="00E77EDA">
                                <w:rPr>
                                  <w:rFonts w:asciiTheme="minorHAnsi" w:hAnsiTheme="minorHAnsi"/>
                                </w:rPr>
                                <w:t>Body and VG1 is most positive when 25% and 18% respectively say yes to that ICT can solve all professional needs. Vg3 and VG2 is clearly more skeptical</w:t>
                              </w:r>
                            </w:p>
                          </w:tc>
                        </w:tr>
                        <w:tr w:rsidR="00D64879" w:rsidRPr="00E77EDA" w14:paraId="4CC8CDE3" w14:textId="77777777" w:rsidTr="00D6131B">
                          <w:trPr>
                            <w:trHeight w:val="599"/>
                          </w:trPr>
                          <w:tc>
                            <w:tcPr>
                              <w:tcW w:w="4193" w:type="dxa"/>
                            </w:tcPr>
                            <w:p w14:paraId="624B6817" w14:textId="77777777" w:rsidR="00D64879" w:rsidRPr="00E77EDA" w:rsidRDefault="00D64879" w:rsidP="00D64879">
                              <w:pPr>
                                <w:pStyle w:val="Default"/>
                                <w:rPr>
                                  <w:rFonts w:asciiTheme="minorHAnsi" w:hAnsiTheme="minorHAnsi"/>
                                </w:rPr>
                              </w:pPr>
                              <w:r w:rsidRPr="00E77EDA">
                                <w:rPr>
                                  <w:rFonts w:asciiTheme="minorHAnsi" w:hAnsiTheme="minorHAnsi"/>
                                </w:rPr>
                                <w:t>The Norwegian- mathematics or social studies students?</w:t>
                              </w:r>
                            </w:p>
                          </w:tc>
                          <w:tc>
                            <w:tcPr>
                              <w:tcW w:w="4193" w:type="dxa"/>
                            </w:tcPr>
                            <w:p w14:paraId="01E517A5" w14:textId="77777777" w:rsidR="00D64879" w:rsidRPr="00E77EDA" w:rsidRDefault="00D64879" w:rsidP="00D64879">
                              <w:pPr>
                                <w:pStyle w:val="Default"/>
                                <w:rPr>
                                  <w:rFonts w:asciiTheme="minorHAnsi" w:hAnsiTheme="minorHAnsi"/>
                                </w:rPr>
                              </w:pPr>
                              <w:r w:rsidRPr="00E77EDA">
                                <w:rPr>
                                  <w:rFonts w:asciiTheme="minorHAnsi" w:hAnsiTheme="minorHAnsi"/>
                                </w:rPr>
                                <w:t>16% of the Norwegian students say they can make the most of the subject without learn the book.   </w:t>
                              </w:r>
                            </w:p>
                          </w:tc>
                        </w:tr>
                        <w:tr w:rsidR="00D64879" w:rsidRPr="00E77EDA" w14:paraId="5B1314CA" w14:textId="77777777" w:rsidTr="00D6131B">
                          <w:trPr>
                            <w:trHeight w:val="899"/>
                          </w:trPr>
                          <w:tc>
                            <w:tcPr>
                              <w:tcW w:w="4193" w:type="dxa"/>
                            </w:tcPr>
                            <w:p w14:paraId="4E8F591B" w14:textId="77777777" w:rsidR="00D64879" w:rsidRPr="00E77EDA" w:rsidRDefault="00D64879" w:rsidP="00D64879">
                              <w:pPr>
                                <w:pStyle w:val="Default"/>
                                <w:rPr>
                                  <w:rFonts w:asciiTheme="minorHAnsi" w:hAnsiTheme="minorHAnsi"/>
                                </w:rPr>
                              </w:pPr>
                              <w:r w:rsidRPr="00E77EDA">
                                <w:rPr>
                                  <w:rFonts w:asciiTheme="minorHAnsi" w:hAnsiTheme="minorHAnsi"/>
                                </w:rPr>
                                <w:t>Motivated and focused students?</w:t>
                              </w:r>
                            </w:p>
                          </w:tc>
                          <w:tc>
                            <w:tcPr>
                              <w:tcW w:w="4193" w:type="dxa"/>
                            </w:tcPr>
                            <w:p w14:paraId="6C5A30E8" w14:textId="77777777" w:rsidR="00D64879" w:rsidRPr="00E77EDA" w:rsidRDefault="00D64879" w:rsidP="00D64879">
                              <w:pPr>
                                <w:pStyle w:val="Default"/>
                                <w:rPr>
                                  <w:rFonts w:asciiTheme="minorHAnsi" w:hAnsiTheme="minorHAnsi"/>
                                </w:rPr>
                              </w:pPr>
                              <w:r w:rsidRPr="00E77EDA">
                                <w:rPr>
                                  <w:rFonts w:asciiTheme="minorHAnsi" w:hAnsiTheme="minorHAnsi"/>
                                </w:rPr>
                                <w:t>A clear correlation between high motivation and the desire for web-based teaching</w:t>
                              </w:r>
                            </w:p>
                          </w:tc>
                        </w:tr>
                        <w:tr w:rsidR="00D64879" w:rsidRPr="00E77EDA" w14:paraId="3DA99C41" w14:textId="77777777" w:rsidTr="00D6131B">
                          <w:trPr>
                            <w:trHeight w:val="607"/>
                          </w:trPr>
                          <w:tc>
                            <w:tcPr>
                              <w:tcW w:w="4193" w:type="dxa"/>
                            </w:tcPr>
                            <w:p w14:paraId="0611616D" w14:textId="77777777" w:rsidR="00D64879" w:rsidRPr="00E77EDA" w:rsidRDefault="00D64879" w:rsidP="00D64879">
                              <w:pPr>
                                <w:pStyle w:val="Default"/>
                                <w:rPr>
                                  <w:rFonts w:asciiTheme="minorHAnsi" w:hAnsiTheme="minorHAnsi"/>
                                </w:rPr>
                              </w:pPr>
                              <w:r w:rsidRPr="00E77EDA">
                                <w:rPr>
                                  <w:rFonts w:asciiTheme="minorHAnsi" w:hAnsiTheme="minorHAnsi"/>
                                </w:rPr>
                                <w:t>Students with good digital competency?</w:t>
                              </w:r>
                            </w:p>
                          </w:tc>
                          <w:tc>
                            <w:tcPr>
                              <w:tcW w:w="4193" w:type="dxa"/>
                            </w:tcPr>
                            <w:p w14:paraId="63D3567B" w14:textId="77777777" w:rsidR="00D64879" w:rsidRPr="00E77EDA" w:rsidRDefault="00D64879" w:rsidP="00D64879">
                              <w:pPr>
                                <w:pStyle w:val="Default"/>
                                <w:rPr>
                                  <w:rFonts w:asciiTheme="minorHAnsi" w:hAnsiTheme="minorHAnsi"/>
                                </w:rPr>
                              </w:pPr>
                              <w:r w:rsidRPr="00E77EDA">
                                <w:rPr>
                                  <w:rFonts w:asciiTheme="minorHAnsi" w:hAnsiTheme="minorHAnsi"/>
                                </w:rPr>
                                <w:t>The better digital skills, the more independent of the textbook and more web-friendly</w:t>
                              </w:r>
                            </w:p>
                          </w:tc>
                        </w:tr>
                        <w:tr w:rsidR="00D64879" w:rsidRPr="00E77EDA" w14:paraId="607A6705" w14:textId="77777777" w:rsidTr="00D6131B">
                          <w:trPr>
                            <w:trHeight w:val="599"/>
                          </w:trPr>
                          <w:tc>
                            <w:tcPr>
                              <w:tcW w:w="4193" w:type="dxa"/>
                            </w:tcPr>
                            <w:p w14:paraId="2EDC2ED9" w14:textId="77777777" w:rsidR="00D64879" w:rsidRPr="00E77EDA" w:rsidRDefault="00D64879" w:rsidP="00D64879">
                              <w:pPr>
                                <w:pStyle w:val="Default"/>
                                <w:rPr>
                                  <w:rFonts w:asciiTheme="minorHAnsi" w:hAnsiTheme="minorHAnsi"/>
                                </w:rPr>
                              </w:pPr>
                              <w:r w:rsidRPr="00E77EDA">
                                <w:rPr>
                                  <w:rFonts w:asciiTheme="minorHAnsi" w:hAnsiTheme="minorHAnsi"/>
                                </w:rPr>
                                <w:t>Students with high learning yield?</w:t>
                              </w:r>
                            </w:p>
                          </w:tc>
                          <w:tc>
                            <w:tcPr>
                              <w:tcW w:w="4193" w:type="dxa"/>
                            </w:tcPr>
                            <w:p w14:paraId="4FFE0E60" w14:textId="77777777" w:rsidR="00D64879" w:rsidRPr="00E77EDA" w:rsidRDefault="00D64879" w:rsidP="00D64879">
                              <w:pPr>
                                <w:pStyle w:val="Default"/>
                                <w:rPr>
                                  <w:rFonts w:asciiTheme="minorHAnsi" w:hAnsiTheme="minorHAnsi"/>
                                </w:rPr>
                              </w:pPr>
                              <w:r w:rsidRPr="00E77EDA">
                                <w:rPr>
                                  <w:rFonts w:asciiTheme="minorHAnsi" w:hAnsiTheme="minorHAnsi"/>
                                </w:rPr>
                                <w:t>Those with low gain will make more professional work with the use of ICT. Otherwise LF.  </w:t>
                              </w:r>
                            </w:p>
                          </w:tc>
                        </w:tr>
                      </w:tbl>
                      <w:p w14:paraId="5104A5E2" w14:textId="3A5CB933" w:rsidR="00F727C3"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The student groups that are most positive to the digital display without the use of the textbook is generally boys, Body, VG1, the Norwegian live, students with high motivation and students with low gain. The latter group (which we must remember the are quite small) is perhaps tired of classrooms and teachers and will therefore try alternative learning with the use of the school. Students with lower digital competence has obvious benefit of using learn the book.</w:t>
                        </w:r>
                      </w:p>
                      <w:p w14:paraId="22BA3E87" w14:textId="3A836CB4" w:rsidR="003B6D7E" w:rsidRPr="00E77EDA" w:rsidRDefault="003B6D7E" w:rsidP="003B6D7E">
                        <w:pPr>
                          <w:spacing w:after="0" w:line="240" w:lineRule="auto"/>
                          <w:rPr>
                            <w:rFonts w:eastAsia="Times New Roman" w:cs="Times New Roman"/>
                            <w:sz w:val="24"/>
                            <w:szCs w:val="24"/>
                            <w:lang w:eastAsia="nb-NO"/>
                          </w:rPr>
                        </w:pPr>
                        <w:r>
                          <w:rPr>
                            <w:rFonts w:eastAsia="Times New Roman" w:cs="Times New Roman"/>
                            <w:sz w:val="24"/>
                            <w:szCs w:val="24"/>
                            <w:lang w:eastAsia="nb-NO"/>
                          </w:rPr>
                          <w:t>The public schools and </w:t>
                        </w:r>
                        <w:r w:rsidRPr="00E77EDA">
                          <w:rPr>
                            <w:rFonts w:eastAsia="Times New Roman" w:cs="Times New Roman"/>
                            <w:sz w:val="24"/>
                            <w:szCs w:val="24"/>
                            <w:lang w:eastAsia="nb-NO"/>
                          </w:rPr>
                          <w:t>KOVS adds up to high presence</w:t>
                        </w:r>
                        <w:r>
                          <w:rPr>
                            <w:rFonts w:eastAsia="Times New Roman" w:cs="Times New Roman"/>
                            <w:sz w:val="24"/>
                            <w:szCs w:val="24"/>
                            <w:lang w:eastAsia="nb-NO"/>
                          </w:rPr>
                          <w:t> and use of the textbook, but there are many students who</w:t>
                        </w:r>
                        <w:r w:rsidRPr="00E77EDA">
                          <w:rPr>
                            <w:rFonts w:eastAsia="Times New Roman" w:cs="Times New Roman"/>
                            <w:sz w:val="24"/>
                            <w:szCs w:val="24"/>
                            <w:lang w:eastAsia="nb-NO"/>
                          </w:rPr>
                          <w:t> do not believe it is necessary to get at school</w:t>
                        </w:r>
                        <w:r>
                          <w:rPr>
                            <w:rFonts w:eastAsia="Times New Roman" w:cs="Times New Roman"/>
                            <w:sz w:val="24"/>
                            <w:szCs w:val="24"/>
                            <w:lang w:eastAsia="nb-NO"/>
                          </w:rPr>
                          <w:t> and have the textbook to learn. There is a growing challenge for school that barely many students want an alternative learning arena and methods.</w:t>
                        </w:r>
                      </w:p>
                      <w:p w14:paraId="5DFD842D" w14:textId="77777777" w:rsidR="003B6D7E" w:rsidRDefault="003B6D7E" w:rsidP="00D6131B">
                        <w:pPr>
                          <w:spacing w:after="0" w:line="240" w:lineRule="auto"/>
                          <w:rPr>
                            <w:rFonts w:eastAsia="Times New Roman" w:cs="Times New Roman"/>
                            <w:b/>
                            <w:sz w:val="24"/>
                            <w:szCs w:val="24"/>
                            <w:lang w:eastAsia="nb-NO"/>
                          </w:rPr>
                        </w:pPr>
                      </w:p>
                      <w:p w14:paraId="2EE76889" w14:textId="77777777" w:rsidR="00D6131B" w:rsidRDefault="00D64879" w:rsidP="00D6131B">
                        <w:pPr>
                          <w:spacing w:after="0" w:line="240" w:lineRule="auto"/>
                          <w:rPr>
                            <w:rFonts w:eastAsia="Times New Roman" w:cs="Times New Roman"/>
                            <w:b/>
                            <w:sz w:val="24"/>
                            <w:szCs w:val="24"/>
                            <w:lang w:eastAsia="nb-NO"/>
                          </w:rPr>
                        </w:pPr>
                        <w:r w:rsidRPr="00D6131B">
                          <w:rPr>
                            <w:rFonts w:eastAsia="Times New Roman" w:cs="Times New Roman"/>
                            <w:b/>
                            <w:sz w:val="24"/>
                            <w:szCs w:val="24"/>
                            <w:lang w:eastAsia="nb-NO"/>
                          </w:rPr>
                          <w:t>The appropriate action can be:</w:t>
                        </w:r>
                      </w:p>
                      <w:p w14:paraId="4F93C675" w14:textId="5B6D9A8F" w:rsidR="003B6D7E" w:rsidRPr="003B6D7E" w:rsidRDefault="00D64879" w:rsidP="003B6D7E">
                        <w:pPr>
                          <w:pStyle w:val="Paragrafoelenco"/>
                          <w:numPr>
                            <w:ilvl w:val="0"/>
                            <w:numId w:val="61"/>
                          </w:numPr>
                          <w:spacing w:after="0" w:line="240" w:lineRule="auto"/>
                          <w:rPr>
                            <w:rFonts w:eastAsia="Times New Roman" w:cs="Times New Roman"/>
                            <w:b/>
                            <w:sz w:val="24"/>
                            <w:szCs w:val="24"/>
                            <w:lang w:eastAsia="nb-NO"/>
                          </w:rPr>
                        </w:pPr>
                        <w:r w:rsidRPr="00D6131B">
                          <w:rPr>
                            <w:rFonts w:eastAsia="Times New Roman" w:cs="Times New Roman"/>
                            <w:sz w:val="24"/>
                            <w:szCs w:val="24"/>
                            <w:lang w:eastAsia="nb-NO"/>
                          </w:rPr>
                          <w:t>Consider the reduced use of learn the book and more </w:t>
                        </w:r>
                        <w:r w:rsidR="00392D7C">
                          <w:rPr>
                            <w:rFonts w:eastAsia="Times New Roman" w:cs="Times New Roman"/>
                            <w:sz w:val="24"/>
                            <w:szCs w:val="24"/>
                            <w:lang w:eastAsia="nb-NO"/>
                          </w:rPr>
                          <w:t>ICT use</w:t>
                        </w:r>
                        <w:r w:rsidRPr="00D6131B">
                          <w:rPr>
                            <w:rFonts w:eastAsia="Times New Roman" w:cs="Times New Roman"/>
                            <w:sz w:val="24"/>
                            <w:szCs w:val="24"/>
                            <w:lang w:eastAsia="nb-NO"/>
                          </w:rPr>
                          <w:t> in VG1, for body students and Norwegian liveth. It can mean that the NDLA should also be used more in these student groups.  </w:t>
                        </w:r>
                      </w:p>
                      <w:p w14:paraId="7A1D742B" w14:textId="1B680A3D" w:rsidR="00D64879" w:rsidRPr="00E77EDA" w:rsidRDefault="003B6D7E" w:rsidP="00D64879">
                        <w:pPr>
                          <w:pStyle w:val="Paragrafoelenco"/>
                          <w:numPr>
                            <w:ilvl w:val="0"/>
                            <w:numId w:val="1"/>
                          </w:num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The school should consider </w:t>
                        </w:r>
                        <w:r>
                          <w:rPr>
                            <w:rFonts w:eastAsia="Times New Roman" w:cs="Times New Roman"/>
                            <w:sz w:val="24"/>
                            <w:szCs w:val="24"/>
                            <w:lang w:eastAsia="nb-NO"/>
                          </w:rPr>
                          <w:t>how they can </w:t>
                        </w:r>
                        <w:r w:rsidRPr="00E77EDA">
                          <w:rPr>
                            <w:rFonts w:eastAsia="Times New Roman" w:cs="Times New Roman"/>
                            <w:sz w:val="24"/>
                            <w:szCs w:val="24"/>
                            <w:lang w:eastAsia="nb-NO"/>
                          </w:rPr>
                          <w:t>meet </w:t>
                        </w:r>
                        <w:r>
                          <w:rPr>
                            <w:rFonts w:eastAsia="Times New Roman" w:cs="Times New Roman"/>
                            <w:sz w:val="24"/>
                            <w:szCs w:val="24"/>
                            <w:lang w:eastAsia="nb-NO"/>
                          </w:rPr>
                          <w:t xml:space="preserve">students in norwegian and social studies with high motivation and good digital skills, that wants to use </w:t>
                        </w:r>
                        <w:r>
                          <w:rPr>
                            <w:rFonts w:eastAsia="Times New Roman" w:cs="Times New Roman"/>
                            <w:sz w:val="24"/>
                            <w:szCs w:val="24"/>
                            <w:lang w:eastAsia="nb-NO"/>
                          </w:rPr>
                          <w:lastRenderedPageBreak/>
                          <w:t>multiple digital aids without attendance at school. </w:t>
                        </w:r>
                      </w:p>
                      <w:p w14:paraId="56FE9FF0" w14:textId="77777777" w:rsidR="00D64879" w:rsidRPr="00E77EDA" w:rsidRDefault="00D64879" w:rsidP="00D64879">
                        <w:pPr>
                          <w:spacing w:after="0" w:line="240" w:lineRule="auto"/>
                          <w:rPr>
                            <w:rFonts w:eastAsia="Times New Roman" w:cs="Times New Roman"/>
                            <w:sz w:val="24"/>
                            <w:szCs w:val="24"/>
                            <w:lang w:eastAsia="nb-NO"/>
                          </w:rPr>
                        </w:pPr>
                      </w:p>
                      <w:p w14:paraId="014AA005" w14:textId="77777777" w:rsidR="00D64879" w:rsidRPr="00E77EDA" w:rsidRDefault="00D64879" w:rsidP="00D64879">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If many of the active, motivated students not participating in the class room or in the social cultural environment at school as this can have a negative spillover effects as this is the students that creates a positive learning environment also for those with medium or low motivation and increase their job satisfaction and perhaps also work efforts.</w:t>
                        </w:r>
                      </w:p>
                      <w:p w14:paraId="26E98D86" w14:textId="77777777" w:rsidR="00D64879" w:rsidRPr="00E77EDA" w:rsidRDefault="00D64879" w:rsidP="00D64879">
                        <w:pPr>
                          <w:pStyle w:val="Default"/>
                          <w:rPr>
                            <w:rFonts w:asciiTheme="minorHAnsi" w:hAnsiTheme="minorHAnsi"/>
                          </w:rPr>
                        </w:pPr>
                      </w:p>
                      <w:p w14:paraId="68E71FE0" w14:textId="459860D6" w:rsidR="00D64879" w:rsidRPr="00D6131B" w:rsidRDefault="00767821" w:rsidP="00D64879">
                        <w:pPr>
                          <w:pStyle w:val="Default"/>
                          <w:rPr>
                            <w:rFonts w:asciiTheme="minorHAnsi" w:hAnsiTheme="minorHAnsi"/>
                            <w:b/>
                          </w:rPr>
                        </w:pPr>
                        <w:r w:rsidRPr="00D6131B">
                          <w:rPr>
                            <w:rFonts w:asciiTheme="minorHAnsi" w:hAnsiTheme="minorHAnsi"/>
                            <w:b/>
                          </w:rPr>
                          <w:t>5.5</w:t>
                        </w:r>
                        <w:r w:rsidR="00D64879" w:rsidRPr="00D6131B">
                          <w:rPr>
                            <w:rFonts w:asciiTheme="minorHAnsi" w:hAnsiTheme="minorHAnsi"/>
                            <w:b/>
                          </w:rPr>
                          <w:t> Use of it's learning </w:t>
                        </w:r>
                        <w:r w:rsidR="00D64879" w:rsidRPr="00D6131B">
                          <w:rPr>
                            <w:rStyle w:val="Rimandonotaapidipagina"/>
                            <w:rFonts w:asciiTheme="minorHAnsi" w:hAnsiTheme="minorHAnsi"/>
                            <w:b/>
                          </w:rPr>
                          <w:footnoteReference w:id="70"/>
                        </w:r>
                      </w:p>
                      <w:p w14:paraId="05BEC3AF" w14:textId="77777777" w:rsidR="00D64879" w:rsidRPr="00E77EDA" w:rsidRDefault="00D64879" w:rsidP="00D64879">
                        <w:pPr>
                          <w:spacing w:before="100" w:beforeAutospacing="1" w:after="100" w:afterAutospacing="1" w:line="240" w:lineRule="auto"/>
                          <w:rPr>
                            <w:sz w:val="24"/>
                            <w:szCs w:val="24"/>
                          </w:rPr>
                        </w:pPr>
                        <w:r w:rsidRPr="00E77EDA">
                          <w:rPr>
                            <w:noProof/>
                            <w:lang w:val="it-IT" w:eastAsia="it-IT"/>
                          </w:rPr>
                          <w:drawing>
                            <wp:inline distT="0" distB="0" distL="0" distR="0" wp14:anchorId="2AB9E950" wp14:editId="1D6E832E">
                              <wp:extent cx="4572000" cy="2743200"/>
                              <wp:effectExtent l="0" t="0" r="0" b="0"/>
                              <wp:docPr id="48" name="Diagram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65D091" w14:textId="77777777" w:rsidR="00D64879" w:rsidRPr="00E77EDA" w:rsidRDefault="00D64879" w:rsidP="00D64879">
                        <w:pPr>
                          <w:spacing w:before="100" w:beforeAutospacing="1" w:after="100" w:afterAutospacing="1" w:line="240" w:lineRule="auto"/>
                          <w:rPr>
                            <w:sz w:val="24"/>
                            <w:szCs w:val="24"/>
                          </w:rPr>
                        </w:pPr>
                        <w:r w:rsidRPr="00E77EDA">
                          <w:rPr>
                            <w:sz w:val="24"/>
                            <w:szCs w:val="24"/>
                          </w:rPr>
                          <w:t>The answers shows that approximately half of the students using this communication platform 1 hour or less per week in the relevant trades, i.e. in the slice approx. 12 minutes per's worrying. Many students have the van to check continue on it's to read messages and assessments from the teacher and perhaps download useful documents. And we must remember that it's not a pedagogical platform, but only a facilitate learning. Nevertheless, 12 minutes per day is termed as limited use considering how many resources subject teachers and school has been added into it's learning.   </w:t>
                        </w:r>
                      </w:p>
                      <w:p w14:paraId="16FF02CD"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Can Low use explained by the quality of the content? It does not so ago about 70% believe that it's is useful as communication platform, fagrommet in the selected subject are tidy and well organised and also that it's works well as a pedagogical tool. </w:t>
                        </w:r>
                      </w:p>
                      <w:p w14:paraId="501B27D3" w14:textId="77777777" w:rsidR="00D64879" w:rsidRPr="00E77EDA" w:rsidRDefault="00D64879" w:rsidP="00D64879">
                        <w:pPr>
                          <w:pStyle w:val="Default"/>
                          <w:rPr>
                            <w:rFonts w:asciiTheme="minorHAnsi" w:hAnsiTheme="minorHAnsi"/>
                          </w:rPr>
                        </w:pPr>
                        <w:r w:rsidRPr="00E77EDA">
                          <w:rPr>
                            <w:rFonts w:asciiTheme="minorHAnsi" w:hAnsiTheme="minorHAnsi"/>
                          </w:rPr>
                          <w:t>The low use of it's is an important findings and the next question is when: </w:t>
                        </w:r>
                      </w:p>
                      <w:p w14:paraId="3CD3A0B8" w14:textId="77777777" w:rsidR="00D64879" w:rsidRPr="00E77EDA" w:rsidRDefault="00D64879" w:rsidP="00D64879">
                        <w:pPr>
                          <w:pStyle w:val="Default"/>
                          <w:rPr>
                            <w:rFonts w:asciiTheme="minorHAnsi" w:hAnsiTheme="minorHAnsi"/>
                          </w:rPr>
                        </w:pPr>
                      </w:p>
                      <w:p w14:paraId="1DC98F3C" w14:textId="3EA92DA4" w:rsidR="00D64879" w:rsidRPr="00D6131B" w:rsidRDefault="00D6131B" w:rsidP="00D64879">
                        <w:pPr>
                          <w:pStyle w:val="Default"/>
                          <w:rPr>
                            <w:rFonts w:asciiTheme="minorHAnsi" w:hAnsiTheme="minorHAnsi"/>
                            <w:b/>
                          </w:rPr>
                        </w:pPr>
                        <w:r w:rsidRPr="00D6131B">
                          <w:rPr>
                            <w:rFonts w:asciiTheme="minorHAnsi" w:hAnsiTheme="minorHAnsi"/>
                            <w:b/>
                          </w:rPr>
                          <w:t>Table 33: which students use it's learning Lite?</w:t>
                        </w:r>
                      </w:p>
                      <w:p w14:paraId="5888A2D9" w14:textId="77777777" w:rsidR="00D64879" w:rsidRPr="00E77EDA" w:rsidRDefault="00D64879" w:rsidP="00D64879">
                        <w:pPr>
                          <w:pStyle w:val="Default"/>
                          <w:pBdr>
                            <w:right w:val="single" w:sz="4" w:space="4" w:color="auto"/>
                          </w:pBdr>
                          <w:rPr>
                            <w:rFonts w:asciiTheme="minorHAnsi" w:hAnsiTheme="minorHAnsi"/>
                          </w:rPr>
                        </w:pPr>
                      </w:p>
                      <w:tbl>
                        <w:tblPr>
                          <w:tblStyle w:val="Grigliatabella"/>
                          <w:tblW w:w="8378" w:type="dxa"/>
                          <w:tblLayout w:type="fixed"/>
                          <w:tblLook w:val="04A0" w:firstRow="1" w:lastRow="0" w:firstColumn="1" w:lastColumn="0" w:noHBand="0" w:noVBand="1"/>
                        </w:tblPr>
                        <w:tblGrid>
                          <w:gridCol w:w="4189"/>
                          <w:gridCol w:w="4189"/>
                        </w:tblGrid>
                        <w:tr w:rsidR="00D64879" w:rsidRPr="00E77EDA" w14:paraId="40372D1D" w14:textId="77777777" w:rsidTr="00D6131B">
                          <w:trPr>
                            <w:trHeight w:val="297"/>
                          </w:trPr>
                          <w:tc>
                            <w:tcPr>
                              <w:tcW w:w="4189" w:type="dxa"/>
                            </w:tcPr>
                            <w:p w14:paraId="0CDC4590"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Girls or boys?</w:t>
                              </w:r>
                            </w:p>
                          </w:tc>
                          <w:tc>
                            <w:tcPr>
                              <w:tcW w:w="4189" w:type="dxa"/>
                            </w:tcPr>
                            <w:p w14:paraId="796559E9"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LF  </w:t>
                              </w:r>
                            </w:p>
                          </w:tc>
                        </w:tr>
                        <w:tr w:rsidR="00D64879" w:rsidRPr="00E77EDA" w14:paraId="42BE1A0A" w14:textId="77777777" w:rsidTr="00D6131B">
                          <w:trPr>
                            <w:trHeight w:val="305"/>
                          </w:trPr>
                          <w:tc>
                            <w:tcPr>
                              <w:tcW w:w="4189" w:type="dxa"/>
                            </w:tcPr>
                            <w:p w14:paraId="1FCA99EA"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lastRenderedPageBreak/>
                                <w:t>School Step?</w:t>
                              </w:r>
                            </w:p>
                          </w:tc>
                          <w:tc>
                            <w:tcPr>
                              <w:tcW w:w="4189" w:type="dxa"/>
                            </w:tcPr>
                            <w:p w14:paraId="3A7F5A75"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LF  </w:t>
                              </w:r>
                            </w:p>
                          </w:tc>
                        </w:tr>
                        <w:tr w:rsidR="00D64879" w:rsidRPr="00E77EDA" w14:paraId="02F830BC" w14:textId="77777777" w:rsidTr="00D6131B">
                          <w:trPr>
                            <w:trHeight w:val="892"/>
                          </w:trPr>
                          <w:tc>
                            <w:tcPr>
                              <w:tcW w:w="4189" w:type="dxa"/>
                            </w:tcPr>
                            <w:p w14:paraId="11F9BBD1"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The Norwegian- mathematics or social studies students?</w:t>
                              </w:r>
                            </w:p>
                          </w:tc>
                          <w:tc>
                            <w:tcPr>
                              <w:tcW w:w="4189" w:type="dxa"/>
                            </w:tcPr>
                            <w:p w14:paraId="34A6EDA9"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Mathematics live user it's a part less than social studies students 44% vs. 63% User 1 hour or less on it's per week   </w:t>
                              </w:r>
                            </w:p>
                          </w:tc>
                        </w:tr>
                        <w:tr w:rsidR="00D64879" w:rsidRPr="00E77EDA" w14:paraId="5CCBA792" w14:textId="77777777" w:rsidTr="00D6131B">
                          <w:trPr>
                            <w:trHeight w:val="892"/>
                          </w:trPr>
                          <w:tc>
                            <w:tcPr>
                              <w:tcW w:w="4189" w:type="dxa"/>
                            </w:tcPr>
                            <w:p w14:paraId="06724297"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Motivated and focused students?</w:t>
                              </w:r>
                            </w:p>
                          </w:tc>
                          <w:tc>
                            <w:tcPr>
                              <w:tcW w:w="4189" w:type="dxa"/>
                            </w:tcPr>
                            <w:p w14:paraId="6871475D"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Low motivated students use it's a part less than highly motivated 70% vs. 40% User 1 hour or less on it's per week   </w:t>
                              </w:r>
                            </w:p>
                          </w:tc>
                        </w:tr>
                        <w:tr w:rsidR="00D64879" w:rsidRPr="00E77EDA" w14:paraId="7ACB744A" w14:textId="77777777" w:rsidTr="00D6131B">
                          <w:trPr>
                            <w:trHeight w:val="1198"/>
                          </w:trPr>
                          <w:tc>
                            <w:tcPr>
                              <w:tcW w:w="4189" w:type="dxa"/>
                            </w:tcPr>
                            <w:p w14:paraId="0BE87312"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Students with good digital competency?</w:t>
                              </w:r>
                            </w:p>
                          </w:tc>
                          <w:tc>
                            <w:tcPr>
                              <w:tcW w:w="4189" w:type="dxa"/>
                            </w:tcPr>
                            <w:p w14:paraId="6F9323A5"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Students with low competency user it's a part less than those with high competency 64% vs. 51% User 1 hour or less on it's per week   </w:t>
                              </w:r>
                            </w:p>
                          </w:tc>
                        </w:tr>
                        <w:tr w:rsidR="00D64879" w:rsidRPr="00E77EDA" w14:paraId="22D8CB9A" w14:textId="77777777" w:rsidTr="00D6131B">
                          <w:trPr>
                            <w:trHeight w:val="297"/>
                          </w:trPr>
                          <w:tc>
                            <w:tcPr>
                              <w:tcW w:w="4189" w:type="dxa"/>
                            </w:tcPr>
                            <w:p w14:paraId="6A3924C1"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Students with high learning yield?</w:t>
                              </w:r>
                            </w:p>
                          </w:tc>
                          <w:tc>
                            <w:tcPr>
                              <w:tcW w:w="4189" w:type="dxa"/>
                            </w:tcPr>
                            <w:p w14:paraId="2D43F348" w14:textId="77777777" w:rsidR="00D64879" w:rsidRPr="00E77EDA" w:rsidRDefault="00D64879" w:rsidP="00D64879">
                              <w:pPr>
                                <w:pStyle w:val="Default"/>
                                <w:pBdr>
                                  <w:right w:val="single" w:sz="4" w:space="4" w:color="auto"/>
                                </w:pBdr>
                                <w:rPr>
                                  <w:rFonts w:asciiTheme="minorHAnsi" w:hAnsiTheme="minorHAnsi"/>
                                </w:rPr>
                              </w:pPr>
                              <w:r w:rsidRPr="00E77EDA">
                                <w:rPr>
                                  <w:rFonts w:asciiTheme="minorHAnsi" w:hAnsiTheme="minorHAnsi"/>
                                </w:rPr>
                                <w:t>No clear correlation</w:t>
                              </w:r>
                            </w:p>
                          </w:tc>
                        </w:tr>
                      </w:tbl>
                      <w:p w14:paraId="7207A07E" w14:textId="77777777" w:rsidR="00D64879" w:rsidRPr="00E77EDA" w:rsidRDefault="00D64879" w:rsidP="00D64879">
                        <w:pPr>
                          <w:pStyle w:val="Default"/>
                          <w:rPr>
                            <w:rFonts w:asciiTheme="minorHAnsi" w:hAnsiTheme="minorHAnsi"/>
                          </w:rPr>
                        </w:pPr>
                      </w:p>
                      <w:p w14:paraId="29A501E7" w14:textId="6D0660EA" w:rsidR="00D64879" w:rsidRPr="00E77EDA" w:rsidRDefault="00D64879" w:rsidP="00D64879">
                        <w:pPr>
                          <w:pStyle w:val="Default"/>
                          <w:rPr>
                            <w:rFonts w:asciiTheme="minorHAnsi" w:hAnsiTheme="minorHAnsi"/>
                          </w:rPr>
                        </w:pPr>
                        <w:r w:rsidRPr="00E77EDA">
                          <w:rPr>
                            <w:rFonts w:asciiTheme="minorHAnsi" w:hAnsiTheme="minorHAnsi"/>
                          </w:rPr>
                          <w:t>The table shows that those who use it's at least, is mathematics live that may not have or see the need to use it's, or that their teachers not using it's active. Then low motivated students who may not want to read messages from their teachers. Furthermore user students with less ICT competency it's learning little. They may not have knowledge about how it's can and should be used.</w:t>
                        </w:r>
                      </w:p>
                      <w:p w14:paraId="3A46C5C6" w14:textId="77777777" w:rsidR="00D64879" w:rsidRPr="00E77EDA" w:rsidRDefault="00D64879" w:rsidP="00D64879">
                        <w:pPr>
                          <w:pStyle w:val="Default"/>
                          <w:rPr>
                            <w:rFonts w:asciiTheme="minorHAnsi" w:hAnsiTheme="minorHAnsi"/>
                          </w:rPr>
                        </w:pPr>
                      </w:p>
                      <w:p w14:paraId="481E0203" w14:textId="77777777" w:rsidR="00D64879" w:rsidRPr="00E77EDA" w:rsidRDefault="00D64879" w:rsidP="00D64879">
                        <w:pPr>
                          <w:pStyle w:val="Default"/>
                          <w:rPr>
                            <w:rFonts w:asciiTheme="minorHAnsi" w:hAnsiTheme="minorHAnsi"/>
                          </w:rPr>
                        </w:pPr>
                        <w:r w:rsidRPr="00E77EDA">
                          <w:rPr>
                            <w:rFonts w:asciiTheme="minorHAnsi" w:hAnsiTheme="minorHAnsi"/>
                          </w:rPr>
                          <w:t>Why choose pupils to use it's so small? </w:t>
                        </w:r>
                      </w:p>
                      <w:p w14:paraId="42401910" w14:textId="77777777" w:rsidR="00D64879" w:rsidRPr="00E77EDA" w:rsidRDefault="00D64879" w:rsidP="00D64879">
                        <w:pPr>
                          <w:pStyle w:val="Default"/>
                          <w:numPr>
                            <w:ilvl w:val="0"/>
                            <w:numId w:val="11"/>
                          </w:numPr>
                          <w:rPr>
                            <w:rFonts w:asciiTheme="minorHAnsi" w:hAnsiTheme="minorHAnsi"/>
                          </w:rPr>
                        </w:pPr>
                        <w:r w:rsidRPr="00E77EDA">
                          <w:rPr>
                            <w:rFonts w:asciiTheme="minorHAnsi" w:hAnsiTheme="minorHAnsi"/>
                          </w:rPr>
                          <w:t>Teacher does not use it's, but choose to communicate via other channels</w:t>
                        </w:r>
                      </w:p>
                      <w:p w14:paraId="300E4AD6" w14:textId="77777777" w:rsidR="00D64879" w:rsidRPr="00E77EDA" w:rsidRDefault="00D64879" w:rsidP="00D64879">
                        <w:pPr>
                          <w:pStyle w:val="Default"/>
                          <w:numPr>
                            <w:ilvl w:val="0"/>
                            <w:numId w:val="11"/>
                          </w:numPr>
                          <w:rPr>
                            <w:rFonts w:asciiTheme="minorHAnsi" w:hAnsiTheme="minorHAnsi"/>
                          </w:rPr>
                        </w:pPr>
                        <w:r w:rsidRPr="00E77EDA">
                          <w:rPr>
                            <w:rFonts w:asciiTheme="minorHAnsi" w:hAnsiTheme="minorHAnsi"/>
                          </w:rPr>
                          <w:t>Learn the missing knowledge about the use of it's and do not exploit the platform</w:t>
                        </w:r>
                      </w:p>
                      <w:p w14:paraId="2F59CD48" w14:textId="77777777" w:rsidR="00D64879" w:rsidRPr="00E77EDA" w:rsidRDefault="00D64879" w:rsidP="00D64879">
                        <w:pPr>
                          <w:pStyle w:val="Default"/>
                          <w:numPr>
                            <w:ilvl w:val="0"/>
                            <w:numId w:val="11"/>
                          </w:numPr>
                          <w:rPr>
                            <w:rFonts w:asciiTheme="minorHAnsi" w:hAnsiTheme="minorHAnsi"/>
                          </w:rPr>
                        </w:pPr>
                        <w:r w:rsidRPr="00E77EDA">
                          <w:rPr>
                            <w:rFonts w:asciiTheme="minorHAnsi" w:hAnsiTheme="minorHAnsi"/>
                          </w:rPr>
                          <w:t>It's that tools do not contribute to orderliness and structure and is not optimal</w:t>
                        </w:r>
                      </w:p>
                      <w:p w14:paraId="23251F52" w14:textId="77777777" w:rsidR="00D64879" w:rsidRPr="00E77EDA" w:rsidRDefault="00D64879" w:rsidP="00D64879">
                        <w:pPr>
                          <w:pStyle w:val="Default"/>
                          <w:numPr>
                            <w:ilvl w:val="0"/>
                            <w:numId w:val="11"/>
                          </w:numPr>
                          <w:rPr>
                            <w:rFonts w:asciiTheme="minorHAnsi" w:hAnsiTheme="minorHAnsi"/>
                          </w:rPr>
                        </w:pPr>
                        <w:r w:rsidRPr="00E77EDA">
                          <w:rPr>
                            <w:rFonts w:asciiTheme="minorHAnsi" w:hAnsiTheme="minorHAnsi"/>
                          </w:rPr>
                          <w:t>Students missing knowledge about good use of it's </w:t>
                        </w:r>
                      </w:p>
                      <w:p w14:paraId="622F504C" w14:textId="77777777" w:rsidR="00D64879" w:rsidRPr="00E77EDA" w:rsidRDefault="00D64879" w:rsidP="00D64879">
                        <w:pPr>
                          <w:pStyle w:val="Default"/>
                          <w:numPr>
                            <w:ilvl w:val="0"/>
                            <w:numId w:val="11"/>
                          </w:numPr>
                          <w:rPr>
                            <w:rFonts w:asciiTheme="minorHAnsi" w:hAnsiTheme="minorHAnsi"/>
                          </w:rPr>
                        </w:pPr>
                        <w:r w:rsidRPr="00E77EDA">
                          <w:rPr>
                            <w:rFonts w:asciiTheme="minorHAnsi" w:hAnsiTheme="minorHAnsi"/>
                          </w:rPr>
                          <w:t>Students choose to communicate with teachers and find professional material in other ways</w:t>
                        </w:r>
                      </w:p>
                      <w:p w14:paraId="4C2866B3" w14:textId="77777777" w:rsidR="00D64879" w:rsidRPr="00E77EDA" w:rsidRDefault="00D64879" w:rsidP="00D64879">
                        <w:pPr>
                          <w:pStyle w:val="Default"/>
                          <w:rPr>
                            <w:rFonts w:asciiTheme="minorHAnsi" w:hAnsiTheme="minorHAnsi"/>
                          </w:rPr>
                        </w:pPr>
                      </w:p>
                      <w:p w14:paraId="44F8BADE" w14:textId="77777777" w:rsidR="00D64879" w:rsidRPr="00E77EDA" w:rsidRDefault="00D64879" w:rsidP="00D64879">
                        <w:pPr>
                          <w:pStyle w:val="Default"/>
                          <w:rPr>
                            <w:rFonts w:asciiTheme="minorHAnsi" w:hAnsiTheme="minorHAnsi"/>
                          </w:rPr>
                        </w:pPr>
                        <w:r w:rsidRPr="00E77EDA">
                          <w:rPr>
                            <w:rFonts w:asciiTheme="minorHAnsi" w:hAnsiTheme="minorHAnsi"/>
                          </w:rPr>
                          <w:t>The first three claims have not this exam any answer on. But on the last two are the reason to respond Yes for a part students. </w:t>
                        </w:r>
                      </w:p>
                      <w:p w14:paraId="1525A853" w14:textId="77777777" w:rsidR="00D64879" w:rsidRPr="00E77EDA" w:rsidRDefault="00D64879" w:rsidP="00D64879">
                        <w:pPr>
                          <w:pStyle w:val="Default"/>
                          <w:rPr>
                            <w:rFonts w:asciiTheme="minorHAnsi" w:hAnsiTheme="minorHAnsi"/>
                          </w:rPr>
                        </w:pPr>
                      </w:p>
                      <w:p w14:paraId="60B72B2D" w14:textId="77777777" w:rsidR="00D64879" w:rsidRPr="00D6131B" w:rsidRDefault="00D64879" w:rsidP="00D64879">
                        <w:pPr>
                          <w:pStyle w:val="Default"/>
                          <w:rPr>
                            <w:rFonts w:asciiTheme="minorHAnsi" w:hAnsiTheme="minorHAnsi"/>
                            <w:b/>
                          </w:rPr>
                        </w:pPr>
                        <w:r w:rsidRPr="00D6131B">
                          <w:rPr>
                            <w:rFonts w:asciiTheme="minorHAnsi" w:hAnsiTheme="minorHAnsi"/>
                            <w:b/>
                          </w:rPr>
                          <w:t>The appropriate action can be:</w:t>
                        </w:r>
                      </w:p>
                      <w:p w14:paraId="6E0051EF" w14:textId="2FDE01D8" w:rsidR="00D64879" w:rsidRPr="00E77EDA" w:rsidRDefault="00D64879" w:rsidP="00D64879">
                        <w:pPr>
                          <w:pStyle w:val="Default"/>
                          <w:numPr>
                            <w:ilvl w:val="0"/>
                            <w:numId w:val="2"/>
                          </w:numPr>
                          <w:rPr>
                            <w:rFonts w:asciiTheme="minorHAnsi" w:hAnsiTheme="minorHAnsi"/>
                          </w:rPr>
                        </w:pPr>
                        <w:r w:rsidRPr="00E77EDA">
                          <w:rPr>
                            <w:rFonts w:asciiTheme="minorHAnsi" w:hAnsiTheme="minorHAnsi"/>
                          </w:rPr>
                          <w:t>Increased focus on professional </w:t>
                        </w:r>
                        <w:r w:rsidR="00392D7C">
                          <w:rPr>
                            <w:rFonts w:asciiTheme="minorHAnsi" w:hAnsiTheme="minorHAnsi"/>
                          </w:rPr>
                          <w:t>ICT use</w:t>
                        </w:r>
                        <w:r w:rsidRPr="00E77EDA">
                          <w:rPr>
                            <w:rFonts w:asciiTheme="minorHAnsi" w:hAnsiTheme="minorHAnsi"/>
                          </w:rPr>
                          <w:t> on VG1, especially in the Norwegian student where many students scores low on the use of digital resources  </w:t>
                        </w:r>
                      </w:p>
                      <w:p w14:paraId="1D542FF1" w14:textId="28C0F0B0" w:rsidR="00D64879" w:rsidRPr="00E77EDA" w:rsidRDefault="00D64879" w:rsidP="00D64879">
                        <w:pPr>
                          <w:pStyle w:val="Default"/>
                          <w:numPr>
                            <w:ilvl w:val="0"/>
                            <w:numId w:val="2"/>
                          </w:numPr>
                          <w:rPr>
                            <w:rFonts w:asciiTheme="minorHAnsi" w:hAnsiTheme="minorHAnsi"/>
                          </w:rPr>
                        </w:pPr>
                        <w:r w:rsidRPr="00E77EDA">
                          <w:rPr>
                            <w:rFonts w:asciiTheme="minorHAnsi" w:hAnsiTheme="minorHAnsi"/>
                          </w:rPr>
                          <w:t>Increased focus on more use of it's to pupils with low competency that say its low motivated. They may want to be able to follow the better with </w:t>
                        </w:r>
                        <w:r w:rsidR="002657A4">
                          <w:rPr>
                            <w:rFonts w:asciiTheme="minorHAnsi" w:hAnsiTheme="minorHAnsi"/>
                          </w:rPr>
                          <w:t>on </w:t>
                        </w:r>
                        <w:r w:rsidRPr="00E77EDA">
                          <w:rPr>
                            <w:rFonts w:asciiTheme="minorHAnsi" w:hAnsiTheme="minorHAnsi"/>
                          </w:rPr>
                          <w:t>what happens in the subject and which documents and resources teacher has laid out? It is an unused potential in it's for maths liver so they get more advantage of it's?  </w:t>
                        </w:r>
                      </w:p>
                      <w:p w14:paraId="41BFFC9A" w14:textId="4F268410" w:rsidR="00D64879" w:rsidRPr="00E77EDA" w:rsidRDefault="00D64879" w:rsidP="00D64879">
                        <w:pPr>
                          <w:pStyle w:val="Default"/>
                          <w:numPr>
                            <w:ilvl w:val="0"/>
                            <w:numId w:val="2"/>
                          </w:numPr>
                          <w:rPr>
                            <w:rFonts w:asciiTheme="minorHAnsi" w:hAnsiTheme="minorHAnsi"/>
                          </w:rPr>
                        </w:pPr>
                        <w:r w:rsidRPr="00E77EDA">
                          <w:rPr>
                            <w:rFonts w:asciiTheme="minorHAnsi" w:hAnsiTheme="minorHAnsi"/>
                          </w:rPr>
                          <w:t>Increase the quality/relevance/currentness of fagsidene on it's so that students and teachers not rather select to use </w:t>
                        </w:r>
                        <w:r w:rsidR="00363146">
                          <w:rPr>
                            <w:rFonts w:asciiTheme="minorHAnsi" w:hAnsiTheme="minorHAnsi"/>
                          </w:rPr>
                          <w:t>e.g.</w:t>
                        </w:r>
                        <w:r w:rsidRPr="00E77EDA">
                          <w:rPr>
                            <w:rFonts w:asciiTheme="minorHAnsi" w:hAnsiTheme="minorHAnsi"/>
                          </w:rPr>
                          <w:t> Facebook as communication channel and to share documents etc.    </w:t>
                        </w:r>
                      </w:p>
                      <w:p w14:paraId="7D4A87CB" w14:textId="77777777" w:rsidR="00D64879" w:rsidRPr="00E77EDA" w:rsidRDefault="00D64879" w:rsidP="00D64879">
                        <w:pPr>
                          <w:pStyle w:val="Default"/>
                          <w:numPr>
                            <w:ilvl w:val="0"/>
                            <w:numId w:val="2"/>
                          </w:numPr>
                          <w:rPr>
                            <w:rFonts w:asciiTheme="minorHAnsi" w:hAnsiTheme="minorHAnsi"/>
                          </w:rPr>
                        </w:pPr>
                        <w:r w:rsidRPr="00E77EDA">
                          <w:rPr>
                            <w:rFonts w:asciiTheme="minorHAnsi" w:hAnsiTheme="minorHAnsi"/>
                          </w:rPr>
                          <w:t>Increase the use of it's as pedagogical aid by adding the lectures, organise folders directly related to the teaching and assessments etc. </w:t>
                        </w:r>
                      </w:p>
                      <w:p w14:paraId="2F486D82" w14:textId="2BB7AE05" w:rsidR="00D64879" w:rsidRPr="00D6131B" w:rsidRDefault="00767821" w:rsidP="00D64879">
                        <w:pPr>
                          <w:spacing w:before="100" w:beforeAutospacing="1" w:after="100" w:afterAutospacing="1" w:line="240" w:lineRule="auto"/>
                          <w:rPr>
                            <w:rFonts w:eastAsia="Times New Roman" w:cs="Times New Roman"/>
                            <w:b/>
                            <w:sz w:val="24"/>
                            <w:szCs w:val="24"/>
                            <w:lang w:eastAsia="nb-NO"/>
                          </w:rPr>
                        </w:pPr>
                        <w:r w:rsidRPr="00D6131B">
                          <w:rPr>
                            <w:rFonts w:eastAsia="Times New Roman" w:cs="Times New Roman"/>
                            <w:b/>
                            <w:sz w:val="24"/>
                            <w:szCs w:val="24"/>
                            <w:lang w:eastAsia="nb-NO"/>
                          </w:rPr>
                          <w:lastRenderedPageBreak/>
                          <w:t>5.6</w:t>
                        </w:r>
                        <w:r w:rsidR="00D64879" w:rsidRPr="00D6131B">
                          <w:rPr>
                            <w:rFonts w:eastAsia="Times New Roman" w:cs="Times New Roman"/>
                            <w:b/>
                            <w:sz w:val="24"/>
                            <w:szCs w:val="24"/>
                            <w:lang w:eastAsia="nb-NO"/>
                          </w:rPr>
                          <w:t> advantage of it's learning?</w:t>
                        </w:r>
                        <w:r w:rsidR="00D64879" w:rsidRPr="00D6131B">
                          <w:rPr>
                            <w:rStyle w:val="Rimandonotaapidipagina"/>
                            <w:rFonts w:eastAsia="Times New Roman" w:cs="Times New Roman"/>
                            <w:b/>
                            <w:sz w:val="24"/>
                            <w:szCs w:val="24"/>
                            <w:lang w:eastAsia="nb-NO"/>
                          </w:rPr>
                          <w:footnoteReference w:id="71"/>
                        </w:r>
                      </w:p>
                      <w:p w14:paraId="089DEA53" w14:textId="77777777" w:rsidR="00D64879" w:rsidRPr="00E77EDA" w:rsidRDefault="00D64879" w:rsidP="00D64879">
                        <w:pPr>
                          <w:spacing w:before="100" w:beforeAutospacing="1" w:after="100" w:afterAutospacing="1" w:line="240" w:lineRule="auto"/>
                          <w:ind w:right="-101"/>
                          <w:rPr>
                            <w:rFonts w:eastAsia="Times New Roman" w:cs="Times New Roman"/>
                            <w:sz w:val="24"/>
                            <w:szCs w:val="24"/>
                            <w:lang w:eastAsia="nb-NO"/>
                          </w:rPr>
                        </w:pPr>
                        <w:r w:rsidRPr="00E77EDA">
                          <w:rPr>
                            <w:rFonts w:eastAsia="Times New Roman" w:cs="Times New Roman"/>
                            <w:sz w:val="24"/>
                            <w:szCs w:val="24"/>
                            <w:lang w:eastAsia="nb-NO"/>
                          </w:rPr>
                          <w:t>Mapping of the use of it's learning shows that it is used the most to the following activities (often or as good as each work session): </w:t>
                        </w:r>
                      </w:p>
                      <w:p w14:paraId="2D331A51" w14:textId="77777777" w:rsidR="00D64879" w:rsidRPr="00E77EDA" w:rsidRDefault="00D64879" w:rsidP="00E65103">
                        <w:pPr>
                          <w:pStyle w:val="Paragrafoelenco"/>
                          <w:numPr>
                            <w:ilvl w:val="0"/>
                            <w:numId w:val="52"/>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Deliver Receipts: 89%</w:t>
                        </w:r>
                      </w:p>
                      <w:p w14:paraId="1C8556B1" w14:textId="77777777" w:rsidR="00D64879" w:rsidRPr="00E77EDA" w:rsidRDefault="00D64879" w:rsidP="00E65103">
                        <w:pPr>
                          <w:pStyle w:val="Paragrafoelenco"/>
                          <w:numPr>
                            <w:ilvl w:val="0"/>
                            <w:numId w:val="52"/>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Check the homework: 80% </w:t>
                        </w:r>
                      </w:p>
                      <w:p w14:paraId="425B7FCB" w14:textId="77777777" w:rsidR="00D64879" w:rsidRPr="00E77EDA" w:rsidRDefault="00D64879" w:rsidP="00E65103">
                        <w:pPr>
                          <w:pStyle w:val="Paragrafoelenco"/>
                          <w:numPr>
                            <w:ilvl w:val="0"/>
                            <w:numId w:val="52"/>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Check the characters: 76%</w:t>
                        </w:r>
                      </w:p>
                      <w:p w14:paraId="4B427120"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Activities that are medium used is to use links, communicate with teacher, do test/exam, work with laerers fagressurser. </w:t>
                        </w:r>
                      </w:p>
                      <w:p w14:paraId="4EFAC56C"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Activities that scores at least (rarely or never) is: </w:t>
                        </w:r>
                      </w:p>
                      <w:p w14:paraId="05749030" w14:textId="77777777" w:rsidR="00D64879" w:rsidRPr="00E77EDA" w:rsidRDefault="00D64879" w:rsidP="00E65103">
                        <w:pPr>
                          <w:pStyle w:val="Paragrafoelenco"/>
                          <w:numPr>
                            <w:ilvl w:val="0"/>
                            <w:numId w:val="53"/>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Communicate with other students 83%</w:t>
                        </w:r>
                      </w:p>
                      <w:p w14:paraId="63CC2DA5" w14:textId="77777777" w:rsidR="00D64879" w:rsidRPr="00E77EDA" w:rsidRDefault="00D64879" w:rsidP="00E65103">
                        <w:pPr>
                          <w:pStyle w:val="Paragrafoelenco"/>
                          <w:numPr>
                            <w:ilvl w:val="0"/>
                            <w:numId w:val="53"/>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Use the calendar/planner 61% </w:t>
                        </w:r>
                      </w:p>
                      <w:p w14:paraId="2AFFF33A" w14:textId="77777777" w:rsidR="00D64879" w:rsidRPr="00E77EDA" w:rsidRDefault="00D64879" w:rsidP="00E65103">
                        <w:pPr>
                          <w:pStyle w:val="Paragrafoelenco"/>
                          <w:numPr>
                            <w:ilvl w:val="0"/>
                            <w:numId w:val="53"/>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Make folder matching 37%</w:t>
                        </w:r>
                      </w:p>
                      <w:p w14:paraId="3822BB35" w14:textId="47B822D0" w:rsidR="00D64879" w:rsidRPr="00713E8D" w:rsidRDefault="00D6131B" w:rsidP="00D64879">
                        <w:pPr>
                          <w:spacing w:before="100" w:beforeAutospacing="1" w:after="100" w:afterAutospacing="1" w:line="240" w:lineRule="auto"/>
                          <w:rPr>
                            <w:rFonts w:eastAsia="Times New Roman" w:cs="Times New Roman"/>
                            <w:b/>
                            <w:sz w:val="24"/>
                            <w:szCs w:val="24"/>
                            <w:lang w:eastAsia="nb-NO"/>
                          </w:rPr>
                        </w:pPr>
                        <w:r w:rsidRPr="00713E8D">
                          <w:rPr>
                            <w:rFonts w:eastAsia="Times New Roman" w:cs="Times New Roman"/>
                            <w:b/>
                            <w:sz w:val="24"/>
                            <w:szCs w:val="24"/>
                            <w:lang w:eastAsia="nb-NO"/>
                          </w:rPr>
                          <w:t>Table 34: What do the different student groups about the usefulness of it's?</w:t>
                        </w:r>
                      </w:p>
                      <w:tbl>
                        <w:tblPr>
                          <w:tblStyle w:val="Grigliatabella"/>
                          <w:tblW w:w="8407" w:type="dxa"/>
                          <w:tblLayout w:type="fixed"/>
                          <w:tblLook w:val="04A0" w:firstRow="1" w:lastRow="0" w:firstColumn="1" w:lastColumn="0" w:noHBand="0" w:noVBand="1"/>
                        </w:tblPr>
                        <w:tblGrid>
                          <w:gridCol w:w="4080"/>
                          <w:gridCol w:w="4327"/>
                        </w:tblGrid>
                        <w:tr w:rsidR="00D64879" w:rsidRPr="00E77EDA" w14:paraId="2A916FB7" w14:textId="77777777" w:rsidTr="00713E8D">
                          <w:trPr>
                            <w:trHeight w:val="277"/>
                          </w:trPr>
                          <w:tc>
                            <w:tcPr>
                              <w:tcW w:w="4080" w:type="dxa"/>
                            </w:tcPr>
                            <w:p w14:paraId="2774B081" w14:textId="77777777" w:rsidR="00D64879" w:rsidRPr="00E77EDA" w:rsidRDefault="00D64879" w:rsidP="00D64879">
                              <w:pPr>
                                <w:pStyle w:val="Default"/>
                                <w:rPr>
                                  <w:rFonts w:asciiTheme="minorHAnsi" w:hAnsiTheme="minorHAnsi"/>
                                </w:rPr>
                              </w:pPr>
                              <w:r w:rsidRPr="00E77EDA">
                                <w:rPr>
                                  <w:rFonts w:asciiTheme="minorHAnsi" w:hAnsiTheme="minorHAnsi"/>
                                </w:rPr>
                                <w:t>Girls or boys?</w:t>
                              </w:r>
                            </w:p>
                          </w:tc>
                          <w:tc>
                            <w:tcPr>
                              <w:tcW w:w="4327" w:type="dxa"/>
                              <w:tcBorders>
                                <w:right w:val="single" w:sz="4" w:space="0" w:color="auto"/>
                              </w:tcBorders>
                            </w:tcPr>
                            <w:p w14:paraId="42A40CF2" w14:textId="77777777" w:rsidR="00D64879" w:rsidRPr="00E77EDA" w:rsidRDefault="00D64879" w:rsidP="00D64879">
                              <w:pPr>
                                <w:pStyle w:val="Default"/>
                                <w:ind w:right="-180"/>
                                <w:rPr>
                                  <w:rFonts w:asciiTheme="minorHAnsi" w:hAnsiTheme="minorHAnsi"/>
                                </w:rPr>
                              </w:pPr>
                              <w:r w:rsidRPr="00E77EDA">
                                <w:rPr>
                                  <w:rFonts w:asciiTheme="minorHAnsi" w:hAnsiTheme="minorHAnsi"/>
                                </w:rPr>
                                <w:t>There is a major difference between gender on the question of whether it's is useful. 22% fewer of the lads look advantage of it's.  </w:t>
                              </w:r>
                            </w:p>
                          </w:tc>
                        </w:tr>
                        <w:tr w:rsidR="00D64879" w:rsidRPr="00E77EDA" w14:paraId="7E446932" w14:textId="77777777" w:rsidTr="00713E8D">
                          <w:trPr>
                            <w:trHeight w:val="286"/>
                          </w:trPr>
                          <w:tc>
                            <w:tcPr>
                              <w:tcW w:w="4080" w:type="dxa"/>
                            </w:tcPr>
                            <w:p w14:paraId="2877841E" w14:textId="77777777" w:rsidR="00D64879" w:rsidRPr="00E77EDA" w:rsidRDefault="00D64879" w:rsidP="00D64879">
                              <w:pPr>
                                <w:pStyle w:val="Default"/>
                                <w:rPr>
                                  <w:rFonts w:asciiTheme="minorHAnsi" w:hAnsiTheme="minorHAnsi"/>
                                </w:rPr>
                              </w:pPr>
                              <w:r w:rsidRPr="00E77EDA">
                                <w:rPr>
                                  <w:rFonts w:asciiTheme="minorHAnsi" w:hAnsiTheme="minorHAnsi"/>
                                </w:rPr>
                                <w:t>School Step? </w:t>
                              </w:r>
                            </w:p>
                          </w:tc>
                          <w:tc>
                            <w:tcPr>
                              <w:tcW w:w="4327" w:type="dxa"/>
                              <w:tcBorders>
                                <w:right w:val="single" w:sz="4" w:space="0" w:color="auto"/>
                              </w:tcBorders>
                            </w:tcPr>
                            <w:p w14:paraId="0C143510" w14:textId="77777777" w:rsidR="00D64879" w:rsidRPr="00E77EDA" w:rsidRDefault="00D64879" w:rsidP="00D64879">
                              <w:pPr>
                                <w:pStyle w:val="Default"/>
                                <w:ind w:right="-2"/>
                                <w:rPr>
                                  <w:rFonts w:asciiTheme="minorHAnsi" w:hAnsiTheme="minorHAnsi"/>
                                </w:rPr>
                              </w:pPr>
                              <w:r w:rsidRPr="00E77EDA">
                                <w:rPr>
                                  <w:rFonts w:asciiTheme="minorHAnsi" w:hAnsiTheme="minorHAnsi"/>
                                </w:rPr>
                                <w:t>Vg2 students are most positive to it's as communication and pedagogical platform, approx. 10% more than the other.   </w:t>
                              </w:r>
                            </w:p>
                          </w:tc>
                        </w:tr>
                        <w:tr w:rsidR="00D64879" w:rsidRPr="00E77EDA" w14:paraId="27600745" w14:textId="77777777" w:rsidTr="00713E8D">
                          <w:trPr>
                            <w:trHeight w:val="565"/>
                          </w:trPr>
                          <w:tc>
                            <w:tcPr>
                              <w:tcW w:w="4080" w:type="dxa"/>
                            </w:tcPr>
                            <w:p w14:paraId="2184A0D2" w14:textId="77777777" w:rsidR="00D64879" w:rsidRPr="00E77EDA" w:rsidRDefault="00D64879" w:rsidP="00D64879">
                              <w:pPr>
                                <w:pStyle w:val="Default"/>
                                <w:rPr>
                                  <w:rFonts w:asciiTheme="minorHAnsi" w:hAnsiTheme="minorHAnsi"/>
                                </w:rPr>
                              </w:pPr>
                              <w:r w:rsidRPr="00E77EDA">
                                <w:rPr>
                                  <w:rFonts w:asciiTheme="minorHAnsi" w:hAnsiTheme="minorHAnsi"/>
                                </w:rPr>
                                <w:t>The Norwegian- mathematics or social studies students?</w:t>
                              </w:r>
                            </w:p>
                          </w:tc>
                          <w:tc>
                            <w:tcPr>
                              <w:tcW w:w="4327" w:type="dxa"/>
                              <w:tcBorders>
                                <w:right w:val="single" w:sz="4" w:space="0" w:color="auto"/>
                              </w:tcBorders>
                            </w:tcPr>
                            <w:p w14:paraId="781A634A" w14:textId="66233570" w:rsidR="00D64879" w:rsidRPr="00E77EDA" w:rsidRDefault="002657A4" w:rsidP="00D64879">
                              <w:pPr>
                                <w:pStyle w:val="Default"/>
                                <w:ind w:right="-180"/>
                                <w:rPr>
                                  <w:rFonts w:asciiTheme="minorHAnsi" w:hAnsiTheme="minorHAnsi"/>
                                </w:rPr>
                              </w:pPr>
                              <w:r>
                                <w:rPr>
                                  <w:rFonts w:asciiTheme="minorHAnsi" w:hAnsiTheme="minorHAnsi"/>
                                </w:rPr>
                                <w:t>Approx. 10% fewer mathematics liver is completely or partially agree that it's is a good communication and pedagogical tool. The organization of the it's shows LF. </w:t>
                              </w:r>
                            </w:p>
                          </w:tc>
                        </w:tr>
                        <w:tr w:rsidR="00D64879" w:rsidRPr="00E77EDA" w14:paraId="1E102F95" w14:textId="77777777" w:rsidTr="00713E8D">
                          <w:trPr>
                            <w:trHeight w:val="277"/>
                          </w:trPr>
                          <w:tc>
                            <w:tcPr>
                              <w:tcW w:w="4080" w:type="dxa"/>
                            </w:tcPr>
                            <w:p w14:paraId="2A039F6F" w14:textId="77777777" w:rsidR="00D64879" w:rsidRPr="00E77EDA" w:rsidRDefault="00D64879" w:rsidP="00D64879">
                              <w:pPr>
                                <w:pStyle w:val="Default"/>
                                <w:rPr>
                                  <w:rFonts w:asciiTheme="minorHAnsi" w:hAnsiTheme="minorHAnsi"/>
                                </w:rPr>
                              </w:pPr>
                              <w:r w:rsidRPr="00E77EDA">
                                <w:rPr>
                                  <w:rFonts w:asciiTheme="minorHAnsi" w:hAnsiTheme="minorHAnsi"/>
                                </w:rPr>
                                <w:t>Motivated and focused students?</w:t>
                              </w:r>
                            </w:p>
                          </w:tc>
                          <w:tc>
                            <w:tcPr>
                              <w:tcW w:w="4327" w:type="dxa"/>
                              <w:tcBorders>
                                <w:right w:val="single" w:sz="4" w:space="0" w:color="auto"/>
                              </w:tcBorders>
                            </w:tcPr>
                            <w:p w14:paraId="68083618" w14:textId="6DFBD1B9" w:rsidR="00D64879" w:rsidRPr="00E77EDA" w:rsidRDefault="00D64879" w:rsidP="00D64879">
                              <w:pPr>
                                <w:pStyle w:val="Default"/>
                                <w:ind w:right="-2"/>
                                <w:rPr>
                                  <w:rFonts w:asciiTheme="minorHAnsi" w:hAnsiTheme="minorHAnsi"/>
                                </w:rPr>
                              </w:pPr>
                              <w:r w:rsidRPr="00E77EDA">
                                <w:rPr>
                                  <w:rFonts w:asciiTheme="minorHAnsi" w:hAnsiTheme="minorHAnsi"/>
                                </w:rPr>
                                <w:t>Among students who do not want to learn the most, there are many students who did not find that it's is a great tool to communication and pedagogy.</w:t>
                              </w:r>
                            </w:p>
                          </w:tc>
                        </w:tr>
                        <w:tr w:rsidR="00D64879" w:rsidRPr="00E77EDA" w14:paraId="28B3FA6A" w14:textId="77777777" w:rsidTr="00713E8D">
                          <w:trPr>
                            <w:trHeight w:val="286"/>
                          </w:trPr>
                          <w:tc>
                            <w:tcPr>
                              <w:tcW w:w="4080" w:type="dxa"/>
                            </w:tcPr>
                            <w:p w14:paraId="6DFE1A14" w14:textId="77777777" w:rsidR="00D64879" w:rsidRPr="00E77EDA" w:rsidRDefault="00D64879" w:rsidP="00D64879">
                              <w:pPr>
                                <w:pStyle w:val="Default"/>
                                <w:rPr>
                                  <w:rFonts w:asciiTheme="minorHAnsi" w:hAnsiTheme="minorHAnsi"/>
                                </w:rPr>
                              </w:pPr>
                              <w:r w:rsidRPr="00E77EDA">
                                <w:rPr>
                                  <w:rFonts w:asciiTheme="minorHAnsi" w:hAnsiTheme="minorHAnsi"/>
                                </w:rPr>
                                <w:t>Students with good digital competency?</w:t>
                              </w:r>
                            </w:p>
                          </w:tc>
                          <w:tc>
                            <w:tcPr>
                              <w:tcW w:w="4327" w:type="dxa"/>
                              <w:tcBorders>
                                <w:right w:val="single" w:sz="4" w:space="0" w:color="auto"/>
                              </w:tcBorders>
                            </w:tcPr>
                            <w:p w14:paraId="483B5EE3" w14:textId="77777777" w:rsidR="00D64879" w:rsidRPr="00E77EDA" w:rsidRDefault="00D64879" w:rsidP="00D64879">
                              <w:pPr>
                                <w:pStyle w:val="Default"/>
                                <w:ind w:right="-250"/>
                                <w:rPr>
                                  <w:rFonts w:asciiTheme="minorHAnsi" w:hAnsiTheme="minorHAnsi"/>
                                </w:rPr>
                              </w:pPr>
                              <w:r w:rsidRPr="00E77EDA">
                                <w:rPr>
                                  <w:rFonts w:asciiTheme="minorHAnsi" w:hAnsiTheme="minorHAnsi"/>
                                </w:rPr>
                                <w:t>LF</w:t>
                              </w:r>
                            </w:p>
                          </w:tc>
                        </w:tr>
                        <w:tr w:rsidR="00D64879" w:rsidRPr="00E77EDA" w14:paraId="45FEE65C" w14:textId="77777777" w:rsidTr="00713E8D">
                          <w:trPr>
                            <w:trHeight w:val="277"/>
                          </w:trPr>
                          <w:tc>
                            <w:tcPr>
                              <w:tcW w:w="4080" w:type="dxa"/>
                            </w:tcPr>
                            <w:p w14:paraId="1B9A8715" w14:textId="77777777" w:rsidR="00D64879" w:rsidRPr="00E77EDA" w:rsidRDefault="00D64879" w:rsidP="00D64879">
                              <w:pPr>
                                <w:pStyle w:val="Default"/>
                                <w:rPr>
                                  <w:rFonts w:asciiTheme="minorHAnsi" w:hAnsiTheme="minorHAnsi"/>
                                </w:rPr>
                              </w:pPr>
                              <w:r w:rsidRPr="00E77EDA">
                                <w:rPr>
                                  <w:rFonts w:asciiTheme="minorHAnsi" w:hAnsiTheme="minorHAnsi"/>
                                </w:rPr>
                                <w:t>Students with high learning yield?</w:t>
                              </w:r>
                            </w:p>
                          </w:tc>
                          <w:tc>
                            <w:tcPr>
                              <w:tcW w:w="4327" w:type="dxa"/>
                              <w:tcBorders>
                                <w:right w:val="single" w:sz="4" w:space="0" w:color="auto"/>
                              </w:tcBorders>
                            </w:tcPr>
                            <w:p w14:paraId="123CEA8D" w14:textId="7F036D16" w:rsidR="00D64879" w:rsidRPr="00E77EDA" w:rsidRDefault="00D64879" w:rsidP="00D64879">
                              <w:pPr>
                                <w:pStyle w:val="Default"/>
                                <w:ind w:right="-250"/>
                                <w:rPr>
                                  <w:rFonts w:asciiTheme="minorHAnsi" w:hAnsiTheme="minorHAnsi"/>
                                </w:rPr>
                              </w:pPr>
                              <w:r w:rsidRPr="00E77EDA">
                                <w:rPr>
                                  <w:rFonts w:asciiTheme="minorHAnsi" w:hAnsiTheme="minorHAnsi"/>
                                </w:rPr>
                                <w:t>It is approximately 15-20% fewer of those with medium yield that responds that it's is useful as learning platform.</w:t>
                              </w:r>
                            </w:p>
                          </w:tc>
                        </w:tr>
                      </w:tbl>
                      <w:p w14:paraId="5ED827AB" w14:textId="16297E8B"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The suitability of the it's as communication platform and pedagogical tool is </w:t>
                        </w:r>
                        <w:r w:rsidRPr="00E77EDA">
                          <w:rPr>
                            <w:rFonts w:eastAsia="Times New Roman" w:cs="Times New Roman"/>
                            <w:sz w:val="24"/>
                            <w:szCs w:val="24"/>
                            <w:lang w:eastAsia="nb-NO"/>
                          </w:rPr>
                          <w:lastRenderedPageBreak/>
                          <w:t>considered to be somewhat lower of boys, mathematics liver and students with medium or lower learning yield. It is a paradox that KOVS and teachers use a lot of resources to update the it's, while students may not be open to check messages, assessments, receipts etc. </w:t>
                        </w:r>
                      </w:p>
                      <w:p w14:paraId="7FDB3F08" w14:textId="77777777" w:rsidR="00713E8D" w:rsidRDefault="00D64879" w:rsidP="00713E8D">
                        <w:pPr>
                          <w:spacing w:before="100" w:beforeAutospacing="1" w:after="100" w:afterAutospacing="1" w:line="240" w:lineRule="auto"/>
                          <w:rPr>
                            <w:rFonts w:eastAsia="Times New Roman" w:cs="Times New Roman"/>
                            <w:b/>
                            <w:sz w:val="24"/>
                            <w:szCs w:val="24"/>
                            <w:lang w:eastAsia="nb-NO"/>
                          </w:rPr>
                        </w:pPr>
                        <w:r w:rsidRPr="00713E8D">
                          <w:rPr>
                            <w:rFonts w:eastAsia="Times New Roman" w:cs="Times New Roman"/>
                            <w:b/>
                            <w:sz w:val="24"/>
                            <w:szCs w:val="24"/>
                            <w:lang w:eastAsia="nb-NO"/>
                          </w:rPr>
                          <w:t>The appropriate action is to:</w:t>
                        </w:r>
                      </w:p>
                      <w:p w14:paraId="664CAF31" w14:textId="355ED76C" w:rsidR="008B1E49" w:rsidRPr="008B1E49" w:rsidRDefault="008B1E49" w:rsidP="00E65103">
                        <w:pPr>
                          <w:pStyle w:val="Paragrafoelenco"/>
                          <w:numPr>
                            <w:ilvl w:val="0"/>
                            <w:numId w:val="62"/>
                          </w:numPr>
                          <w:spacing w:before="100" w:beforeAutospacing="1" w:after="100" w:afterAutospacing="1" w:line="240" w:lineRule="auto"/>
                          <w:rPr>
                            <w:rFonts w:eastAsia="Times New Roman" w:cs="Times New Roman"/>
                            <w:b/>
                            <w:sz w:val="24"/>
                            <w:szCs w:val="24"/>
                            <w:lang w:eastAsia="nb-NO"/>
                          </w:rPr>
                        </w:pPr>
                        <w:r>
                          <w:rPr>
                            <w:rFonts w:eastAsia="Times New Roman" w:cs="Times New Roman"/>
                            <w:sz w:val="24"/>
                            <w:szCs w:val="24"/>
                            <w:lang w:eastAsia="nb-NO"/>
                          </w:rPr>
                          <w:t>Teachers should consider adding out fewer resources on fagsidene on it's learning so that it becomes more affordable for the students to become familiar with and make use of some resources rather than to ignore fagressursene so that often happens in the day.  </w:t>
                        </w:r>
                      </w:p>
                      <w:p w14:paraId="56B9BF79" w14:textId="0F5EE923" w:rsidR="00D64879" w:rsidRPr="00713E8D" w:rsidRDefault="00D64879" w:rsidP="00E65103">
                        <w:pPr>
                          <w:pStyle w:val="Paragrafoelenco"/>
                          <w:numPr>
                            <w:ilvl w:val="0"/>
                            <w:numId w:val="62"/>
                          </w:numPr>
                          <w:spacing w:before="100" w:beforeAutospacing="1" w:after="100" w:afterAutospacing="1" w:line="240" w:lineRule="auto"/>
                          <w:rPr>
                            <w:rFonts w:eastAsia="Times New Roman" w:cs="Times New Roman"/>
                            <w:b/>
                            <w:sz w:val="24"/>
                            <w:szCs w:val="24"/>
                            <w:lang w:eastAsia="nb-NO"/>
                          </w:rPr>
                        </w:pPr>
                        <w:r w:rsidRPr="00713E8D">
                          <w:rPr>
                            <w:rFonts w:eastAsia="Times New Roman" w:cs="Times New Roman"/>
                            <w:sz w:val="24"/>
                            <w:szCs w:val="24"/>
                            <w:lang w:eastAsia="nb-NO"/>
                          </w:rPr>
                          <w:t>Assess Whether The functions on it's used small should get more attention to increase the use so that use of the planner, calendar, folder assessment, lessons, use learning objectives and facilitate the communication between students (which now takes place in other locations). Perhaps teachers can use it's more actively in toward the student learning?</w:t>
                        </w:r>
                      </w:p>
                      <w:p w14:paraId="2EF36FF5" w14:textId="77777777" w:rsidR="00D64879" w:rsidRPr="00713E8D" w:rsidRDefault="00D64879" w:rsidP="00E65103">
                        <w:pPr>
                          <w:pStyle w:val="Paragrafoelenco"/>
                          <w:numPr>
                            <w:ilvl w:val="0"/>
                            <w:numId w:val="62"/>
                          </w:numPr>
                          <w:spacing w:before="100" w:beforeAutospacing="1" w:after="100" w:afterAutospacing="1" w:line="240" w:lineRule="auto"/>
                          <w:rPr>
                            <w:rFonts w:eastAsia="Times New Roman" w:cs="Times New Roman"/>
                            <w:sz w:val="24"/>
                            <w:szCs w:val="24"/>
                            <w:lang w:eastAsia="nb-NO"/>
                          </w:rPr>
                        </w:pPr>
                        <w:r w:rsidRPr="00713E8D">
                          <w:rPr>
                            <w:rFonts w:eastAsia="Times New Roman" w:cs="Times New Roman"/>
                            <w:sz w:val="24"/>
                            <w:szCs w:val="24"/>
                            <w:lang w:eastAsia="nb-NO"/>
                          </w:rPr>
                          <w:t>Do the developers of it's aware that students use is limited and that increased quality for more pedagogical use is required if not it's shall only be a documentation platform.   </w:t>
                        </w:r>
                      </w:p>
                      <w:p w14:paraId="4C1ACC2A" w14:textId="72FE99B1" w:rsidR="00D64879" w:rsidRPr="00713E8D" w:rsidRDefault="00767821" w:rsidP="00D64879">
                        <w:pPr>
                          <w:spacing w:before="100" w:beforeAutospacing="1" w:after="100" w:afterAutospacing="1" w:line="240" w:lineRule="auto"/>
                          <w:rPr>
                            <w:rFonts w:eastAsia="Times New Roman" w:cs="Times New Roman"/>
                            <w:b/>
                            <w:sz w:val="24"/>
                            <w:szCs w:val="24"/>
                            <w:lang w:eastAsia="nb-NO"/>
                          </w:rPr>
                        </w:pPr>
                        <w:r w:rsidRPr="00713E8D">
                          <w:rPr>
                            <w:rFonts w:eastAsia="Times New Roman" w:cs="Times New Roman"/>
                            <w:b/>
                            <w:sz w:val="24"/>
                            <w:szCs w:val="24"/>
                            <w:lang w:eastAsia="nb-NO"/>
                          </w:rPr>
                          <w:t>5.7</w:t>
                        </w:r>
                        <w:r w:rsidR="002657A4">
                          <w:rPr>
                            <w:rFonts w:eastAsia="Times New Roman" w:cs="Times New Roman"/>
                            <w:b/>
                            <w:sz w:val="24"/>
                            <w:szCs w:val="24"/>
                            <w:lang w:eastAsia="nb-NO"/>
                          </w:rPr>
                          <w:t> which digital assets </w:t>
                        </w:r>
                        <w:r w:rsidR="00D64879" w:rsidRPr="00713E8D">
                          <w:rPr>
                            <w:rFonts w:eastAsia="Times New Roman" w:cs="Times New Roman"/>
                            <w:b/>
                            <w:sz w:val="24"/>
                            <w:szCs w:val="24"/>
                            <w:lang w:eastAsia="nb-NO"/>
                          </w:rPr>
                          <w:t>user students? </w:t>
                        </w:r>
                        <w:r w:rsidR="00D64879" w:rsidRPr="00713E8D">
                          <w:rPr>
                            <w:rStyle w:val="Rimandonotaapidipagina"/>
                            <w:rFonts w:eastAsia="Times New Roman" w:cs="Times New Roman"/>
                            <w:b/>
                            <w:sz w:val="24"/>
                            <w:szCs w:val="24"/>
                            <w:lang w:eastAsia="nb-NO"/>
                          </w:rPr>
                          <w:footnoteReference w:id="72"/>
                        </w:r>
                      </w:p>
                      <w:p w14:paraId="3B175002" w14:textId="3F5A68AE" w:rsidR="00D64879" w:rsidRPr="00E77EDA" w:rsidRDefault="00D64879" w:rsidP="00D64879">
                        <w:pPr>
                          <w:spacing w:after="200" w:line="276" w:lineRule="auto"/>
                          <w:rPr>
                            <w:rFonts w:cs="Times New Roman"/>
                            <w:color w:val="000000"/>
                            <w:sz w:val="24"/>
                            <w:szCs w:val="24"/>
                          </w:rPr>
                        </w:pPr>
                        <w:r w:rsidRPr="00E77EDA">
                          <w:rPr>
                            <w:rFonts w:cs="Times New Roman"/>
                            <w:i/>
                            <w:color w:val="000000"/>
                            <w:sz w:val="24"/>
                            <w:szCs w:val="24"/>
                          </w:rPr>
                          <w:t>Digital assets</w:t>
                        </w:r>
                        <w:r w:rsidRPr="00E77EDA">
                          <w:rPr>
                            <w:rFonts w:cs="Times New Roman"/>
                            <w:color w:val="000000"/>
                            <w:sz w:val="24"/>
                            <w:szCs w:val="24"/>
                          </w:rPr>
                          <w:t> are operationalized to include all conceivable applications and apper students user on </w:t>
                        </w:r>
                        <w:r w:rsidR="002657A4">
                          <w:rPr>
                            <w:rFonts w:cs="Times New Roman"/>
                            <w:color w:val="000000"/>
                            <w:sz w:val="24"/>
                            <w:szCs w:val="24"/>
                          </w:rPr>
                          <w:t>PC</w:t>
                        </w:r>
                        <w:r w:rsidRPr="00E77EDA">
                          <w:rPr>
                            <w:rFonts w:cs="Times New Roman"/>
                            <w:color w:val="000000"/>
                            <w:sz w:val="24"/>
                            <w:szCs w:val="24"/>
                          </w:rPr>
                          <w:t> and mobile. Here is included for example the use of the Word, One note, digital search to samskriving and use of </w:t>
                        </w:r>
                        <w:r w:rsidR="00363146">
                          <w:rPr>
                            <w:rFonts w:cs="Times New Roman"/>
                            <w:color w:val="000000"/>
                            <w:sz w:val="24"/>
                            <w:szCs w:val="24"/>
                          </w:rPr>
                          <w:t>e.g.</w:t>
                        </w:r>
                        <w:r w:rsidRPr="00E77EDA">
                          <w:rPr>
                            <w:rFonts w:cs="Times New Roman"/>
                            <w:color w:val="000000"/>
                            <w:sz w:val="24"/>
                            <w:szCs w:val="24"/>
                          </w:rPr>
                          <w:t> NDLA. </w:t>
                        </w:r>
                      </w:p>
                      <w:p w14:paraId="5F13A165" w14:textId="1809DBF3" w:rsidR="00D057F0" w:rsidRPr="00E77EDA" w:rsidRDefault="00D057F0" w:rsidP="00D64879">
                        <w:pPr>
                          <w:spacing w:after="200" w:line="276" w:lineRule="auto"/>
                          <w:rPr>
                            <w:rFonts w:cs="Times New Roman"/>
                            <w:color w:val="000000"/>
                            <w:sz w:val="24"/>
                            <w:szCs w:val="24"/>
                          </w:rPr>
                        </w:pPr>
                        <w:r w:rsidRPr="00E77EDA">
                          <w:rPr>
                            <w:noProof/>
                            <w:lang w:val="it-IT" w:eastAsia="it-IT"/>
                          </w:rPr>
                          <w:lastRenderedPageBreak/>
                          <w:drawing>
                            <wp:inline distT="0" distB="0" distL="0" distR="0" wp14:anchorId="4D47A915" wp14:editId="062EEC14">
                              <wp:extent cx="5506497" cy="4305300"/>
                              <wp:effectExtent l="0" t="0" r="18415" b="0"/>
                              <wp:docPr id="51" name="Diagram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8BF43BF"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This can be interpreted as that the simplest and </w:t>
                        </w:r>
                        <w:r w:rsidRPr="00E77EDA">
                          <w:rPr>
                            <w:rFonts w:eastAsia="Times New Roman"/>
                            <w:sz w:val="24"/>
                            <w:szCs w:val="24"/>
                            <w:lang w:eastAsia="nb-NO"/>
                          </w:rPr>
                          <w:t>traditional</w:t>
                        </w:r>
                        <w:r w:rsidRPr="00E77EDA">
                          <w:rPr>
                            <w:rFonts w:eastAsia="Times New Roman" w:cs="Times New Roman"/>
                            <w:sz w:val="24"/>
                            <w:szCs w:val="24"/>
                            <w:lang w:eastAsia="nb-NO"/>
                          </w:rPr>
                          <w:t> aids most used. We can assume that the "to google questions" to find answers and so present with Powerpoint is very popular. Many tools have high response rate, but it also shows that many important digital aids are in limited use such as instruction videos, online newspapers and fagsider.</w:t>
                        </w:r>
                      </w:p>
                      <w:p w14:paraId="4C96B64D" w14:textId="77777777" w:rsidR="00D64879" w:rsidRPr="00E77EDA" w:rsidRDefault="00D64879" w:rsidP="00D6487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It is important to note that NDLA use is at 27%, while 39% of students answer rarely or never. This is it is important to note since it laid down the major resources in the development of the NDLA also from KOVS his side. Other web resources that scores the lowest is: </w:t>
                        </w:r>
                      </w:p>
                      <w:p w14:paraId="4CDC7F7D" w14:textId="77777777" w:rsidR="00D64879" w:rsidRPr="00E77EDA" w:rsidRDefault="00D64879" w:rsidP="00E65103">
                        <w:pPr>
                          <w:pStyle w:val="Nessunaspaziatura"/>
                          <w:numPr>
                            <w:ilvl w:val="0"/>
                            <w:numId w:val="54"/>
                          </w:numPr>
                          <w:rPr>
                            <w:sz w:val="24"/>
                            <w:szCs w:val="24"/>
                            <w:lang w:eastAsia="nb-NO"/>
                          </w:rPr>
                        </w:pPr>
                        <w:r w:rsidRPr="00E77EDA">
                          <w:rPr>
                            <w:sz w:val="24"/>
                            <w:szCs w:val="24"/>
                            <w:lang w:eastAsia="nb-NO"/>
                          </w:rPr>
                          <w:t>Apper on mobile: 83% uses this</w:t>
                        </w:r>
                        <w:r w:rsidRPr="00E77EDA">
                          <w:rPr>
                            <w:rFonts w:eastAsia="Times New Roman" w:cs="Times New Roman"/>
                            <w:sz w:val="24"/>
                            <w:szCs w:val="24"/>
                            <w:lang w:eastAsia="nb-NO"/>
                          </w:rPr>
                          <w:t> rarely or never</w:t>
                        </w:r>
                      </w:p>
                      <w:p w14:paraId="4213BE3E" w14:textId="77777777" w:rsidR="00D64879" w:rsidRPr="00E77EDA" w:rsidRDefault="00D64879" w:rsidP="00E65103">
                        <w:pPr>
                          <w:pStyle w:val="Nessunaspaziatura"/>
                          <w:numPr>
                            <w:ilvl w:val="0"/>
                            <w:numId w:val="54"/>
                          </w:numPr>
                          <w:rPr>
                            <w:sz w:val="24"/>
                            <w:szCs w:val="24"/>
                            <w:lang w:eastAsia="nb-NO"/>
                          </w:rPr>
                        </w:pPr>
                        <w:r w:rsidRPr="00E77EDA">
                          <w:rPr>
                            <w:sz w:val="24"/>
                            <w:szCs w:val="24"/>
                            <w:lang w:eastAsia="nb-NO"/>
                          </w:rPr>
                          <w:t>Mindmap 83%</w:t>
                        </w:r>
                      </w:p>
                      <w:p w14:paraId="0A763694" w14:textId="77777777" w:rsidR="00D64879" w:rsidRPr="00E77EDA" w:rsidRDefault="00D64879" w:rsidP="00E65103">
                        <w:pPr>
                          <w:pStyle w:val="Nessunaspaziatura"/>
                          <w:numPr>
                            <w:ilvl w:val="0"/>
                            <w:numId w:val="54"/>
                          </w:numPr>
                          <w:rPr>
                            <w:sz w:val="24"/>
                            <w:szCs w:val="24"/>
                            <w:lang w:eastAsia="nb-NO"/>
                          </w:rPr>
                        </w:pPr>
                        <w:r w:rsidRPr="00E77EDA">
                          <w:rPr>
                            <w:sz w:val="24"/>
                            <w:szCs w:val="24"/>
                            <w:lang w:eastAsia="nb-NO"/>
                          </w:rPr>
                          <w:t>Translation program 62%</w:t>
                        </w:r>
                      </w:p>
                      <w:p w14:paraId="74188E60" w14:textId="77777777" w:rsidR="00D64879" w:rsidRPr="00E77EDA" w:rsidRDefault="00D64879" w:rsidP="00E65103">
                        <w:pPr>
                          <w:pStyle w:val="Nessunaspaziatura"/>
                          <w:numPr>
                            <w:ilvl w:val="0"/>
                            <w:numId w:val="54"/>
                          </w:numPr>
                          <w:tabs>
                            <w:tab w:val="left" w:pos="3069"/>
                          </w:tabs>
                          <w:rPr>
                            <w:sz w:val="24"/>
                            <w:szCs w:val="24"/>
                            <w:lang w:eastAsia="nb-NO"/>
                          </w:rPr>
                        </w:pPr>
                        <w:r w:rsidRPr="00E77EDA">
                          <w:rPr>
                            <w:sz w:val="24"/>
                            <w:szCs w:val="24"/>
                            <w:lang w:eastAsia="nb-NO"/>
                          </w:rPr>
                          <w:t>Samskriving on net 63%</w:t>
                        </w:r>
                      </w:p>
                      <w:p w14:paraId="6D1AE512" w14:textId="77777777" w:rsidR="00D64879" w:rsidRPr="00E77EDA" w:rsidRDefault="00D64879" w:rsidP="00E65103">
                        <w:pPr>
                          <w:pStyle w:val="Nessunaspaziatura"/>
                          <w:numPr>
                            <w:ilvl w:val="0"/>
                            <w:numId w:val="54"/>
                          </w:numPr>
                          <w:rPr>
                            <w:sz w:val="24"/>
                            <w:szCs w:val="24"/>
                            <w:lang w:eastAsia="nb-NO"/>
                          </w:rPr>
                        </w:pPr>
                        <w:r w:rsidRPr="00E77EDA">
                          <w:rPr>
                            <w:sz w:val="24"/>
                            <w:szCs w:val="24"/>
                            <w:lang w:eastAsia="nb-NO"/>
                          </w:rPr>
                          <w:t>Fagsider on net 60%</w:t>
                        </w:r>
                      </w:p>
                      <w:p w14:paraId="3BD2C878" w14:textId="77777777" w:rsidR="00D64879" w:rsidRPr="00E77EDA" w:rsidRDefault="00D64879" w:rsidP="00E65103">
                        <w:pPr>
                          <w:pStyle w:val="Nessunaspaziatura"/>
                          <w:numPr>
                            <w:ilvl w:val="0"/>
                            <w:numId w:val="54"/>
                          </w:numPr>
                          <w:rPr>
                            <w:sz w:val="24"/>
                            <w:szCs w:val="24"/>
                            <w:lang w:eastAsia="nb-NO"/>
                          </w:rPr>
                        </w:pPr>
                        <w:r w:rsidRPr="00E77EDA">
                          <w:rPr>
                            <w:sz w:val="24"/>
                            <w:szCs w:val="24"/>
                            <w:lang w:eastAsia="nb-NO"/>
                          </w:rPr>
                          <w:t>Publishers' web pages 56%</w:t>
                        </w:r>
                      </w:p>
                      <w:p w14:paraId="206170D9" w14:textId="77777777" w:rsidR="00D64879" w:rsidRPr="00E77EDA" w:rsidRDefault="00D64879" w:rsidP="00E65103">
                        <w:pPr>
                          <w:pStyle w:val="Nessunaspaziatura"/>
                          <w:numPr>
                            <w:ilvl w:val="0"/>
                            <w:numId w:val="54"/>
                          </w:numPr>
                          <w:rPr>
                            <w:sz w:val="24"/>
                            <w:szCs w:val="24"/>
                            <w:lang w:eastAsia="nb-NO"/>
                          </w:rPr>
                        </w:pPr>
                        <w:r w:rsidRPr="00E77EDA">
                          <w:rPr>
                            <w:sz w:val="24"/>
                            <w:szCs w:val="24"/>
                            <w:lang w:eastAsia="nb-NO"/>
                          </w:rPr>
                          <w:t>Dictionaries 52% </w:t>
                        </w:r>
                      </w:p>
                      <w:p w14:paraId="5532F2B9" w14:textId="77777777" w:rsidR="00D64879" w:rsidRPr="00E77EDA" w:rsidRDefault="00D64879" w:rsidP="00D64879">
                        <w:pPr>
                          <w:pStyle w:val="Nessunaspaziatura"/>
                          <w:rPr>
                            <w:sz w:val="24"/>
                            <w:szCs w:val="24"/>
                            <w:lang w:eastAsia="nb-NO"/>
                          </w:rPr>
                        </w:pPr>
                      </w:p>
                      <w:p w14:paraId="1E967E66" w14:textId="623F0219" w:rsidR="00D64879" w:rsidRPr="00E77EDA" w:rsidRDefault="00D64879" w:rsidP="00D64879">
                        <w:pPr>
                          <w:pStyle w:val="Nessunaspaziatura"/>
                          <w:rPr>
                            <w:sz w:val="24"/>
                            <w:szCs w:val="24"/>
                            <w:lang w:eastAsia="nb-NO"/>
                          </w:rPr>
                        </w:pPr>
                        <w:r w:rsidRPr="00E77EDA">
                          <w:rPr>
                            <w:sz w:val="24"/>
                            <w:szCs w:val="24"/>
                            <w:lang w:eastAsia="nb-NO"/>
                          </w:rPr>
                          <w:t>With dictionaries thinking of </w:t>
                        </w:r>
                        <w:r w:rsidR="00363146">
                          <w:rPr>
                            <w:sz w:val="24"/>
                            <w:szCs w:val="24"/>
                            <w:lang w:eastAsia="nb-NO"/>
                          </w:rPr>
                          <w:t>e.g.</w:t>
                        </w:r>
                        <w:r w:rsidRPr="00E77EDA">
                          <w:rPr>
                            <w:sz w:val="24"/>
                            <w:szCs w:val="24"/>
                            <w:lang w:eastAsia="nb-NO"/>
                          </w:rPr>
                          <w:t xml:space="preserve"> iFinger Search, and this is enough most in språkfag. This exam has not focused on foreign languages and can explain the low percentage of students who crosses the dictionaries. Translation program that Google Trans </w:t>
                        </w:r>
                        <w:r w:rsidRPr="00E77EDA">
                          <w:rPr>
                            <w:sz w:val="24"/>
                            <w:szCs w:val="24"/>
                            <w:lang w:eastAsia="nb-NO"/>
                          </w:rPr>
                          <w:lastRenderedPageBreak/>
                          <w:t>scores 62%. It is good that this is relatively rare when it is not a quality assured way to understand jargon. </w:t>
                        </w:r>
                      </w:p>
                      <w:p w14:paraId="0E7BC4B5" w14:textId="77777777" w:rsidR="00D64879" w:rsidRPr="00E77EDA" w:rsidRDefault="00D64879" w:rsidP="00D64879">
                        <w:pPr>
                          <w:pStyle w:val="Nessunaspaziatura"/>
                          <w:rPr>
                            <w:sz w:val="24"/>
                            <w:szCs w:val="24"/>
                            <w:lang w:eastAsia="nb-NO"/>
                          </w:rPr>
                        </w:pPr>
                      </w:p>
                      <w:p w14:paraId="3D360954" w14:textId="3C54C757" w:rsidR="00D64879" w:rsidRPr="00E77EDA" w:rsidRDefault="00D64879" w:rsidP="00D64879">
                        <w:pPr>
                          <w:pStyle w:val="Nessunaspaziatura"/>
                          <w:rPr>
                            <w:rFonts w:eastAsia="Times New Roman" w:cs="Times New Roman"/>
                            <w:sz w:val="24"/>
                            <w:szCs w:val="24"/>
                            <w:lang w:eastAsia="nb-NO"/>
                          </w:rPr>
                        </w:pPr>
                        <w:r w:rsidRPr="00E77EDA">
                          <w:rPr>
                            <w:sz w:val="24"/>
                            <w:szCs w:val="24"/>
                            <w:lang w:eastAsia="nb-NO"/>
                          </w:rPr>
                          <w:t>It</w:t>
                        </w:r>
                        <w:r w:rsidRPr="00E77EDA">
                          <w:rPr>
                            <w:rFonts w:eastAsia="Times New Roman" w:cs="Times New Roman"/>
                            <w:sz w:val="24"/>
                            <w:szCs w:val="24"/>
                            <w:lang w:eastAsia="nb-NO"/>
                          </w:rPr>
                          <w:t> also mentioned different "new" resources that are not used as much of the students so that Mindmap, Google docs for samskriving, professional web pages, forlagets web pages and Excel. This should be a source of concern as this may be said to be very useful tools in any written subjects as social studies and Norwegian.</w:t>
                        </w:r>
                      </w:p>
                      <w:p w14:paraId="5D10B07C" w14:textId="77777777" w:rsidR="00D64879" w:rsidRPr="00E77EDA" w:rsidRDefault="00D64879" w:rsidP="00D64879">
                        <w:pPr>
                          <w:pStyle w:val="Nessunaspaziatura"/>
                          <w:rPr>
                            <w:sz w:val="24"/>
                            <w:szCs w:val="24"/>
                            <w:lang w:eastAsia="nb-NO"/>
                          </w:rPr>
                        </w:pPr>
                      </w:p>
                      <w:p w14:paraId="644F5E22" w14:textId="1B41B37C" w:rsidR="00D64879" w:rsidRPr="00713E8D" w:rsidRDefault="00713E8D" w:rsidP="00D64879">
                        <w:pPr>
                          <w:pStyle w:val="Default"/>
                          <w:rPr>
                            <w:rFonts w:asciiTheme="minorHAnsi" w:hAnsiTheme="minorHAnsi"/>
                            <w:b/>
                          </w:rPr>
                        </w:pPr>
                        <w:r w:rsidRPr="00713E8D">
                          <w:rPr>
                            <w:rFonts w:asciiTheme="minorHAnsi" w:hAnsiTheme="minorHAnsi"/>
                            <w:b/>
                          </w:rPr>
                          <w:t>Table 36: which students use professional search and encyclopedia (Wikipedia and Google) much?</w:t>
                        </w:r>
                        <w:r w:rsidR="00D64879" w:rsidRPr="00713E8D">
                          <w:rPr>
                            <w:rStyle w:val="Rimandonotaapidipagina"/>
                            <w:rFonts w:asciiTheme="minorHAnsi" w:hAnsiTheme="minorHAnsi"/>
                            <w:b/>
                          </w:rPr>
                          <w:footnoteReference w:id="73"/>
                        </w:r>
                      </w:p>
                      <w:p w14:paraId="53DB3D6E" w14:textId="77777777" w:rsidR="00D64879" w:rsidRPr="00E77EDA" w:rsidRDefault="00D64879" w:rsidP="00D64879">
                        <w:pPr>
                          <w:pStyle w:val="Default"/>
                          <w:ind w:left="720"/>
                          <w:rPr>
                            <w:rFonts w:asciiTheme="minorHAnsi" w:hAnsiTheme="minorHAnsi"/>
                          </w:rPr>
                        </w:pPr>
                      </w:p>
                      <w:tbl>
                        <w:tblPr>
                          <w:tblStyle w:val="Grigliatabella"/>
                          <w:tblW w:w="8356" w:type="dxa"/>
                          <w:tblLayout w:type="fixed"/>
                          <w:tblLook w:val="04A0" w:firstRow="1" w:lastRow="0" w:firstColumn="1" w:lastColumn="0" w:noHBand="0" w:noVBand="1"/>
                        </w:tblPr>
                        <w:tblGrid>
                          <w:gridCol w:w="4178"/>
                          <w:gridCol w:w="4178"/>
                        </w:tblGrid>
                        <w:tr w:rsidR="00D64879" w:rsidRPr="00E77EDA" w14:paraId="47E5B155" w14:textId="77777777" w:rsidTr="00713E8D">
                          <w:trPr>
                            <w:trHeight w:val="291"/>
                          </w:trPr>
                          <w:tc>
                            <w:tcPr>
                              <w:tcW w:w="4178" w:type="dxa"/>
                            </w:tcPr>
                            <w:p w14:paraId="1CD08133" w14:textId="77777777" w:rsidR="00D64879" w:rsidRPr="00E77EDA" w:rsidRDefault="00D64879" w:rsidP="00D64879">
                              <w:pPr>
                                <w:pStyle w:val="Default"/>
                                <w:rPr>
                                  <w:rFonts w:asciiTheme="minorHAnsi" w:hAnsiTheme="minorHAnsi"/>
                                </w:rPr>
                              </w:pPr>
                              <w:r w:rsidRPr="00E77EDA">
                                <w:rPr>
                                  <w:rFonts w:asciiTheme="minorHAnsi" w:hAnsiTheme="minorHAnsi"/>
                                </w:rPr>
                                <w:t>Girls or boys?</w:t>
                              </w:r>
                            </w:p>
                          </w:tc>
                          <w:tc>
                            <w:tcPr>
                              <w:tcW w:w="4178" w:type="dxa"/>
                            </w:tcPr>
                            <w:p w14:paraId="05F94C03" w14:textId="77777777" w:rsidR="00D64879" w:rsidRPr="00E77EDA" w:rsidRDefault="00D64879" w:rsidP="00D64879">
                              <w:pPr>
                                <w:pStyle w:val="Default"/>
                                <w:rPr>
                                  <w:rFonts w:asciiTheme="minorHAnsi" w:hAnsiTheme="minorHAnsi"/>
                                </w:rPr>
                              </w:pPr>
                              <w:r w:rsidRPr="00E77EDA">
                                <w:rPr>
                                  <w:rFonts w:asciiTheme="minorHAnsi" w:hAnsiTheme="minorHAnsi"/>
                                </w:rPr>
                                <w:t>Girls answer "often" approx. 7% more than the boys</w:t>
                              </w:r>
                            </w:p>
                          </w:tc>
                        </w:tr>
                        <w:tr w:rsidR="00D64879" w:rsidRPr="00E77EDA" w14:paraId="709E41CB" w14:textId="77777777" w:rsidTr="00713E8D">
                          <w:trPr>
                            <w:trHeight w:val="300"/>
                          </w:trPr>
                          <w:tc>
                            <w:tcPr>
                              <w:tcW w:w="4178" w:type="dxa"/>
                            </w:tcPr>
                            <w:p w14:paraId="51D0E418" w14:textId="77777777" w:rsidR="00D64879" w:rsidRPr="00E77EDA" w:rsidRDefault="00D64879" w:rsidP="00D64879">
                              <w:pPr>
                                <w:pStyle w:val="Default"/>
                                <w:rPr>
                                  <w:rFonts w:asciiTheme="minorHAnsi" w:hAnsiTheme="minorHAnsi"/>
                                </w:rPr>
                              </w:pPr>
                              <w:r w:rsidRPr="00E77EDA">
                                <w:rPr>
                                  <w:rFonts w:asciiTheme="minorHAnsi" w:hAnsiTheme="minorHAnsi"/>
                                </w:rPr>
                                <w:t>School Step?</w:t>
                              </w:r>
                            </w:p>
                          </w:tc>
                          <w:tc>
                            <w:tcPr>
                              <w:tcW w:w="4178" w:type="dxa"/>
                            </w:tcPr>
                            <w:p w14:paraId="55CB3ADE" w14:textId="1B701EDD" w:rsidR="00D64879" w:rsidRPr="00E77EDA" w:rsidRDefault="00D64879" w:rsidP="00D64879">
                              <w:pPr>
                                <w:pStyle w:val="Default"/>
                                <w:rPr>
                                  <w:rFonts w:asciiTheme="minorHAnsi" w:hAnsiTheme="minorHAnsi"/>
                                </w:rPr>
                              </w:pPr>
                              <w:r w:rsidRPr="00E77EDA">
                                <w:rPr>
                                  <w:rFonts w:asciiTheme="minorHAnsi" w:hAnsiTheme="minorHAnsi"/>
                                </w:rPr>
                                <w:t>Vg2+VG3 user fagsøk approx. 5% more than VG1 and body. Vg1 designates itself at less use of digital encyclopedia. 11% less than the VG2 and 20% less than the body and VG3</w:t>
                              </w:r>
                            </w:p>
                          </w:tc>
                        </w:tr>
                        <w:tr w:rsidR="00D64879" w:rsidRPr="00E77EDA" w14:paraId="6C0C14C0" w14:textId="77777777" w:rsidTr="00713E8D">
                          <w:trPr>
                            <w:trHeight w:val="592"/>
                          </w:trPr>
                          <w:tc>
                            <w:tcPr>
                              <w:tcW w:w="4178" w:type="dxa"/>
                            </w:tcPr>
                            <w:p w14:paraId="024EFF36" w14:textId="77777777" w:rsidR="00D64879" w:rsidRPr="00E77EDA" w:rsidRDefault="00D64879" w:rsidP="00D64879">
                              <w:pPr>
                                <w:pStyle w:val="Default"/>
                                <w:rPr>
                                  <w:rFonts w:asciiTheme="minorHAnsi" w:hAnsiTheme="minorHAnsi"/>
                                </w:rPr>
                              </w:pPr>
                              <w:r w:rsidRPr="00E77EDA">
                                <w:rPr>
                                  <w:rFonts w:asciiTheme="minorHAnsi" w:hAnsiTheme="minorHAnsi"/>
                                </w:rPr>
                                <w:t>The Norwegian- mathematics or social studies students?</w:t>
                              </w:r>
                            </w:p>
                          </w:tc>
                          <w:tc>
                            <w:tcPr>
                              <w:tcW w:w="4178" w:type="dxa"/>
                            </w:tcPr>
                            <w:p w14:paraId="2BA174D7" w14:textId="7E2B1B03" w:rsidR="00D64879" w:rsidRPr="00E77EDA" w:rsidRDefault="00D64879" w:rsidP="00D64879">
                              <w:pPr>
                                <w:pStyle w:val="Default"/>
                                <w:rPr>
                                  <w:rFonts w:asciiTheme="minorHAnsi" w:hAnsiTheme="minorHAnsi"/>
                                </w:rPr>
                              </w:pPr>
                              <w:r w:rsidRPr="00E77EDA">
                                <w:rPr>
                                  <w:rFonts w:asciiTheme="minorHAnsi" w:hAnsiTheme="minorHAnsi"/>
                                </w:rPr>
                                <w:t>Clear Difference: where 93% and 78% of social studies students responds that they use these 2 resources every hour </w:t>
                              </w:r>
                              <w:r w:rsidR="00FF0BEB">
                                <w:rPr>
                                  <w:rFonts w:asciiTheme="minorHAnsi" w:hAnsiTheme="minorHAnsi"/>
                                </w:rPr>
                                <w:t>or often. The Norwegian liver is on 62 and 81%, while mathematics liver is much lower on 31 and 23%.</w:t>
                              </w:r>
                            </w:p>
                          </w:tc>
                        </w:tr>
                        <w:tr w:rsidR="00D64879" w:rsidRPr="00E77EDA" w14:paraId="546D4BAD" w14:textId="77777777" w:rsidTr="00713E8D">
                          <w:trPr>
                            <w:trHeight w:val="291"/>
                          </w:trPr>
                          <w:tc>
                            <w:tcPr>
                              <w:tcW w:w="4178" w:type="dxa"/>
                            </w:tcPr>
                            <w:p w14:paraId="268506E2" w14:textId="77777777" w:rsidR="00D64879" w:rsidRPr="00E77EDA" w:rsidRDefault="00D64879" w:rsidP="00D64879">
                              <w:pPr>
                                <w:pStyle w:val="Default"/>
                                <w:rPr>
                                  <w:rFonts w:asciiTheme="minorHAnsi" w:hAnsiTheme="minorHAnsi"/>
                                </w:rPr>
                              </w:pPr>
                              <w:r w:rsidRPr="00E77EDA">
                                <w:rPr>
                                  <w:rFonts w:asciiTheme="minorHAnsi" w:hAnsiTheme="minorHAnsi"/>
                                </w:rPr>
                                <w:t>Motivated and focused students?</w:t>
                              </w:r>
                            </w:p>
                          </w:tc>
                          <w:tc>
                            <w:tcPr>
                              <w:tcW w:w="4178" w:type="dxa"/>
                            </w:tcPr>
                            <w:p w14:paraId="5865CCC3" w14:textId="77777777" w:rsidR="00D64879" w:rsidRPr="00E77EDA" w:rsidRDefault="00D64879" w:rsidP="00D64879">
                              <w:pPr>
                                <w:pStyle w:val="Default"/>
                                <w:rPr>
                                  <w:rFonts w:asciiTheme="minorHAnsi" w:hAnsiTheme="minorHAnsi"/>
                                </w:rPr>
                              </w:pPr>
                              <w:r w:rsidRPr="00E77EDA">
                                <w:rPr>
                                  <w:rFonts w:asciiTheme="minorHAnsi" w:hAnsiTheme="minorHAnsi"/>
                                </w:rPr>
                                <w:t>LF</w:t>
                              </w:r>
                            </w:p>
                          </w:tc>
                        </w:tr>
                        <w:tr w:rsidR="00D64879" w:rsidRPr="00E77EDA" w14:paraId="668E5378" w14:textId="77777777" w:rsidTr="00713E8D">
                          <w:trPr>
                            <w:trHeight w:val="300"/>
                          </w:trPr>
                          <w:tc>
                            <w:tcPr>
                              <w:tcW w:w="4178" w:type="dxa"/>
                            </w:tcPr>
                            <w:p w14:paraId="7FFD08D5" w14:textId="77777777" w:rsidR="00D64879" w:rsidRPr="00E77EDA" w:rsidRDefault="00D64879" w:rsidP="00D64879">
                              <w:pPr>
                                <w:pStyle w:val="Default"/>
                                <w:rPr>
                                  <w:rFonts w:asciiTheme="minorHAnsi" w:hAnsiTheme="minorHAnsi"/>
                                </w:rPr>
                              </w:pPr>
                              <w:r w:rsidRPr="00E77EDA">
                                <w:rPr>
                                  <w:rFonts w:asciiTheme="minorHAnsi" w:hAnsiTheme="minorHAnsi"/>
                                </w:rPr>
                                <w:t>Students with good digital competency?</w:t>
                              </w:r>
                            </w:p>
                          </w:tc>
                          <w:tc>
                            <w:tcPr>
                              <w:tcW w:w="4178" w:type="dxa"/>
                            </w:tcPr>
                            <w:p w14:paraId="2948BD2E" w14:textId="77777777" w:rsidR="00D64879" w:rsidRPr="00E77EDA" w:rsidRDefault="00D64879" w:rsidP="00D64879">
                              <w:pPr>
                                <w:pStyle w:val="Default"/>
                                <w:rPr>
                                  <w:rFonts w:asciiTheme="minorHAnsi" w:hAnsiTheme="minorHAnsi"/>
                                </w:rPr>
                              </w:pPr>
                              <w:r w:rsidRPr="00E77EDA">
                                <w:rPr>
                                  <w:rFonts w:asciiTheme="minorHAnsi" w:hAnsiTheme="minorHAnsi"/>
                                </w:rPr>
                                <w:t>Some less professional use for those scores with his skills as lower. </w:t>
                              </w:r>
                            </w:p>
                          </w:tc>
                        </w:tr>
                        <w:tr w:rsidR="00D64879" w:rsidRPr="00E77EDA" w14:paraId="192E7317" w14:textId="77777777" w:rsidTr="00713E8D">
                          <w:trPr>
                            <w:trHeight w:val="291"/>
                          </w:trPr>
                          <w:tc>
                            <w:tcPr>
                              <w:tcW w:w="4178" w:type="dxa"/>
                            </w:tcPr>
                            <w:p w14:paraId="7D25008D" w14:textId="77777777" w:rsidR="00D64879" w:rsidRPr="00E77EDA" w:rsidRDefault="00D64879" w:rsidP="00D64879">
                              <w:pPr>
                                <w:pStyle w:val="Default"/>
                                <w:rPr>
                                  <w:rFonts w:asciiTheme="minorHAnsi" w:hAnsiTheme="minorHAnsi"/>
                                </w:rPr>
                              </w:pPr>
                              <w:r w:rsidRPr="00E77EDA">
                                <w:rPr>
                                  <w:rFonts w:asciiTheme="minorHAnsi" w:hAnsiTheme="minorHAnsi"/>
                                </w:rPr>
                                <w:t>Students with high learning yield?</w:t>
                              </w:r>
                            </w:p>
                          </w:tc>
                          <w:tc>
                            <w:tcPr>
                              <w:tcW w:w="4178" w:type="dxa"/>
                            </w:tcPr>
                            <w:p w14:paraId="0F9318E3" w14:textId="56B85014" w:rsidR="00D64879" w:rsidRPr="00E77EDA" w:rsidRDefault="00D64879" w:rsidP="00D64879">
                              <w:pPr>
                                <w:pStyle w:val="Default"/>
                                <w:rPr>
                                  <w:rFonts w:asciiTheme="minorHAnsi" w:hAnsiTheme="minorHAnsi"/>
                                </w:rPr>
                              </w:pPr>
                              <w:r w:rsidRPr="00E77EDA">
                                <w:rPr>
                                  <w:rFonts w:asciiTheme="minorHAnsi" w:hAnsiTheme="minorHAnsi"/>
                                </w:rPr>
                                <w:t>Completely clear correlation between the corresponding low character and responds that they use digital resources small. No clear difference between those with high and medium learning yield</w:t>
                              </w:r>
                            </w:p>
                          </w:tc>
                        </w:tr>
                      </w:tbl>
                      <w:p w14:paraId="2601FCCB" w14:textId="6C014A12" w:rsidR="00D64879" w:rsidRPr="00E77EDA" w:rsidRDefault="00D64879" w:rsidP="00D64879">
                        <w:pPr>
                          <w:spacing w:before="100" w:beforeAutospacing="1" w:after="100" w:afterAutospacing="1" w:line="240" w:lineRule="auto"/>
                          <w:ind w:right="522"/>
                          <w:rPr>
                            <w:rFonts w:eastAsia="Times New Roman" w:cs="Times New Roman"/>
                            <w:sz w:val="24"/>
                            <w:szCs w:val="24"/>
                            <w:lang w:eastAsia="nb-NO"/>
                          </w:rPr>
                        </w:pPr>
                        <w:r w:rsidRPr="00E77EDA">
                          <w:rPr>
                            <w:rFonts w:eastAsia="Times New Roman" w:cs="Times New Roman"/>
                            <w:sz w:val="24"/>
                            <w:szCs w:val="24"/>
                            <w:lang w:eastAsia="nb-NO"/>
                          </w:rPr>
                          <w:t>The scope of the use of digital resources in the three selected subjects shows the differences that can hang together with the way it under the displayed and learned differently. This is clearly in web usage. It is logical to assume that the professional mathematics resources are less used because they are less suitable in this subject. The students who use these digital resources at least, is also VG1 students, those with less digital competence and those with low learning yield. When a student</w:t>
                        </w:r>
                        <w:r w:rsidR="00FF0BEB">
                          <w:rPr>
                            <w:rFonts w:eastAsia="Times New Roman" w:cs="Times New Roman"/>
                            <w:sz w:val="24"/>
                            <w:szCs w:val="24"/>
                            <w:lang w:eastAsia="nb-NO"/>
                          </w:rPr>
                          <w:t> has several or all of these four</w:t>
                        </w:r>
                        <w:r w:rsidRPr="00E77EDA">
                          <w:rPr>
                            <w:rFonts w:eastAsia="Times New Roman" w:cs="Times New Roman"/>
                            <w:sz w:val="24"/>
                            <w:szCs w:val="24"/>
                            <w:lang w:eastAsia="nb-NO"/>
                          </w:rPr>
                          <w:t> characteristics, so it is a good reason for learning to be extra attentive and to contribute to the eleven user </w:t>
                        </w:r>
                        <w:r w:rsidR="00FF0BEB">
                          <w:rPr>
                            <w:rFonts w:eastAsia="Times New Roman" w:cs="Times New Roman"/>
                            <w:sz w:val="24"/>
                            <w:szCs w:val="24"/>
                            <w:lang w:eastAsia="nb-NO"/>
                          </w:rPr>
                          <w:t>PC a professional adequate.   </w:t>
                        </w:r>
                      </w:p>
                      <w:p w14:paraId="604095CA" w14:textId="354BBD81" w:rsidR="00D64879" w:rsidRPr="00713E8D" w:rsidRDefault="00D64879" w:rsidP="00D64879">
                        <w:pPr>
                          <w:spacing w:after="200" w:line="276" w:lineRule="auto"/>
                          <w:rPr>
                            <w:rFonts w:eastAsia="Times New Roman" w:cs="Times New Roman"/>
                            <w:b/>
                            <w:sz w:val="24"/>
                            <w:szCs w:val="24"/>
                            <w:lang w:eastAsia="nb-NO"/>
                          </w:rPr>
                        </w:pPr>
                        <w:r w:rsidRPr="00713E8D">
                          <w:rPr>
                            <w:rFonts w:eastAsia="Times New Roman" w:cs="Times New Roman"/>
                            <w:b/>
                            <w:sz w:val="24"/>
                            <w:szCs w:val="24"/>
                            <w:lang w:eastAsia="nb-NO"/>
                          </w:rPr>
                          <w:t>The appropriate action that should be considered:</w:t>
                        </w:r>
                      </w:p>
                      <w:tbl>
                        <w:tblPr>
                          <w:tblW w:w="925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252"/>
                        </w:tblGrid>
                        <w:tr w:rsidR="00AE2F49" w:rsidRPr="00E77EDA" w14:paraId="7D554DC2" w14:textId="77777777" w:rsidTr="00767821">
                          <w:trPr>
                            <w:tblCellSpacing w:w="15" w:type="dxa"/>
                          </w:trPr>
                          <w:tc>
                            <w:tcPr>
                              <w:tcW w:w="9192" w:type="dxa"/>
                              <w:vAlign w:val="center"/>
                              <w:hideMark/>
                            </w:tcPr>
                            <w:p w14:paraId="6DF2A2BC" w14:textId="703C1B65" w:rsidR="00AE2F49" w:rsidRPr="00E77EDA" w:rsidRDefault="00AE2F49" w:rsidP="006E63A1">
                              <w:pPr>
                                <w:pStyle w:val="Paragrafoelenco"/>
                                <w:numPr>
                                  <w:ilvl w:val="0"/>
                                  <w:numId w:val="3"/>
                                </w:numPr>
                                <w:spacing w:before="100" w:beforeAutospacing="1" w:after="100" w:afterAutospacing="1" w:line="240" w:lineRule="auto"/>
                                <w:ind w:right="830"/>
                                <w:rPr>
                                  <w:rFonts w:eastAsia="Times New Roman" w:cs="Times New Roman"/>
                                  <w:sz w:val="24"/>
                                  <w:szCs w:val="24"/>
                                  <w:lang w:eastAsia="nb-NO"/>
                                </w:rPr>
                              </w:pPr>
                              <w:r w:rsidRPr="00E77EDA">
                                <w:rPr>
                                  <w:rFonts w:eastAsia="Times New Roman" w:cs="Times New Roman"/>
                                  <w:sz w:val="24"/>
                                  <w:szCs w:val="24"/>
                                  <w:lang w:eastAsia="nb-NO"/>
                                </w:rPr>
                                <w:lastRenderedPageBreak/>
                                <w:t>Increased training and focus on the important digital educational resources used in little day, that Mindmap, use of fagsider and publishers' web pages.</w:t>
                              </w:r>
                            </w:p>
                            <w:p w14:paraId="1059E828" w14:textId="77777777" w:rsidR="00AE2F49" w:rsidRPr="00E77EDA" w:rsidRDefault="00AE2F49" w:rsidP="006E63A1">
                              <w:pPr>
                                <w:pStyle w:val="Paragrafoelenco"/>
                                <w:numPr>
                                  <w:ilvl w:val="0"/>
                                  <w:numId w:val="3"/>
                                </w:numPr>
                                <w:spacing w:before="100" w:beforeAutospacing="1" w:after="100" w:afterAutospacing="1" w:line="240" w:lineRule="auto"/>
                                <w:ind w:right="830"/>
                                <w:rPr>
                                  <w:rFonts w:eastAsia="Times New Roman" w:cs="Times New Roman"/>
                                  <w:sz w:val="24"/>
                                  <w:szCs w:val="24"/>
                                  <w:lang w:eastAsia="nb-NO"/>
                                </w:rPr>
                              </w:pPr>
                              <w:r w:rsidRPr="00E77EDA">
                                <w:rPr>
                                  <w:rFonts w:eastAsia="Times New Roman" w:cs="Times New Roman"/>
                                  <w:sz w:val="24"/>
                                  <w:szCs w:val="24"/>
                                  <w:lang w:eastAsia="nb-NO"/>
                                </w:rPr>
                                <w:t>NDLA should state is in several subjects facing several students when many not useful make up this large digital resource </w:t>
                              </w:r>
                            </w:p>
                            <w:p w14:paraId="642C02B2" w14:textId="276954D4" w:rsidR="00AE2F49" w:rsidRPr="00E77EDA" w:rsidRDefault="00AE2F49" w:rsidP="006E63A1">
                              <w:pPr>
                                <w:pStyle w:val="Paragrafoelenco"/>
                                <w:numPr>
                                  <w:ilvl w:val="0"/>
                                  <w:numId w:val="3"/>
                                </w:numPr>
                                <w:spacing w:before="100" w:beforeAutospacing="1" w:after="100" w:afterAutospacing="1" w:line="240" w:lineRule="auto"/>
                                <w:ind w:right="830"/>
                                <w:rPr>
                                  <w:rFonts w:eastAsia="Times New Roman" w:cs="Times New Roman"/>
                                  <w:sz w:val="24"/>
                                  <w:szCs w:val="24"/>
                                  <w:lang w:eastAsia="nb-NO"/>
                                </w:rPr>
                              </w:pPr>
                              <w:r w:rsidRPr="00E77EDA">
                                <w:rPr>
                                  <w:rFonts w:eastAsia="Times New Roman" w:cs="Times New Roman"/>
                                  <w:sz w:val="24"/>
                                  <w:szCs w:val="24"/>
                                  <w:lang w:eastAsia="nb-NO"/>
                                </w:rPr>
                                <w:t>Increased use of digital sams print mapping tools </w:t>
                              </w:r>
                              <w:r w:rsidR="00363146">
                                <w:rPr>
                                  <w:rFonts w:eastAsia="Times New Roman" w:cs="Times New Roman"/>
                                  <w:sz w:val="24"/>
                                  <w:szCs w:val="24"/>
                                  <w:lang w:eastAsia="nb-NO"/>
                                </w:rPr>
                                <w:t>such as</w:t>
                              </w:r>
                              <w:r w:rsidRPr="00E77EDA">
                                <w:rPr>
                                  <w:rFonts w:eastAsia="Times New Roman" w:cs="Times New Roman"/>
                                  <w:sz w:val="24"/>
                                  <w:szCs w:val="24"/>
                                  <w:lang w:eastAsia="nb-NO"/>
                                </w:rPr>
                                <w:t> Google docs considered important pedagogical training which should be used more in Social studies and Norwegian. So can students immerse the quality of their cooperation and </w:t>
                              </w:r>
                              <w:r w:rsidR="00363146">
                                <w:rPr>
                                  <w:rFonts w:eastAsia="Times New Roman" w:cs="Times New Roman"/>
                                  <w:sz w:val="24"/>
                                  <w:szCs w:val="24"/>
                                  <w:lang w:eastAsia="nb-NO"/>
                                </w:rPr>
                                <w:t>e.g.</w:t>
                              </w:r>
                              <w:r w:rsidRPr="00E77EDA">
                                <w:rPr>
                                  <w:rFonts w:eastAsia="Times New Roman" w:cs="Times New Roman"/>
                                  <w:sz w:val="24"/>
                                  <w:szCs w:val="24"/>
                                  <w:lang w:eastAsia="nb-NO"/>
                                </w:rPr>
                                <w:t> take some decisions along the way and give each other consecutive corrections and improvements.</w:t>
                              </w:r>
                            </w:p>
                            <w:p w14:paraId="07706166" w14:textId="77777777" w:rsidR="00AE2F49" w:rsidRPr="00E77EDA" w:rsidRDefault="00AE2F49" w:rsidP="006E63A1">
                              <w:pPr>
                                <w:pStyle w:val="Paragrafoelenco"/>
                                <w:numPr>
                                  <w:ilvl w:val="0"/>
                                  <w:numId w:val="3"/>
                                </w:numPr>
                                <w:spacing w:before="100" w:beforeAutospacing="1" w:after="100" w:afterAutospacing="1" w:line="240" w:lineRule="auto"/>
                                <w:ind w:right="830"/>
                                <w:rPr>
                                  <w:rFonts w:eastAsia="Times New Roman" w:cs="Times New Roman"/>
                                  <w:sz w:val="24"/>
                                  <w:szCs w:val="24"/>
                                  <w:lang w:eastAsia="nb-NO"/>
                                </w:rPr>
                              </w:pPr>
                              <w:r w:rsidRPr="00E77EDA">
                                <w:rPr>
                                  <w:rFonts w:eastAsia="Times New Roman" w:cs="Times New Roman"/>
                                  <w:sz w:val="24"/>
                                  <w:szCs w:val="24"/>
                                  <w:lang w:eastAsia="nb-NO"/>
                                </w:rPr>
                                <w:t>Students with low learning yield should be focused on the increased use of professional resources such as more and better digital search beyond Google and use of Wikipedia.</w:t>
                              </w:r>
                            </w:p>
                          </w:tc>
                        </w:tr>
                      </w:tbl>
                      <w:p w14:paraId="4C950529" w14:textId="77777777" w:rsidR="00AE2F49" w:rsidRPr="00E77EDA" w:rsidRDefault="00AE2F49" w:rsidP="00AE2F49">
                        <w:pPr>
                          <w:spacing w:after="0" w:line="240" w:lineRule="auto"/>
                          <w:rPr>
                            <w:rFonts w:eastAsia="Times New Roman" w:cs="Times New Roman"/>
                            <w:vanish/>
                            <w:sz w:val="24"/>
                            <w:szCs w:val="24"/>
                            <w:lang w:eastAsia="nb-NO"/>
                          </w:rPr>
                        </w:pPr>
                      </w:p>
                      <w:p w14:paraId="0BF3CF23" w14:textId="77777777" w:rsidR="00AE2F49" w:rsidRPr="00E77EDA" w:rsidRDefault="00AE2F49" w:rsidP="00AE2F49">
                        <w:pPr>
                          <w:spacing w:after="0" w:line="240" w:lineRule="auto"/>
                          <w:rPr>
                            <w:rFonts w:eastAsia="Times New Roman" w:cs="Times New Roman"/>
                            <w:vanish/>
                            <w:sz w:val="24"/>
                            <w:szCs w:val="24"/>
                            <w:lang w:eastAsia="nb-NO"/>
                          </w:rPr>
                        </w:pPr>
                      </w:p>
                      <w:p w14:paraId="235E3201" w14:textId="77777777" w:rsidR="00AE2F49" w:rsidRPr="00E77EDA" w:rsidRDefault="00AE2F49" w:rsidP="00AE2F49">
                        <w:pPr>
                          <w:spacing w:after="0" w:line="240" w:lineRule="auto"/>
                          <w:rPr>
                            <w:rFonts w:eastAsia="Times New Roman" w:cs="Times New Roman"/>
                            <w:vanish/>
                            <w:sz w:val="24"/>
                            <w:szCs w:val="24"/>
                            <w:lang w:eastAsia="nb-NO"/>
                          </w:rPr>
                        </w:pPr>
                      </w:p>
                      <w:tbl>
                        <w:tblPr>
                          <w:tblW w:w="4956" w:type="pct"/>
                          <w:tblCellSpacing w:w="15" w:type="dxa"/>
                          <w:tblLayout w:type="fixed"/>
                          <w:tblCellMar>
                            <w:top w:w="15" w:type="dxa"/>
                            <w:left w:w="70" w:type="dxa"/>
                            <w:bottom w:w="15" w:type="dxa"/>
                            <w:right w:w="70" w:type="dxa"/>
                          </w:tblCellMar>
                          <w:tblLook w:val="04A0" w:firstRow="1" w:lastRow="0" w:firstColumn="1" w:lastColumn="0" w:noHBand="0" w:noVBand="1"/>
                        </w:tblPr>
                        <w:tblGrid>
                          <w:gridCol w:w="8287"/>
                        </w:tblGrid>
                        <w:tr w:rsidR="00AE2F49" w:rsidRPr="00E77EDA" w14:paraId="712DE656" w14:textId="77777777" w:rsidTr="00D64879">
                          <w:trPr>
                            <w:tblCellSpacing w:w="15" w:type="dxa"/>
                          </w:trPr>
                          <w:tc>
                            <w:tcPr>
                              <w:tcW w:w="8932" w:type="dxa"/>
                              <w:vAlign w:val="center"/>
                              <w:hideMark/>
                            </w:tcPr>
                            <w:p w14:paraId="6FB1245B" w14:textId="497AA4CA" w:rsidR="00AE2F49" w:rsidRPr="00E77EDA" w:rsidRDefault="00767821" w:rsidP="00AE2F49">
                              <w:pPr>
                                <w:spacing w:before="100" w:beforeAutospacing="1" w:after="100" w:afterAutospacing="1" w:line="240" w:lineRule="auto"/>
                                <w:rPr>
                                  <w:rFonts w:eastAsia="Times New Roman" w:cs="Times New Roman"/>
                                  <w:sz w:val="24"/>
                                  <w:szCs w:val="24"/>
                                  <w:lang w:eastAsia="nb-NO"/>
                                </w:rPr>
                              </w:pPr>
                              <w:r w:rsidRPr="00713E8D">
                                <w:rPr>
                                  <w:rFonts w:eastAsia="Times New Roman" w:cs="Times New Roman"/>
                                  <w:b/>
                                  <w:sz w:val="24"/>
                                  <w:szCs w:val="24"/>
                                  <w:lang w:eastAsia="nb-NO"/>
                                </w:rPr>
                                <w:t>5.8</w:t>
                              </w:r>
                              <w:r w:rsidR="00AE2F49" w:rsidRPr="00713E8D">
                                <w:rPr>
                                  <w:rFonts w:eastAsia="Times New Roman" w:cs="Times New Roman"/>
                                  <w:b/>
                                  <w:sz w:val="24"/>
                                  <w:szCs w:val="24"/>
                                  <w:lang w:eastAsia="nb-NO"/>
                                </w:rPr>
                                <w:t> how much school pupils digital concentration and tranquility with ICT</w:t>
                              </w:r>
                              <w:r w:rsidR="00AE2F49" w:rsidRPr="00E77EDA">
                                <w:rPr>
                                  <w:rStyle w:val="Rimandonotaapidipagina"/>
                                  <w:rFonts w:eastAsia="Times New Roman" w:cs="Times New Roman"/>
                                  <w:sz w:val="24"/>
                                  <w:szCs w:val="24"/>
                                  <w:lang w:eastAsia="nb-NO"/>
                                </w:rPr>
                                <w:footnoteReference w:id="74"/>
                              </w:r>
                            </w:p>
                            <w:p w14:paraId="79CCA8A6" w14:textId="3B5552EF"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We are interested in to find out what positive effects much digital behavior can provide. It can be so that the learning is more focused and intensive care when students jobs on </w:t>
                              </w:r>
                              <w:r w:rsidR="00E10702">
                                <w:rPr>
                                  <w:rFonts w:eastAsia="Times New Roman" w:cs="Times New Roman"/>
                                  <w:sz w:val="24"/>
                                  <w:szCs w:val="24"/>
                                  <w:lang w:eastAsia="nb-NO"/>
                                </w:rPr>
                                <w:t>your PC? </w:t>
                              </w:r>
                            </w:p>
                            <w:p w14:paraId="3B6ED03B" w14:textId="77777777"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noProof/>
                                  <w:lang w:val="it-IT" w:eastAsia="it-IT"/>
                                </w:rPr>
                                <w:drawing>
                                  <wp:inline distT="0" distB="0" distL="0" distR="0" wp14:anchorId="08EA744C" wp14:editId="1E5745C4">
                                    <wp:extent cx="4162302" cy="2440379"/>
                                    <wp:effectExtent l="0" t="0" r="10160" b="17145"/>
                                    <wp:docPr id="52" name="Diagram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5373EE0" w14:textId="6377E5E3"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This table shows that many disagree or know not. I.e. it is a mixed picture where many agree that the </w:t>
                              </w:r>
                              <w:r w:rsidR="00FF0BEB">
                                <w:rPr>
                                  <w:rFonts w:eastAsia="Times New Roman" w:cs="Times New Roman"/>
                                  <w:sz w:val="24"/>
                                  <w:szCs w:val="24"/>
                                  <w:lang w:eastAsia="nb-NO"/>
                                </w:rPr>
                                <w:t>PC use means more peace, while others reporting on a certain scope of digital noise in class room. This is a disadvantage of much use of ICT in learning.  </w:t>
                              </w:r>
                            </w:p>
                            <w:p w14:paraId="5373F03D" w14:textId="6330C54E" w:rsidR="00AE2F49" w:rsidRPr="00713E8D" w:rsidRDefault="00713E8D" w:rsidP="00AE2F49">
                              <w:pPr>
                                <w:spacing w:before="100" w:beforeAutospacing="1" w:after="100" w:afterAutospacing="1" w:line="240" w:lineRule="auto"/>
                                <w:rPr>
                                  <w:rFonts w:eastAsia="Times New Roman" w:cs="Times New Roman"/>
                                  <w:b/>
                                  <w:sz w:val="24"/>
                                  <w:szCs w:val="24"/>
                                  <w:lang w:eastAsia="nb-NO"/>
                                </w:rPr>
                              </w:pPr>
                              <w:r w:rsidRPr="00713E8D">
                                <w:rPr>
                                  <w:rFonts w:eastAsia="Times New Roman" w:cs="Times New Roman"/>
                                  <w:b/>
                                  <w:sz w:val="24"/>
                                  <w:szCs w:val="24"/>
                                  <w:lang w:eastAsia="nb-NO"/>
                                </w:rPr>
                                <w:t>Table 38: which students think ICT gives less ro and more interference? </w:t>
                              </w:r>
                            </w:p>
                            <w:tbl>
                              <w:tblPr>
                                <w:tblStyle w:val="Grigliatabella"/>
                                <w:tblW w:w="8100" w:type="dxa"/>
                                <w:tblLayout w:type="fixed"/>
                                <w:tblLook w:val="04A0" w:firstRow="1" w:lastRow="0" w:firstColumn="1" w:lastColumn="0" w:noHBand="0" w:noVBand="1"/>
                              </w:tblPr>
                              <w:tblGrid>
                                <w:gridCol w:w="4050"/>
                                <w:gridCol w:w="4050"/>
                              </w:tblGrid>
                              <w:tr w:rsidR="00AE2F49" w:rsidRPr="00E77EDA" w14:paraId="4558D70A" w14:textId="77777777" w:rsidTr="00713E8D">
                                <w:trPr>
                                  <w:trHeight w:val="589"/>
                                </w:trPr>
                                <w:tc>
                                  <w:tcPr>
                                    <w:tcW w:w="4050" w:type="dxa"/>
                                  </w:tcPr>
                                  <w:p w14:paraId="21D43E56" w14:textId="77777777" w:rsidR="00AE2F49" w:rsidRPr="00E77EDA" w:rsidRDefault="00AE2F49" w:rsidP="00AE2F49">
                                    <w:pPr>
                                      <w:pStyle w:val="Default"/>
                                      <w:rPr>
                                        <w:rFonts w:asciiTheme="minorHAnsi" w:hAnsiTheme="minorHAnsi"/>
                                      </w:rPr>
                                    </w:pPr>
                                    <w:r w:rsidRPr="00E77EDA">
                                      <w:rPr>
                                        <w:rFonts w:asciiTheme="minorHAnsi" w:hAnsiTheme="minorHAnsi"/>
                                      </w:rPr>
                                      <w:t>Girls or boys?</w:t>
                                    </w:r>
                                  </w:p>
                                </w:tc>
                                <w:tc>
                                  <w:tcPr>
                                    <w:tcW w:w="4050" w:type="dxa"/>
                                  </w:tcPr>
                                  <w:p w14:paraId="66682B7A" w14:textId="35F31E27" w:rsidR="00AE2F49" w:rsidRPr="00E77EDA" w:rsidRDefault="00AE2F49" w:rsidP="00AE2F49">
                                    <w:pPr>
                                      <w:pStyle w:val="Default"/>
                                      <w:rPr>
                                        <w:rFonts w:asciiTheme="minorHAnsi" w:hAnsiTheme="minorHAnsi"/>
                                      </w:rPr>
                                    </w:pPr>
                                    <w:r w:rsidRPr="00E77EDA">
                                      <w:rPr>
                                        <w:rFonts w:asciiTheme="minorHAnsi" w:hAnsiTheme="minorHAnsi"/>
                                      </w:rPr>
                                      <w:t>10% difference between the genders where the girls believe they get less ro with ICT</w:t>
                                    </w:r>
                                  </w:p>
                                </w:tc>
                              </w:tr>
                              <w:tr w:rsidR="00AE2F49" w:rsidRPr="00E77EDA" w14:paraId="6BA784AE" w14:textId="77777777" w:rsidTr="00713E8D">
                                <w:trPr>
                                  <w:trHeight w:val="148"/>
                                </w:trPr>
                                <w:tc>
                                  <w:tcPr>
                                    <w:tcW w:w="4050" w:type="dxa"/>
                                  </w:tcPr>
                                  <w:p w14:paraId="7C3E6DCD" w14:textId="77777777" w:rsidR="00AE2F49" w:rsidRPr="00E77EDA" w:rsidRDefault="00AE2F49" w:rsidP="00AE2F49">
                                    <w:pPr>
                                      <w:pStyle w:val="Default"/>
                                      <w:rPr>
                                        <w:rFonts w:asciiTheme="minorHAnsi" w:hAnsiTheme="minorHAnsi"/>
                                      </w:rPr>
                                    </w:pPr>
                                    <w:r w:rsidRPr="00E77EDA">
                                      <w:rPr>
                                        <w:rFonts w:asciiTheme="minorHAnsi" w:hAnsiTheme="minorHAnsi"/>
                                      </w:rPr>
                                      <w:t>School Step?</w:t>
                                    </w:r>
                                  </w:p>
                                </w:tc>
                                <w:tc>
                                  <w:tcPr>
                                    <w:tcW w:w="4050" w:type="dxa"/>
                                  </w:tcPr>
                                  <w:p w14:paraId="02074325" w14:textId="77777777" w:rsidR="00AE2F49" w:rsidRPr="00E77EDA" w:rsidRDefault="00AE2F49" w:rsidP="00AE2F49">
                                    <w:pPr>
                                      <w:pStyle w:val="Default"/>
                                      <w:rPr>
                                        <w:rFonts w:asciiTheme="minorHAnsi" w:hAnsiTheme="minorHAnsi"/>
                                      </w:rPr>
                                    </w:pPr>
                                    <w:r w:rsidRPr="00E77EDA">
                                      <w:rPr>
                                        <w:rFonts w:asciiTheme="minorHAnsi" w:hAnsiTheme="minorHAnsi"/>
                                      </w:rPr>
                                      <w:t xml:space="preserve">Vg2 and VG3 is most disagreement in </w:t>
                                    </w:r>
                                    <w:r w:rsidRPr="00E77EDA">
                                      <w:rPr>
                                        <w:rFonts w:asciiTheme="minorHAnsi" w:hAnsiTheme="minorHAnsi"/>
                                      </w:rPr>
                                      <w:lastRenderedPageBreak/>
                                      <w:t>the ICT provides ro (46% or 41% disagree), while VG1 and body only answer to 31% or 34% disagree.</w:t>
                                    </w:r>
                                  </w:p>
                                </w:tc>
                              </w:tr>
                              <w:tr w:rsidR="00AE2F49" w:rsidRPr="00E77EDA" w14:paraId="7F290AB8" w14:textId="77777777" w:rsidTr="00713E8D">
                                <w:trPr>
                                  <w:trHeight w:val="597"/>
                                </w:trPr>
                                <w:tc>
                                  <w:tcPr>
                                    <w:tcW w:w="4050" w:type="dxa"/>
                                  </w:tcPr>
                                  <w:p w14:paraId="149A07CB" w14:textId="77777777" w:rsidR="00AE2F49" w:rsidRPr="00E77EDA" w:rsidRDefault="00AE2F49" w:rsidP="00AE2F49">
                                    <w:pPr>
                                      <w:pStyle w:val="Default"/>
                                      <w:rPr>
                                        <w:rFonts w:asciiTheme="minorHAnsi" w:hAnsiTheme="minorHAnsi"/>
                                      </w:rPr>
                                    </w:pPr>
                                    <w:r w:rsidRPr="00E77EDA">
                                      <w:rPr>
                                        <w:rFonts w:asciiTheme="minorHAnsi" w:hAnsiTheme="minorHAnsi"/>
                                      </w:rPr>
                                      <w:lastRenderedPageBreak/>
                                      <w:t>The Norwegian- mathematics or social studies students?</w:t>
                                    </w:r>
                                  </w:p>
                                </w:tc>
                                <w:tc>
                                  <w:tcPr>
                                    <w:tcW w:w="4050" w:type="dxa"/>
                                  </w:tcPr>
                                  <w:p w14:paraId="7429B59C" w14:textId="77777777" w:rsidR="00AE2F49" w:rsidRPr="00E77EDA" w:rsidRDefault="00AE2F49" w:rsidP="00AE2F49">
                                    <w:pPr>
                                      <w:pStyle w:val="Default"/>
                                      <w:rPr>
                                        <w:rFonts w:asciiTheme="minorHAnsi" w:hAnsiTheme="minorHAnsi"/>
                                      </w:rPr>
                                    </w:pPr>
                                    <w:r w:rsidRPr="00E77EDA">
                                      <w:rPr>
                                        <w:rFonts w:asciiTheme="minorHAnsi" w:hAnsiTheme="minorHAnsi"/>
                                      </w:rPr>
                                      <w:t>Only 41% of students with focus on mathematics liver is agree that ICT provides more concentration, while there are 59% for Norwegian and social studies.</w:t>
                                    </w:r>
                                  </w:p>
                                </w:tc>
                              </w:tr>
                              <w:tr w:rsidR="00AE2F49" w:rsidRPr="00E77EDA" w14:paraId="4184C9F9" w14:textId="77777777" w:rsidTr="00713E8D">
                                <w:trPr>
                                  <w:trHeight w:val="303"/>
                                </w:trPr>
                                <w:tc>
                                  <w:tcPr>
                                    <w:tcW w:w="4050" w:type="dxa"/>
                                  </w:tcPr>
                                  <w:p w14:paraId="648D2828" w14:textId="77777777" w:rsidR="00AE2F49" w:rsidRPr="00E77EDA" w:rsidRDefault="00AE2F49" w:rsidP="00AE2F49">
                                    <w:pPr>
                                      <w:pStyle w:val="Default"/>
                                      <w:rPr>
                                        <w:rFonts w:asciiTheme="minorHAnsi" w:hAnsiTheme="minorHAnsi"/>
                                      </w:rPr>
                                    </w:pPr>
                                    <w:r w:rsidRPr="00E77EDA">
                                      <w:rPr>
                                        <w:rFonts w:asciiTheme="minorHAnsi" w:hAnsiTheme="minorHAnsi"/>
                                      </w:rPr>
                                      <w:t>Motivated and focused students?</w:t>
                                    </w:r>
                                  </w:p>
                                </w:tc>
                                <w:tc>
                                  <w:tcPr>
                                    <w:tcW w:w="4050" w:type="dxa"/>
                                  </w:tcPr>
                                  <w:p w14:paraId="164A755A" w14:textId="77777777" w:rsidR="00AE2F49" w:rsidRPr="00E77EDA" w:rsidRDefault="00AE2F49" w:rsidP="00AE2F49">
                                    <w:pPr>
                                      <w:pStyle w:val="Default"/>
                                      <w:rPr>
                                        <w:rFonts w:asciiTheme="minorHAnsi" w:hAnsiTheme="minorHAnsi"/>
                                      </w:rPr>
                                    </w:pPr>
                                    <w:r w:rsidRPr="00E77EDA">
                                      <w:rPr>
                                        <w:rFonts w:asciiTheme="minorHAnsi" w:hAnsiTheme="minorHAnsi"/>
                                      </w:rPr>
                                      <w:t>LF</w:t>
                                    </w:r>
                                  </w:p>
                                </w:tc>
                              </w:tr>
                              <w:tr w:rsidR="00AE2F49" w:rsidRPr="00E77EDA" w14:paraId="231EC494" w14:textId="77777777" w:rsidTr="00713E8D">
                                <w:trPr>
                                  <w:trHeight w:val="295"/>
                                </w:trPr>
                                <w:tc>
                                  <w:tcPr>
                                    <w:tcW w:w="4050" w:type="dxa"/>
                                  </w:tcPr>
                                  <w:p w14:paraId="1E452BDA" w14:textId="77777777" w:rsidR="00AE2F49" w:rsidRPr="00E77EDA" w:rsidRDefault="00AE2F49" w:rsidP="00AE2F49">
                                    <w:pPr>
                                      <w:pStyle w:val="Default"/>
                                      <w:rPr>
                                        <w:rFonts w:asciiTheme="minorHAnsi" w:hAnsiTheme="minorHAnsi"/>
                                      </w:rPr>
                                    </w:pPr>
                                    <w:r w:rsidRPr="00E77EDA">
                                      <w:rPr>
                                        <w:rFonts w:asciiTheme="minorHAnsi" w:hAnsiTheme="minorHAnsi"/>
                                      </w:rPr>
                                      <w:t>Students with good digital competency?</w:t>
                                    </w:r>
                                  </w:p>
                                </w:tc>
                                <w:tc>
                                  <w:tcPr>
                                    <w:tcW w:w="4050" w:type="dxa"/>
                                  </w:tcPr>
                                  <w:p w14:paraId="5EB00E3B" w14:textId="77777777" w:rsidR="00AE2F49" w:rsidRPr="00E77EDA" w:rsidRDefault="00AE2F49" w:rsidP="00AE2F49">
                                    <w:pPr>
                                      <w:pStyle w:val="Default"/>
                                      <w:rPr>
                                        <w:rFonts w:asciiTheme="minorHAnsi" w:hAnsiTheme="minorHAnsi"/>
                                      </w:rPr>
                                    </w:pPr>
                                    <w:r w:rsidRPr="00E77EDA">
                                      <w:rPr>
                                        <w:rFonts w:asciiTheme="minorHAnsi" w:hAnsiTheme="minorHAnsi"/>
                                      </w:rPr>
                                      <w:t>LF</w:t>
                                    </w:r>
                                  </w:p>
                                </w:tc>
                              </w:tr>
                              <w:tr w:rsidR="00AE2F49" w:rsidRPr="00E77EDA" w14:paraId="216C88BF" w14:textId="77777777" w:rsidTr="00713E8D">
                                <w:trPr>
                                  <w:trHeight w:val="1188"/>
                                </w:trPr>
                                <w:tc>
                                  <w:tcPr>
                                    <w:tcW w:w="4050" w:type="dxa"/>
                                  </w:tcPr>
                                  <w:p w14:paraId="6E681EC1" w14:textId="77777777" w:rsidR="00AE2F49" w:rsidRPr="00E77EDA" w:rsidRDefault="00AE2F49" w:rsidP="00AE2F49">
                                    <w:pPr>
                                      <w:pStyle w:val="Default"/>
                                      <w:rPr>
                                        <w:rFonts w:asciiTheme="minorHAnsi" w:hAnsiTheme="minorHAnsi"/>
                                      </w:rPr>
                                    </w:pPr>
                                    <w:r w:rsidRPr="00E77EDA">
                                      <w:rPr>
                                        <w:rFonts w:asciiTheme="minorHAnsi" w:hAnsiTheme="minorHAnsi"/>
                                      </w:rPr>
                                      <w:t>Students with high learning yield?</w:t>
                                    </w:r>
                                  </w:p>
                                </w:tc>
                                <w:tc>
                                  <w:tcPr>
                                    <w:tcW w:w="4050" w:type="dxa"/>
                                  </w:tcPr>
                                  <w:p w14:paraId="2B70CCC6" w14:textId="4E8E5DC1" w:rsidR="00AE2F49" w:rsidRPr="00E77EDA" w:rsidRDefault="00AE2F49" w:rsidP="00AE2F49">
                                    <w:pPr>
                                      <w:pStyle w:val="Default"/>
                                      <w:rPr>
                                        <w:rFonts w:asciiTheme="minorHAnsi" w:hAnsiTheme="minorHAnsi"/>
                                      </w:rPr>
                                    </w:pPr>
                                    <w:r w:rsidRPr="00E77EDA">
                                      <w:rPr>
                                        <w:rFonts w:asciiTheme="minorHAnsi" w:hAnsiTheme="minorHAnsi"/>
                                      </w:rPr>
                                      <w:t>Of those who writes that they have a low learning yield, so it is between 54 and 70% that is partially or completely disagree in that ICT provides more peace of mind. </w:t>
                                    </w:r>
                                  </w:p>
                                </w:tc>
                              </w:tr>
                            </w:tbl>
                            <w:p w14:paraId="5BC6BF6F" w14:textId="675D8951"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The students who believe ICT creates turmoil and interference is especially girls, VG2 and VG3, mathematics liver and students with low learning yield. And vice versa believe boys, VG1, Body, Norwegian and social studies students that ICT provides more peace and concentration. The latter group is in other words students who prefer the </w:t>
                              </w:r>
                              <w:r w:rsidR="00E10702">
                                <w:rPr>
                                  <w:rFonts w:eastAsia="Times New Roman" w:cs="Times New Roman"/>
                                  <w:sz w:val="24"/>
                                  <w:szCs w:val="24"/>
                                  <w:lang w:eastAsia="nb-NO"/>
                                </w:rPr>
                                <w:t>PC</w:t>
                              </w:r>
                              <w:r w:rsidRPr="00E77EDA">
                                <w:rPr>
                                  <w:rFonts w:eastAsia="Times New Roman" w:cs="Times New Roman"/>
                                  <w:sz w:val="24"/>
                                  <w:szCs w:val="24"/>
                                  <w:lang w:eastAsia="nb-NO"/>
                                </w:rPr>
                                <w:t> use as it gives peace in the classroom and in them yourself.</w:t>
                              </w:r>
                            </w:p>
                            <w:p w14:paraId="72AADA11" w14:textId="77777777" w:rsidR="00AE2F49" w:rsidRPr="00713E8D" w:rsidRDefault="00AE2F49" w:rsidP="00AE2F49">
                              <w:pPr>
                                <w:spacing w:before="100" w:beforeAutospacing="1" w:after="100" w:afterAutospacing="1" w:line="240" w:lineRule="auto"/>
                                <w:rPr>
                                  <w:rFonts w:eastAsia="Times New Roman" w:cs="Times New Roman"/>
                                  <w:b/>
                                  <w:sz w:val="24"/>
                                  <w:szCs w:val="24"/>
                                  <w:lang w:eastAsia="nb-NO"/>
                                </w:rPr>
                              </w:pPr>
                              <w:r w:rsidRPr="00713E8D">
                                <w:rPr>
                                  <w:rFonts w:eastAsia="Times New Roman" w:cs="Times New Roman"/>
                                  <w:b/>
                                  <w:sz w:val="24"/>
                                  <w:szCs w:val="24"/>
                                  <w:lang w:eastAsia="nb-NO"/>
                                </w:rPr>
                                <w:t>Here you appropriate measures must be:</w:t>
                              </w:r>
                            </w:p>
                            <w:p w14:paraId="1F7CA8BA" w14:textId="69FBFF3A" w:rsidR="00AE2F49" w:rsidRPr="00E77EDA" w:rsidRDefault="00AE2F49" w:rsidP="00AE2F49">
                              <w:pPr>
                                <w:pStyle w:val="Paragrafoelenco"/>
                                <w:numPr>
                                  <w:ilvl w:val="0"/>
                                  <w:numId w:val="1"/>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Teacher should guide </w:t>
                              </w:r>
                              <w:r w:rsidR="00392D7C">
                                <w:rPr>
                                  <w:rFonts w:eastAsia="Times New Roman" w:cs="Times New Roman"/>
                                  <w:sz w:val="24"/>
                                  <w:szCs w:val="24"/>
                                  <w:lang w:eastAsia="nb-NO"/>
                                </w:rPr>
                                <w:t>ICT usage in class room and regulate our screens and time on the web more often than in the day, when continuous availability reduces the concentration of a part students. </w:t>
                              </w:r>
                            </w:p>
                            <w:p w14:paraId="0C61A670" w14:textId="28B6A2EA" w:rsidR="00AE2F49" w:rsidRPr="004B6CC0" w:rsidRDefault="00767821" w:rsidP="00AE2F49">
                              <w:pPr>
                                <w:spacing w:before="100" w:beforeAutospacing="1" w:after="100" w:afterAutospacing="1" w:line="240" w:lineRule="auto"/>
                                <w:rPr>
                                  <w:rFonts w:eastAsia="Times New Roman" w:cs="Times New Roman"/>
                                  <w:b/>
                                  <w:sz w:val="24"/>
                                  <w:szCs w:val="24"/>
                                  <w:lang w:eastAsia="nb-NO"/>
                                </w:rPr>
                              </w:pPr>
                              <w:r w:rsidRPr="004B6CC0">
                                <w:rPr>
                                  <w:rFonts w:eastAsia="Times New Roman" w:cs="Times New Roman"/>
                                  <w:b/>
                                  <w:bCs/>
                                  <w:sz w:val="24"/>
                                  <w:szCs w:val="24"/>
                                  <w:lang w:eastAsia="nb-NO"/>
                                </w:rPr>
                                <w:t>5.9</w:t>
                              </w:r>
                              <w:r w:rsidR="00BD69CD">
                                <w:rPr>
                                  <w:rFonts w:eastAsia="Times New Roman" w:cs="Times New Roman"/>
                                  <w:b/>
                                  <w:bCs/>
                                  <w:sz w:val="24"/>
                                  <w:szCs w:val="24"/>
                                  <w:lang w:eastAsia="nb-NO"/>
                                </w:rPr>
                                <w:t> outside of professional ICT use?</w:t>
                              </w:r>
                              <w:r w:rsidR="00AE2F49" w:rsidRPr="004B6CC0">
                                <w:rPr>
                                  <w:rStyle w:val="Rimandonotaapidipagina"/>
                                  <w:rFonts w:eastAsia="Times New Roman" w:cs="Times New Roman"/>
                                  <w:b/>
                                  <w:sz w:val="24"/>
                                  <w:szCs w:val="24"/>
                                  <w:lang w:eastAsia="nb-NO"/>
                                </w:rPr>
                                <w:footnoteReference w:id="75"/>
                              </w:r>
                            </w:p>
                            <w:p w14:paraId="193AD960" w14:textId="2871CBBF" w:rsidR="00AE2F49" w:rsidRPr="00E77EDA" w:rsidRDefault="00BD69CD" w:rsidP="00AE2F49">
                              <w:pPr>
                                <w:autoSpaceDE w:val="0"/>
                                <w:autoSpaceDN w:val="0"/>
                                <w:adjustRightInd w:val="0"/>
                                <w:spacing w:after="0" w:line="240" w:lineRule="auto"/>
                                <w:rPr>
                                  <w:rFonts w:cs="Times New Roman"/>
                                  <w:color w:val="000000"/>
                                  <w:sz w:val="24"/>
                                  <w:szCs w:val="24"/>
                                </w:rPr>
                              </w:pPr>
                              <w:r>
                                <w:rPr>
                                  <w:rFonts w:cs="Times New Roman"/>
                                  <w:i/>
                                  <w:color w:val="000000"/>
                                  <w:sz w:val="24"/>
                                  <w:szCs w:val="24"/>
                                </w:rPr>
                                <w:t>Outside of professional ICT use</w:t>
                              </w:r>
                              <w:r w:rsidR="00AE2F49" w:rsidRPr="00E77EDA">
                                <w:rPr>
                                  <w:rFonts w:cs="Times New Roman"/>
                                  <w:color w:val="000000"/>
                                  <w:sz w:val="24"/>
                                  <w:szCs w:val="24"/>
                                </w:rPr>
                                <w:t>: With inappropriate behavior means all behavior that does not lead to learning, we are thinking specifically of entertainment and distraction on </w:t>
                              </w:r>
                              <w:r w:rsidR="00E10702">
                                <w:rPr>
                                  <w:rFonts w:cs="Times New Roman"/>
                                  <w:color w:val="000000"/>
                                  <w:sz w:val="24"/>
                                  <w:szCs w:val="24"/>
                                </w:rPr>
                                <w:t>your PC so as to use social media, search for news or play digital game that is not a part of mathematics and also not contribute to professional learning.</w:t>
                              </w:r>
                            </w:p>
                            <w:p w14:paraId="01B204AE" w14:textId="77777777"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noProof/>
                                  <w:lang w:val="it-IT" w:eastAsia="it-IT"/>
                                </w:rPr>
                                <w:lastRenderedPageBreak/>
                                <w:drawing>
                                  <wp:inline distT="0" distB="0" distL="0" distR="0" wp14:anchorId="282D6119" wp14:editId="31AC3331">
                                    <wp:extent cx="4548250" cy="2369127"/>
                                    <wp:effectExtent l="0" t="0" r="5080" b="12700"/>
                                    <wp:docPr id="53" name="Diagram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56A41A8" w14:textId="005E8E87"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Time Per Week in school time when </w:t>
                              </w:r>
                              <w:r w:rsidR="00E10702">
                                <w:rPr>
                                  <w:rFonts w:eastAsia="Times New Roman" w:cs="Times New Roman"/>
                                  <w:sz w:val="24"/>
                                  <w:szCs w:val="24"/>
                                  <w:lang w:eastAsia="nb-NO"/>
                                </w:rPr>
                                <w:t>your PC or your mobile phone is used for outside professional activities on </w:t>
                              </w:r>
                              <w:r w:rsidRPr="00E77EDA">
                                <w:rPr>
                                  <w:sz w:val="24"/>
                                  <w:szCs w:val="24"/>
                                  <w:lang w:eastAsia="nb-NO"/>
                                </w:rPr>
                                <w:t>Facebook/Instagram/Snap Chat</w:t>
                              </w:r>
                              <w:r w:rsidRPr="00E77EDA">
                                <w:rPr>
                                  <w:rFonts w:eastAsia="Times New Roman" w:cs="Times New Roman"/>
                                  <w:sz w:val="24"/>
                                  <w:szCs w:val="24"/>
                                  <w:lang w:eastAsia="nb-NO"/>
                                </w:rPr>
                                <w:t> shows that 58% of students uses less than 1 hour per week, i.e. approx. 12 minutes per day to this. This shows that the majority of students reporting forholdvis very little time spent on social media in relation to what we had expected. </w:t>
                              </w:r>
                            </w:p>
                            <w:p w14:paraId="78659795" w14:textId="77777777" w:rsidR="00AE2F49" w:rsidRPr="00E77EDA" w:rsidRDefault="00AE2F49" w:rsidP="00AE2F49">
                              <w:pPr>
                                <w:rPr>
                                  <w:rFonts w:eastAsia="Times New Roman" w:cs="Times New Roman"/>
                                  <w:sz w:val="24"/>
                                  <w:szCs w:val="24"/>
                                  <w:lang w:eastAsia="nb-NO"/>
                                </w:rPr>
                              </w:pPr>
                              <w:r w:rsidRPr="00E77EDA">
                                <w:rPr>
                                  <w:noProof/>
                                  <w:lang w:val="it-IT" w:eastAsia="it-IT"/>
                                </w:rPr>
                                <w:drawing>
                                  <wp:inline distT="0" distB="0" distL="0" distR="0" wp14:anchorId="51CC12FE" wp14:editId="40A8C58A">
                                    <wp:extent cx="4654550" cy="2345377"/>
                                    <wp:effectExtent l="0" t="0" r="12700" b="17145"/>
                                    <wp:docPr id="55" name="Diagram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C751FE5" w14:textId="58E4D5AC" w:rsidR="00AE2F49" w:rsidRPr="00E77EDA" w:rsidRDefault="00713E8D" w:rsidP="00AE2F49">
                              <w:pPr>
                                <w:rPr>
                                  <w:sz w:val="24"/>
                                  <w:szCs w:val="24"/>
                                  <w:lang w:eastAsia="nb-NO"/>
                                </w:rPr>
                              </w:pPr>
                              <w:r>
                                <w:rPr>
                                  <w:sz w:val="24"/>
                                  <w:szCs w:val="24"/>
                                  <w:lang w:eastAsia="nb-NO"/>
                                </w:rPr>
                                <w:t>Table 40</w:t>
                              </w:r>
                              <w:r w:rsidR="00AE2F49" w:rsidRPr="00E77EDA">
                                <w:rPr>
                                  <w:sz w:val="24"/>
                                  <w:szCs w:val="24"/>
                                  <w:lang w:eastAsia="nb-NO"/>
                                </w:rPr>
                                <w:t> shows that 73% responds that it will go with up to 1 hour to see on the news in the school life. This is the </w:t>
                              </w:r>
                              <w:r w:rsidR="00E10702">
                                <w:rPr>
                                  <w:sz w:val="24"/>
                                  <w:szCs w:val="24"/>
                                  <w:lang w:eastAsia="nb-NO"/>
                                </w:rPr>
                                <w:t>not-professional</w:t>
                              </w:r>
                              <w:r w:rsidR="00AE2F49" w:rsidRPr="00E77EDA">
                                <w:rPr>
                                  <w:sz w:val="24"/>
                                  <w:szCs w:val="24"/>
                                  <w:lang w:eastAsia="nb-NO"/>
                                </w:rPr>
                                <w:t> related when the question was that outside professional activities. 10% correspond over 4 hours per week, approx. 50 minutes per day. It is the much when it arrives on top of the other non-professional activities.  </w:t>
                              </w:r>
                            </w:p>
                            <w:p w14:paraId="64557C44" w14:textId="77777777" w:rsidR="00AE2F49" w:rsidRPr="00E77EDA" w:rsidRDefault="00AE2F49" w:rsidP="00AE2F49">
                              <w:pPr>
                                <w:rPr>
                                  <w:sz w:val="24"/>
                                  <w:szCs w:val="24"/>
                                  <w:lang w:eastAsia="nb-NO"/>
                                </w:rPr>
                              </w:pPr>
                              <w:r w:rsidRPr="00E77EDA">
                                <w:rPr>
                                  <w:noProof/>
                                  <w:lang w:val="it-IT" w:eastAsia="it-IT"/>
                                </w:rPr>
                                <w:lastRenderedPageBreak/>
                                <w:drawing>
                                  <wp:inline distT="0" distB="0" distL="0" distR="0" wp14:anchorId="5C9F44E5" wp14:editId="1C8D358D">
                                    <wp:extent cx="4572000" cy="2743200"/>
                                    <wp:effectExtent l="0" t="0" r="0" b="0"/>
                                    <wp:docPr id="56" name="Diagram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E8D2215" w14:textId="506C5182" w:rsidR="00AE2F49" w:rsidRPr="00E77EDA" w:rsidRDefault="00713E8D" w:rsidP="00AE2F49">
                              <w:pPr>
                                <w:rPr>
                                  <w:sz w:val="24"/>
                                  <w:szCs w:val="24"/>
                                  <w:lang w:eastAsia="nb-NO"/>
                                </w:rPr>
                              </w:pPr>
                              <w:r>
                                <w:rPr>
                                  <w:sz w:val="24"/>
                                  <w:szCs w:val="24"/>
                                  <w:lang w:eastAsia="nb-NO"/>
                                </w:rPr>
                                <w:t>Table 41</w:t>
                              </w:r>
                              <w:r w:rsidR="00AE2F49" w:rsidRPr="00E77EDA">
                                <w:rPr>
                                  <w:sz w:val="24"/>
                                  <w:szCs w:val="24"/>
                                  <w:lang w:eastAsia="nb-NO"/>
                                </w:rPr>
                                <w:t> shows that the time to the film per week is less than an hour for 84% of the students. Only 5% uses more than 50 minutes/day for film. The students was then asked about the time the scope for other non-professional activities and 88% User 1 hour or less on Skype and 90% User 1 hour or less on games. All in all, this </w:t>
                              </w:r>
                              <w:r w:rsidR="00BD69CD">
                                <w:rPr>
                                  <w:sz w:val="24"/>
                                  <w:szCs w:val="24"/>
                                  <w:lang w:eastAsia="nb-NO"/>
                                </w:rPr>
                                <w:t>outside professional activity could be described as moderate. </w:t>
                              </w:r>
                            </w:p>
                            <w:p w14:paraId="47615040" w14:textId="46AF970B" w:rsidR="00AE2F49" w:rsidRPr="00E77EDA" w:rsidRDefault="00AE2F49" w:rsidP="00AE2F49">
                              <w:pPr>
                                <w:rPr>
                                  <w:sz w:val="24"/>
                                  <w:szCs w:val="24"/>
                                  <w:lang w:eastAsia="nb-NO"/>
                                </w:rPr>
                              </w:pPr>
                              <w:r w:rsidRPr="00E77EDA">
                                <w:rPr>
                                  <w:sz w:val="24"/>
                                  <w:szCs w:val="24"/>
                                  <w:lang w:eastAsia="nb-NO"/>
                                </w:rPr>
                                <w:t>Moreover says 73% of students that they use 1 hour on other activities without that this is specified. It had been interesting to know which activities it is. </w:t>
                              </w:r>
                            </w:p>
                            <w:p w14:paraId="7B50922B" w14:textId="4DF17B99" w:rsidR="00AE2F49" w:rsidRPr="00E77EDA" w:rsidRDefault="00AE2F49" w:rsidP="00AE2F49">
                              <w:pPr>
                                <w:rPr>
                                  <w:sz w:val="24"/>
                                  <w:szCs w:val="24"/>
                                  <w:lang w:eastAsia="nb-NO"/>
                                </w:rPr>
                              </w:pPr>
                              <w:r w:rsidRPr="00E77EDA">
                                <w:rPr>
                                  <w:sz w:val="24"/>
                                  <w:szCs w:val="24"/>
                                  <w:lang w:eastAsia="nb-NO"/>
                                </w:rPr>
                                <w:t>Now we shall see on three different time use; the with a medium consumption, those who spend a lot of time on </w:t>
                              </w:r>
                              <w:r w:rsidR="00BD69CD">
                                <w:rPr>
                                  <w:sz w:val="24"/>
                                  <w:szCs w:val="24"/>
                                  <w:lang w:eastAsia="nb-NO"/>
                                </w:rPr>
                                <w:t>outside of professional</w:t>
                              </w:r>
                              <w:r w:rsidRPr="00E77EDA">
                                <w:rPr>
                                  <w:sz w:val="24"/>
                                  <w:szCs w:val="24"/>
                                  <w:lang w:eastAsia="nb-NO"/>
                                </w:rPr>
                                <w:t> behavior and to the end they that responds that they never use time on this.</w:t>
                              </w:r>
                            </w:p>
                            <w:p w14:paraId="5D04838A" w14:textId="5A8D5828" w:rsidR="00AE2F49" w:rsidRPr="00713E8D" w:rsidRDefault="00767821" w:rsidP="00AE2F49">
                              <w:pPr>
                                <w:rPr>
                                  <w:rFonts w:eastAsia="Times New Roman" w:cs="Times New Roman"/>
                                  <w:b/>
                                  <w:sz w:val="24"/>
                                  <w:szCs w:val="24"/>
                                  <w:lang w:eastAsia="nb-NO"/>
                                </w:rPr>
                              </w:pPr>
                              <w:r w:rsidRPr="00713E8D">
                                <w:rPr>
                                  <w:rFonts w:eastAsia="Times New Roman" w:cs="Times New Roman"/>
                                  <w:b/>
                                  <w:sz w:val="24"/>
                                  <w:szCs w:val="24"/>
                                  <w:lang w:eastAsia="nb-NO"/>
                                </w:rPr>
                                <w:t>5.9.1 Medium non-professional ICT use</w:t>
                              </w:r>
                            </w:p>
                            <w:p w14:paraId="11373228" w14:textId="0E4DC5F3" w:rsidR="00AE2F49" w:rsidRPr="00E77EDA" w:rsidRDefault="00AE2F49" w:rsidP="00AE2F49">
                              <w:pPr>
                                <w:rPr>
                                  <w:rFonts w:eastAsia="Times New Roman" w:cs="Times New Roman"/>
                                  <w:sz w:val="24"/>
                                  <w:szCs w:val="24"/>
                                  <w:lang w:eastAsia="nb-NO"/>
                                </w:rPr>
                              </w:pPr>
                              <w:r w:rsidRPr="00E77EDA">
                                <w:rPr>
                                  <w:rFonts w:eastAsia="Times New Roman" w:cs="Times New Roman"/>
                                  <w:sz w:val="24"/>
                                  <w:szCs w:val="24"/>
                                  <w:lang w:eastAsia="nb-NO"/>
                                </w:rPr>
                                <w:t>Answers must be understood so that the pupils were asked to estimate the time on each of the five mentioned activities. Approx. 78 % of students said that they use only 1 hour or less </w:t>
                              </w:r>
                              <w:r w:rsidRPr="00E77EDA">
                                <w:rPr>
                                  <w:rFonts w:eastAsia="Times New Roman" w:cs="Times New Roman"/>
                                  <w:sz w:val="24"/>
                                  <w:szCs w:val="24"/>
                                  <w:u w:val="single"/>
                                  <w:lang w:eastAsia="nb-NO"/>
                                </w:rPr>
                                <w:t>per </w:t>
                              </w:r>
                              <w:r w:rsidRPr="00E77EDA">
                                <w:rPr>
                                  <w:rFonts w:eastAsia="Times New Roman" w:cs="Times New Roman"/>
                                  <w:sz w:val="24"/>
                                  <w:szCs w:val="24"/>
                                  <w:lang w:eastAsia="nb-NO"/>
                                </w:rPr>
                                <w:t>activity per week it means 6 hours in the week, representing 1 hour and 20 min. per day. Now we have a realistic picture of how much school pupils many </w:t>
                              </w:r>
                              <w:r w:rsidR="00E10702">
                                <w:rPr>
                                  <w:rFonts w:eastAsia="Times New Roman" w:cs="Times New Roman"/>
                                  <w:sz w:val="24"/>
                                  <w:szCs w:val="24"/>
                                  <w:lang w:eastAsia="nb-NO"/>
                                </w:rPr>
                                <w:t>non-professional</w:t>
                              </w:r>
                              <w:r w:rsidRPr="00E77EDA">
                                <w:rPr>
                                  <w:rFonts w:eastAsia="Times New Roman" w:cs="Times New Roman"/>
                                  <w:sz w:val="24"/>
                                  <w:szCs w:val="24"/>
                                  <w:lang w:eastAsia="nb-NO"/>
                                </w:rPr>
                                <w:t> digital world that match reasonably well with the we assumed in advance.</w:t>
                              </w:r>
                            </w:p>
                            <w:p w14:paraId="0D8BE706" w14:textId="58A34EE7" w:rsidR="00AE2F49" w:rsidRDefault="00AE2F49" w:rsidP="00AE2F49">
                              <w:pPr>
                                <w:rPr>
                                  <w:rFonts w:eastAsia="Times New Roman" w:cs="Times New Roman"/>
                                  <w:sz w:val="24"/>
                                  <w:szCs w:val="24"/>
                                  <w:lang w:eastAsia="nb-NO"/>
                                </w:rPr>
                              </w:pPr>
                              <w:r w:rsidRPr="00E77EDA">
                                <w:rPr>
                                  <w:rFonts w:eastAsia="Times New Roman" w:cs="Times New Roman"/>
                                  <w:sz w:val="24"/>
                                  <w:szCs w:val="24"/>
                                  <w:lang w:eastAsia="nb-NO"/>
                                </w:rPr>
                                <w:t>An average student is located in the 1-3 hours </w:t>
                              </w:r>
                              <w:r w:rsidR="00E10702">
                                <w:rPr>
                                  <w:rFonts w:eastAsia="Times New Roman" w:cs="Times New Roman"/>
                                  <w:sz w:val="24"/>
                                  <w:szCs w:val="24"/>
                                  <w:lang w:eastAsia="nb-NO"/>
                                </w:rPr>
                                <w:t>non-faglighet per day. Unfortunately we have not more accurate answers,</w:t>
                              </w:r>
                              <w:r w:rsidRPr="00E77EDA">
                                <w:rPr>
                                  <w:rFonts w:eastAsia="Times New Roman" w:cs="Times New Roman"/>
                                  <w:sz w:val="24"/>
                                  <w:szCs w:val="24"/>
                                  <w:lang w:eastAsia="nb-NO"/>
                                </w:rPr>
                                <w:t> and it is very great difference to use 1 hour and use 3 hours per day. We must remember that the students were asked if the entire school day, breaks included. Time set aside for breaks are 60 minutes</w:t>
                              </w:r>
                              <w:r w:rsidRPr="00E77EDA">
                                <w:rPr>
                                  <w:rStyle w:val="Rimandonotaapidipagina"/>
                                  <w:rFonts w:eastAsia="Times New Roman" w:cs="Times New Roman"/>
                                  <w:sz w:val="24"/>
                                  <w:szCs w:val="24"/>
                                  <w:lang w:eastAsia="nb-NO"/>
                                </w:rPr>
                                <w:footnoteReference w:id="76"/>
                              </w:r>
                              <w:r w:rsidRPr="00E77EDA">
                                <w:rPr>
                                  <w:rFonts w:eastAsia="Times New Roman" w:cs="Times New Roman"/>
                                  <w:sz w:val="24"/>
                                  <w:szCs w:val="24"/>
                                  <w:lang w:eastAsia="nb-NO"/>
                                </w:rPr>
                                <w:t> and will then have a student who answers 1 hour, may only use the breaks. </w:t>
                              </w:r>
                            </w:p>
                            <w:p w14:paraId="45BE7D7D" w14:textId="77777777" w:rsidR="00C4463E" w:rsidRPr="00E77EDA" w:rsidRDefault="00C4463E" w:rsidP="00AE2F49">
                              <w:pPr>
                                <w:rPr>
                                  <w:rFonts w:eastAsia="Times New Roman" w:cs="Times New Roman"/>
                                  <w:sz w:val="24"/>
                                  <w:szCs w:val="24"/>
                                  <w:lang w:eastAsia="nb-NO"/>
                                </w:rPr>
                              </w:pPr>
                            </w:p>
                            <w:p w14:paraId="4B2A9763" w14:textId="5709E8CA" w:rsidR="00AE2F49" w:rsidRPr="00713E8D" w:rsidRDefault="00767821" w:rsidP="00AE2F49">
                              <w:pPr>
                                <w:rPr>
                                  <w:rFonts w:eastAsia="Times New Roman" w:cs="Times New Roman"/>
                                  <w:b/>
                                  <w:sz w:val="24"/>
                                  <w:szCs w:val="24"/>
                                  <w:lang w:eastAsia="nb-NO"/>
                                </w:rPr>
                              </w:pPr>
                              <w:r w:rsidRPr="00713E8D">
                                <w:rPr>
                                  <w:rFonts w:eastAsia="Times New Roman" w:cs="Times New Roman"/>
                                  <w:b/>
                                  <w:sz w:val="24"/>
                                  <w:szCs w:val="24"/>
                                  <w:lang w:eastAsia="nb-NO"/>
                                </w:rPr>
                                <w:t>5.9.2 High non-professional ICT use</w:t>
                              </w:r>
                            </w:p>
                            <w:p w14:paraId="3BFE925F" w14:textId="63DAB6CA" w:rsidR="00AE2F49" w:rsidRPr="00E77EDA" w:rsidRDefault="00AE2F49" w:rsidP="00AE2F49">
                              <w:pPr>
                                <w:rPr>
                                  <w:rFonts w:eastAsia="Times New Roman" w:cs="Times New Roman"/>
                                  <w:sz w:val="24"/>
                                  <w:szCs w:val="24"/>
                                  <w:lang w:eastAsia="nb-NO"/>
                                </w:rPr>
                              </w:pPr>
                              <w:r w:rsidRPr="00E77EDA">
                                <w:rPr>
                                  <w:rFonts w:eastAsia="Times New Roman" w:cs="Times New Roman"/>
                                  <w:sz w:val="24"/>
                                  <w:szCs w:val="24"/>
                                  <w:lang w:eastAsia="nb-NO"/>
                                </w:rPr>
                                <w:t>What with the students who are very dependent of </w:t>
                              </w:r>
                              <w:r w:rsidR="00E10702">
                                <w:rPr>
                                  <w:rFonts w:eastAsia="Times New Roman" w:cs="Times New Roman"/>
                                  <w:sz w:val="24"/>
                                  <w:szCs w:val="24"/>
                                  <w:lang w:eastAsia="nb-NO"/>
                                </w:rPr>
                                <w:t>non-professional</w:t>
                              </w:r>
                              <w:r w:rsidR="00FF0BEB">
                                <w:rPr>
                                  <w:rFonts w:eastAsia="Times New Roman" w:cs="Times New Roman"/>
                                  <w:sz w:val="24"/>
                                  <w:szCs w:val="24"/>
                                  <w:lang w:eastAsia="nb-NO"/>
                                </w:rPr>
                                <w:t> web use at school? We see above</w:t>
                              </w:r>
                              <w:r w:rsidRPr="00E77EDA">
                                <w:rPr>
                                  <w:rFonts w:eastAsia="Times New Roman" w:cs="Times New Roman"/>
                                  <w:sz w:val="24"/>
                                  <w:szCs w:val="24"/>
                                  <w:lang w:eastAsia="nb-NO"/>
                                </w:rPr>
                                <w:t> that they who answer over 4 hours per week, i.e. approx. 50 minutes per day on social media is 17% of students, 63 students. More than 50 minutes daily on the news reported by 10% of students, 34 students. These students can in addition to spend a lot of time on the news, film, Skype, games and other that were the other five activities where they were asked to assess the time. When we asked about the total time on </w:t>
                              </w:r>
                              <w:r w:rsidR="00E10702">
                                <w:rPr>
                                  <w:rFonts w:eastAsia="Times New Roman" w:cs="Times New Roman"/>
                                  <w:sz w:val="24"/>
                                  <w:szCs w:val="24"/>
                                  <w:lang w:eastAsia="nb-NO"/>
                                </w:rPr>
                                <w:t>non-professional activities, so we can not draw a holistic view of these pupils. But let us say a part of these students are in the group students who answer they use of 1 hour of the news per day, in all 22% of students, and over 1 hour of the game, in all 5%, so is the total time to non-professional activities 3 hours and 20 minutes per day or half of the school life. It is almost half of the school day considering that an average's worrying is on 7 ½ hours. So much time to outside professional activity affects clearly the professional learn. So little time on professional digital activity is clearly worrying. </w:t>
                              </w:r>
                            </w:p>
                            <w:p w14:paraId="30422572" w14:textId="62230F25" w:rsidR="00AE2F49" w:rsidRPr="004C3188" w:rsidRDefault="004C3188" w:rsidP="00AE2F49">
                              <w:pPr>
                                <w:rPr>
                                  <w:rFonts w:eastAsia="Times New Roman" w:cs="Times New Roman"/>
                                  <w:b/>
                                  <w:sz w:val="24"/>
                                  <w:szCs w:val="24"/>
                                  <w:lang w:eastAsia="nb-NO"/>
                                </w:rPr>
                              </w:pPr>
                              <w:r w:rsidRPr="004C3188">
                                <w:rPr>
                                  <w:rFonts w:eastAsia="Times New Roman" w:cs="Times New Roman"/>
                                  <w:b/>
                                  <w:sz w:val="24"/>
                                  <w:szCs w:val="24"/>
                                  <w:lang w:eastAsia="nb-NO"/>
                                </w:rPr>
                                <w:t>Table 42: which students use more than 4 hours per week on Facebook/Instagram/ Snap Chat and/or on the news?</w:t>
                              </w:r>
                            </w:p>
                            <w:tbl>
                              <w:tblPr>
                                <w:tblStyle w:val="Grigliatabella"/>
                                <w:tblW w:w="0" w:type="auto"/>
                                <w:tblLayout w:type="fixed"/>
                                <w:tblLook w:val="04A0" w:firstRow="1" w:lastRow="0" w:firstColumn="1" w:lastColumn="0" w:noHBand="0" w:noVBand="1"/>
                              </w:tblPr>
                              <w:tblGrid>
                                <w:gridCol w:w="4022"/>
                                <w:gridCol w:w="4022"/>
                              </w:tblGrid>
                              <w:tr w:rsidR="00AE2F49" w:rsidRPr="00E77EDA" w14:paraId="33317B39" w14:textId="77777777" w:rsidTr="004C3188">
                                <w:trPr>
                                  <w:trHeight w:val="298"/>
                                </w:trPr>
                                <w:tc>
                                  <w:tcPr>
                                    <w:tcW w:w="4022" w:type="dxa"/>
                                  </w:tcPr>
                                  <w:p w14:paraId="74A36592" w14:textId="77777777" w:rsidR="00AE2F49" w:rsidRPr="00E77EDA" w:rsidRDefault="00AE2F49" w:rsidP="00AE2F49">
                                    <w:pPr>
                                      <w:pStyle w:val="Default"/>
                                      <w:rPr>
                                        <w:rFonts w:asciiTheme="minorHAnsi" w:hAnsiTheme="minorHAnsi"/>
                                      </w:rPr>
                                    </w:pPr>
                                    <w:r w:rsidRPr="00E77EDA">
                                      <w:rPr>
                                        <w:rFonts w:asciiTheme="minorHAnsi" w:hAnsiTheme="minorHAnsi"/>
                                      </w:rPr>
                                      <w:t>Girls or boys?</w:t>
                                    </w:r>
                                  </w:p>
                                </w:tc>
                                <w:tc>
                                  <w:tcPr>
                                    <w:tcW w:w="4022" w:type="dxa"/>
                                  </w:tcPr>
                                  <w:p w14:paraId="3B7C861B" w14:textId="77777777" w:rsidR="00AE2F49" w:rsidRPr="00E77EDA" w:rsidRDefault="00AE2F49" w:rsidP="00AE2F49">
                                    <w:pPr>
                                      <w:pStyle w:val="Default"/>
                                      <w:rPr>
                                        <w:rFonts w:asciiTheme="minorHAnsi" w:hAnsiTheme="minorHAnsi"/>
                                      </w:rPr>
                                    </w:pPr>
                                    <w:r w:rsidRPr="00E77EDA">
                                      <w:rPr>
                                        <w:rFonts w:asciiTheme="minorHAnsi" w:hAnsiTheme="minorHAnsi"/>
                                      </w:rPr>
                                      <w:t>LF     </w:t>
                                    </w:r>
                                  </w:p>
                                </w:tc>
                              </w:tr>
                              <w:tr w:rsidR="00AE2F49" w:rsidRPr="00E77EDA" w14:paraId="5822ABBD" w14:textId="77777777" w:rsidTr="004C3188">
                                <w:trPr>
                                  <w:trHeight w:val="149"/>
                                </w:trPr>
                                <w:tc>
                                  <w:tcPr>
                                    <w:tcW w:w="4022" w:type="dxa"/>
                                  </w:tcPr>
                                  <w:p w14:paraId="0C510324" w14:textId="77777777" w:rsidR="00AE2F49" w:rsidRPr="00E77EDA" w:rsidRDefault="00AE2F49" w:rsidP="00AE2F49">
                                    <w:pPr>
                                      <w:pStyle w:val="Default"/>
                                      <w:rPr>
                                        <w:rFonts w:asciiTheme="minorHAnsi" w:hAnsiTheme="minorHAnsi"/>
                                      </w:rPr>
                                    </w:pPr>
                                    <w:r w:rsidRPr="00E77EDA">
                                      <w:rPr>
                                        <w:rFonts w:asciiTheme="minorHAnsi" w:hAnsiTheme="minorHAnsi"/>
                                      </w:rPr>
                                      <w:t>School Step?</w:t>
                                    </w:r>
                                  </w:p>
                                </w:tc>
                                <w:tc>
                                  <w:tcPr>
                                    <w:tcW w:w="4022" w:type="dxa"/>
                                  </w:tcPr>
                                  <w:p w14:paraId="1AF22FDB" w14:textId="6321C450" w:rsidR="00AE2F49" w:rsidRPr="00E77EDA" w:rsidRDefault="00AE2F49" w:rsidP="00AE2F49">
                                    <w:pPr>
                                      <w:pStyle w:val="Default"/>
                                      <w:rPr>
                                        <w:rFonts w:asciiTheme="minorHAnsi" w:hAnsiTheme="minorHAnsi"/>
                                      </w:rPr>
                                    </w:pPr>
                                    <w:r w:rsidRPr="00E77EDA">
                                      <w:rPr>
                                        <w:rFonts w:asciiTheme="minorHAnsi" w:hAnsiTheme="minorHAnsi"/>
                                      </w:rPr>
                                      <w:t>Furthermore older, the more use of both social media and of the news. For social media is the change from 10% on VG1 to 24% for VG3 and body. The increase in the time spent on the news is only 7%.</w:t>
                                    </w:r>
                                  </w:p>
                                </w:tc>
                              </w:tr>
                              <w:tr w:rsidR="00AE2F49" w:rsidRPr="00E77EDA" w14:paraId="3472A11B" w14:textId="77777777" w:rsidTr="004C3188">
                                <w:trPr>
                                  <w:trHeight w:val="1501"/>
                                </w:trPr>
                                <w:tc>
                                  <w:tcPr>
                                    <w:tcW w:w="4022" w:type="dxa"/>
                                  </w:tcPr>
                                  <w:p w14:paraId="452360EE" w14:textId="77777777" w:rsidR="00AE2F49" w:rsidRPr="00E77EDA" w:rsidRDefault="00AE2F49" w:rsidP="00AE2F49">
                                    <w:pPr>
                                      <w:pStyle w:val="Default"/>
                                      <w:rPr>
                                        <w:rFonts w:asciiTheme="minorHAnsi" w:hAnsiTheme="minorHAnsi"/>
                                      </w:rPr>
                                    </w:pPr>
                                    <w:r w:rsidRPr="00E77EDA">
                                      <w:rPr>
                                        <w:rFonts w:asciiTheme="minorHAnsi" w:hAnsiTheme="minorHAnsi"/>
                                      </w:rPr>
                                      <w:t>The Norwegian- mathematics or social studies students?</w:t>
                                    </w:r>
                                  </w:p>
                                </w:tc>
                                <w:tc>
                                  <w:tcPr>
                                    <w:tcW w:w="4022" w:type="dxa"/>
                                  </w:tcPr>
                                  <w:p w14:paraId="794A5A2E" w14:textId="65A351D2" w:rsidR="00AE2F49" w:rsidRPr="00E77EDA" w:rsidRDefault="00AE2F49" w:rsidP="00AE2F49">
                                    <w:pPr>
                                      <w:pStyle w:val="Default"/>
                                      <w:rPr>
                                        <w:rFonts w:asciiTheme="minorHAnsi" w:hAnsiTheme="minorHAnsi"/>
                                      </w:rPr>
                                    </w:pPr>
                                    <w:r w:rsidRPr="00E77EDA">
                                      <w:rPr>
                                        <w:rFonts w:asciiTheme="minorHAnsi" w:hAnsiTheme="minorHAnsi"/>
                                      </w:rPr>
                                      <w:t>Mat-students answer 10% less that they use 4 hours or more on Facebook etc. than the other two fagvalgene. News answers social studies students 7% more than the other. </w:t>
                                    </w:r>
                                    <w:r w:rsidRPr="00E77EDA">
                                      <w:rPr>
                                        <w:rStyle w:val="Rimandonotaapidipagina"/>
                                        <w:rFonts w:asciiTheme="minorHAnsi" w:hAnsiTheme="minorHAnsi"/>
                                      </w:rPr>
                                      <w:footnoteReference w:id="77"/>
                                    </w:r>
                                  </w:p>
                                </w:tc>
                              </w:tr>
                              <w:tr w:rsidR="00AE2F49" w:rsidRPr="00E77EDA" w14:paraId="6C0003A3" w14:textId="77777777" w:rsidTr="004C3188">
                                <w:trPr>
                                  <w:trHeight w:val="1493"/>
                                </w:trPr>
                                <w:tc>
                                  <w:tcPr>
                                    <w:tcW w:w="4022" w:type="dxa"/>
                                  </w:tcPr>
                                  <w:p w14:paraId="2C9B4F2B" w14:textId="77777777" w:rsidR="00AE2F49" w:rsidRPr="00E77EDA" w:rsidRDefault="00AE2F49" w:rsidP="00AE2F49">
                                    <w:pPr>
                                      <w:pStyle w:val="Default"/>
                                      <w:rPr>
                                        <w:rFonts w:asciiTheme="minorHAnsi" w:hAnsiTheme="minorHAnsi"/>
                                      </w:rPr>
                                    </w:pPr>
                                    <w:r w:rsidRPr="00E77EDA">
                                      <w:rPr>
                                        <w:rFonts w:asciiTheme="minorHAnsi" w:hAnsiTheme="minorHAnsi"/>
                                      </w:rPr>
                                      <w:t>Motivated and focused students?</w:t>
                                    </w:r>
                                  </w:p>
                                </w:tc>
                                <w:tc>
                                  <w:tcPr>
                                    <w:tcW w:w="4022" w:type="dxa"/>
                                  </w:tcPr>
                                  <w:p w14:paraId="5D38ED9A" w14:textId="77777777" w:rsidR="00AE2F49" w:rsidRPr="00E77EDA" w:rsidRDefault="00AE2F49" w:rsidP="00AE2F49">
                                    <w:pPr>
                                      <w:pStyle w:val="Default"/>
                                      <w:rPr>
                                        <w:rFonts w:asciiTheme="minorHAnsi" w:hAnsiTheme="minorHAnsi"/>
                                      </w:rPr>
                                    </w:pPr>
                                    <w:r w:rsidRPr="00E77EDA">
                                      <w:rPr>
                                        <w:rFonts w:asciiTheme="minorHAnsi" w:hAnsiTheme="minorHAnsi"/>
                                      </w:rPr>
                                      <w:t>Of gratuitous students answer 33% that they use more than 4 hours on social media in the week, while among the motivated it located on 18%. The gratuitous user 0 time on the news against 10% for the motivated</w:t>
                                    </w:r>
                                  </w:p>
                                </w:tc>
                              </w:tr>
                              <w:tr w:rsidR="00AE2F49" w:rsidRPr="00E77EDA" w14:paraId="70A03D02" w14:textId="77777777" w:rsidTr="004C3188">
                                <w:trPr>
                                  <w:trHeight w:val="298"/>
                                </w:trPr>
                                <w:tc>
                                  <w:tcPr>
                                    <w:tcW w:w="4022" w:type="dxa"/>
                                  </w:tcPr>
                                  <w:p w14:paraId="5798641F" w14:textId="77777777" w:rsidR="00AE2F49" w:rsidRPr="00E77EDA" w:rsidRDefault="00AE2F49" w:rsidP="00AE2F49">
                                    <w:pPr>
                                      <w:pStyle w:val="Default"/>
                                      <w:rPr>
                                        <w:rFonts w:asciiTheme="minorHAnsi" w:hAnsiTheme="minorHAnsi"/>
                                      </w:rPr>
                                    </w:pPr>
                                    <w:r w:rsidRPr="00E77EDA">
                                      <w:rPr>
                                        <w:rFonts w:asciiTheme="minorHAnsi" w:hAnsiTheme="minorHAnsi"/>
                                      </w:rPr>
                                      <w:t>Students with good digital competency?</w:t>
                                    </w:r>
                                  </w:p>
                                </w:tc>
                                <w:tc>
                                  <w:tcPr>
                                    <w:tcW w:w="4022" w:type="dxa"/>
                                  </w:tcPr>
                                  <w:p w14:paraId="0C45E649" w14:textId="77777777" w:rsidR="00AE2F49" w:rsidRPr="00E77EDA" w:rsidRDefault="00AE2F49" w:rsidP="00AE2F49">
                                    <w:pPr>
                                      <w:pStyle w:val="Default"/>
                                      <w:rPr>
                                        <w:rFonts w:asciiTheme="minorHAnsi" w:hAnsiTheme="minorHAnsi"/>
                                      </w:rPr>
                                    </w:pPr>
                                    <w:r w:rsidRPr="00E77EDA">
                                      <w:rPr>
                                        <w:rFonts w:asciiTheme="minorHAnsi" w:hAnsiTheme="minorHAnsi"/>
                                      </w:rPr>
                                      <w:t>LF </w:t>
                                    </w:r>
                                  </w:p>
                                </w:tc>
                              </w:tr>
                              <w:tr w:rsidR="00AE2F49" w:rsidRPr="00E77EDA" w14:paraId="3E5F5B42" w14:textId="77777777" w:rsidTr="004C3188">
                                <w:trPr>
                                  <w:trHeight w:val="307"/>
                                </w:trPr>
                                <w:tc>
                                  <w:tcPr>
                                    <w:tcW w:w="4022" w:type="dxa"/>
                                  </w:tcPr>
                                  <w:p w14:paraId="4E51624C" w14:textId="77777777" w:rsidR="00AE2F49" w:rsidRPr="00E77EDA" w:rsidRDefault="00AE2F49" w:rsidP="00AE2F49">
                                    <w:pPr>
                                      <w:pStyle w:val="Default"/>
                                      <w:rPr>
                                        <w:rFonts w:asciiTheme="minorHAnsi" w:hAnsiTheme="minorHAnsi"/>
                                      </w:rPr>
                                    </w:pPr>
                                    <w:r w:rsidRPr="00E77EDA">
                                      <w:rPr>
                                        <w:rFonts w:asciiTheme="minorHAnsi" w:hAnsiTheme="minorHAnsi"/>
                                      </w:rPr>
                                      <w:t>Students with high learning yield?</w:t>
                                    </w:r>
                                  </w:p>
                                </w:tc>
                                <w:tc>
                                  <w:tcPr>
                                    <w:tcW w:w="4022" w:type="dxa"/>
                                  </w:tcPr>
                                  <w:p w14:paraId="2334DF18" w14:textId="77777777" w:rsidR="00AE2F49" w:rsidRPr="00E77EDA" w:rsidRDefault="00AE2F49" w:rsidP="00AE2F49">
                                    <w:pPr>
                                      <w:pStyle w:val="Default"/>
                                      <w:rPr>
                                        <w:rFonts w:asciiTheme="minorHAnsi" w:hAnsiTheme="minorHAnsi"/>
                                      </w:rPr>
                                    </w:pPr>
                                    <w:r w:rsidRPr="00E77EDA">
                                      <w:rPr>
                                        <w:rFonts w:asciiTheme="minorHAnsi" w:hAnsiTheme="minorHAnsi"/>
                                      </w:rPr>
                                      <w:t>LF</w:t>
                                    </w:r>
                                  </w:p>
                                </w:tc>
                              </w:tr>
                            </w:tbl>
                            <w:p w14:paraId="6B3CCE03" w14:textId="77777777" w:rsidR="00AE2F49" w:rsidRPr="00E77EDA" w:rsidRDefault="00AE2F49" w:rsidP="00AE2F49">
                              <w:pPr>
                                <w:rPr>
                                  <w:rFonts w:eastAsia="Times New Roman" w:cs="Times New Roman"/>
                                  <w:sz w:val="24"/>
                                  <w:szCs w:val="24"/>
                                  <w:lang w:eastAsia="nb-NO"/>
                                </w:rPr>
                              </w:pPr>
                            </w:p>
                            <w:p w14:paraId="16B83D88" w14:textId="39ABD6B6" w:rsidR="00AE2F49" w:rsidRPr="00E77EDA" w:rsidRDefault="00AE2F49" w:rsidP="00AE2F49">
                              <w:pPr>
                                <w:rPr>
                                  <w:rFonts w:eastAsia="Times New Roman" w:cs="Times New Roman"/>
                                  <w:sz w:val="24"/>
                                  <w:szCs w:val="24"/>
                                  <w:lang w:eastAsia="nb-NO"/>
                                </w:rPr>
                              </w:pPr>
                              <w:r w:rsidRPr="00E77EDA">
                                <w:rPr>
                                  <w:rFonts w:eastAsia="Times New Roman" w:cs="Times New Roman"/>
                                  <w:sz w:val="24"/>
                                  <w:szCs w:val="24"/>
                                  <w:lang w:eastAsia="nb-NO"/>
                                </w:rPr>
                                <w:lastRenderedPageBreak/>
                                <w:t>Students who is 4 hours or more on the three mentioned social media is especially VG3, Body, unmotivated und students and social science students. The former three we assume is school rent, simple and straightforward. the</w:t>
                              </w:r>
                              <w:r w:rsidR="007F2FA4">
                                <w:rPr>
                                  <w:rFonts w:eastAsia="Times New Roman" w:cs="Times New Roman"/>
                                  <w:sz w:val="24"/>
                                  <w:szCs w:val="24"/>
                                  <w:lang w:eastAsia="nb-NO"/>
                                </w:rPr>
                                <w:t> assumption that much </w:t>
                              </w:r>
                              <w:r w:rsidR="00E10702">
                                <w:rPr>
                                  <w:rFonts w:eastAsia="Times New Roman" w:cs="Times New Roman"/>
                                  <w:sz w:val="24"/>
                                  <w:szCs w:val="24"/>
                                  <w:lang w:eastAsia="nb-NO"/>
                                </w:rPr>
                                <w:t>non-professional</w:t>
                              </w:r>
                              <w:r w:rsidR="007F2FA4">
                                <w:rPr>
                                  <w:rFonts w:eastAsia="Times New Roman" w:cs="Times New Roman"/>
                                  <w:sz w:val="24"/>
                                  <w:szCs w:val="24"/>
                                  <w:lang w:eastAsia="nb-NO"/>
                                </w:rPr>
                                <w:t> activity goes out of learning the dividend could not be verified.</w:t>
                              </w:r>
                            </w:p>
                            <w:p w14:paraId="351D485F" w14:textId="1E3DD4D5" w:rsidR="00AE2F49" w:rsidRPr="004C3188" w:rsidRDefault="00767821" w:rsidP="00AE2F49">
                              <w:pPr>
                                <w:rPr>
                                  <w:b/>
                                  <w:sz w:val="24"/>
                                  <w:szCs w:val="24"/>
                                  <w:lang w:eastAsia="nb-NO"/>
                                </w:rPr>
                              </w:pPr>
                              <w:r w:rsidRPr="004C3188">
                                <w:rPr>
                                  <w:b/>
                                  <w:sz w:val="24"/>
                                  <w:szCs w:val="24"/>
                                  <w:lang w:eastAsia="nb-NO"/>
                                </w:rPr>
                                <w:t>5.9.3 Low non-professional ICT use</w:t>
                              </w:r>
                            </w:p>
                            <w:p w14:paraId="3F6E46AB" w14:textId="2AD232A1" w:rsidR="00AE2F49" w:rsidRPr="00E77EDA" w:rsidRDefault="00AE2F49" w:rsidP="00AE2F49">
                              <w:pPr>
                                <w:rPr>
                                  <w:rFonts w:eastAsia="Times New Roman" w:cs="Times New Roman"/>
                                  <w:sz w:val="24"/>
                                  <w:szCs w:val="24"/>
                                  <w:lang w:eastAsia="nb-NO"/>
                                </w:rPr>
                              </w:pPr>
                              <w:r w:rsidRPr="00E77EDA">
                                <w:rPr>
                                  <w:rFonts w:eastAsia="Times New Roman" w:cs="Times New Roman"/>
                                  <w:sz w:val="24"/>
                                  <w:szCs w:val="24"/>
                                  <w:lang w:eastAsia="nb-NO"/>
                                </w:rPr>
                                <w:t>Let us finally see on the group of students gazing up at the away non-professional </w:t>
                              </w:r>
                              <w:r w:rsidR="00392D7C">
                                <w:rPr>
                                  <w:rFonts w:eastAsia="Times New Roman" w:cs="Times New Roman"/>
                                  <w:sz w:val="24"/>
                                  <w:szCs w:val="24"/>
                                  <w:lang w:eastAsia="nb-NO"/>
                                </w:rPr>
                                <w:t>ICT use</w:t>
                              </w:r>
                              <w:r w:rsidRPr="00E77EDA">
                                <w:rPr>
                                  <w:rFonts w:eastAsia="Times New Roman" w:cs="Times New Roman"/>
                                  <w:sz w:val="24"/>
                                  <w:szCs w:val="24"/>
                                  <w:lang w:eastAsia="nb-NO"/>
                                </w:rPr>
                                <w:t> completely. How many answer "never"?</w:t>
                              </w:r>
                            </w:p>
                            <w:p w14:paraId="0499E604" w14:textId="77777777" w:rsidR="00AE2F49" w:rsidRPr="00E77EDA" w:rsidRDefault="00AE2F49" w:rsidP="00AE2F49">
                              <w:pPr>
                                <w:rPr>
                                  <w:rFonts w:eastAsia="Times New Roman" w:cs="Times New Roman"/>
                                  <w:sz w:val="24"/>
                                  <w:szCs w:val="24"/>
                                  <w:lang w:eastAsia="nb-NO"/>
                                </w:rPr>
                              </w:pPr>
                              <w:r w:rsidRPr="00E77EDA">
                                <w:rPr>
                                  <w:noProof/>
                                  <w:lang w:val="it-IT" w:eastAsia="it-IT"/>
                                </w:rPr>
                                <w:drawing>
                                  <wp:inline distT="0" distB="0" distL="0" distR="0" wp14:anchorId="0748B6C5" wp14:editId="6DCDB384">
                                    <wp:extent cx="5082639" cy="2743200"/>
                                    <wp:effectExtent l="0" t="0" r="3810" b="0"/>
                                    <wp:docPr id="57" name="Diagram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F19DD67" w14:textId="77777777" w:rsidR="00AE2F49" w:rsidRPr="00E77EDA" w:rsidRDefault="00AE2F49" w:rsidP="00AE2F49">
                              <w:pPr>
                                <w:rPr>
                                  <w:rFonts w:eastAsia="Times New Roman" w:cs="Times New Roman"/>
                                  <w:sz w:val="24"/>
                                  <w:szCs w:val="24"/>
                                  <w:lang w:eastAsia="nb-NO"/>
                                </w:rPr>
                              </w:pPr>
                              <w:r w:rsidRPr="00E77EDA">
                                <w:rPr>
                                  <w:rFonts w:eastAsia="Times New Roman" w:cs="Times New Roman"/>
                                  <w:sz w:val="24"/>
                                  <w:szCs w:val="24"/>
                                  <w:lang w:eastAsia="nb-NO"/>
                                </w:rPr>
                                <w:t>So here we can see that it is also many students who does not tempt at all to entertainment on the web in the course of the school day. But social media will be checked by over 90% of the students. </w:t>
                              </w:r>
                            </w:p>
                            <w:p w14:paraId="3E4F89DE" w14:textId="0FC6B41F" w:rsidR="00AE2F49" w:rsidRPr="004C3188" w:rsidRDefault="004C3188" w:rsidP="00AE2F49">
                              <w:pPr>
                                <w:rPr>
                                  <w:rFonts w:eastAsia="Times New Roman" w:cs="Times New Roman"/>
                                  <w:b/>
                                  <w:sz w:val="24"/>
                                  <w:szCs w:val="24"/>
                                  <w:lang w:eastAsia="nb-NO"/>
                                </w:rPr>
                              </w:pPr>
                              <w:r w:rsidRPr="004C3188">
                                <w:rPr>
                                  <w:rFonts w:eastAsia="Times New Roman" w:cs="Times New Roman"/>
                                  <w:b/>
                                  <w:sz w:val="24"/>
                                  <w:szCs w:val="24"/>
                                  <w:lang w:eastAsia="nb-NO"/>
                                </w:rPr>
                                <w:t>Table 44: which students never use time on social media, film or play? </w:t>
                              </w:r>
                            </w:p>
                            <w:tbl>
                              <w:tblPr>
                                <w:tblStyle w:val="Grigliatabella"/>
                                <w:tblW w:w="8148" w:type="dxa"/>
                                <w:tblLayout w:type="fixed"/>
                                <w:tblLook w:val="04A0" w:firstRow="1" w:lastRow="0" w:firstColumn="1" w:lastColumn="0" w:noHBand="0" w:noVBand="1"/>
                              </w:tblPr>
                              <w:tblGrid>
                                <w:gridCol w:w="4074"/>
                                <w:gridCol w:w="4074"/>
                              </w:tblGrid>
                              <w:tr w:rsidR="00AE2F49" w:rsidRPr="00E77EDA" w14:paraId="6B01902D" w14:textId="77777777" w:rsidTr="004C3188">
                                <w:trPr>
                                  <w:trHeight w:val="300"/>
                                </w:trPr>
                                <w:tc>
                                  <w:tcPr>
                                    <w:tcW w:w="4074" w:type="dxa"/>
                                  </w:tcPr>
                                  <w:p w14:paraId="0C68CE23" w14:textId="77777777" w:rsidR="00AE2F49" w:rsidRPr="00E77EDA" w:rsidRDefault="00AE2F49" w:rsidP="00AE2F49">
                                    <w:pPr>
                                      <w:pStyle w:val="Default"/>
                                      <w:rPr>
                                        <w:rFonts w:asciiTheme="minorHAnsi" w:hAnsiTheme="minorHAnsi"/>
                                      </w:rPr>
                                    </w:pPr>
                                    <w:r w:rsidRPr="00E77EDA">
                                      <w:rPr>
                                        <w:rFonts w:asciiTheme="minorHAnsi" w:hAnsiTheme="minorHAnsi"/>
                                      </w:rPr>
                                      <w:t>Girls or boys?</w:t>
                                    </w:r>
                                  </w:p>
                                </w:tc>
                                <w:tc>
                                  <w:tcPr>
                                    <w:tcW w:w="4074" w:type="dxa"/>
                                  </w:tcPr>
                                  <w:p w14:paraId="2BB8C8F1" w14:textId="77777777" w:rsidR="00AE2F49" w:rsidRPr="00E77EDA" w:rsidRDefault="00AE2F49" w:rsidP="00AE2F49">
                                    <w:pPr>
                                      <w:pStyle w:val="Default"/>
                                      <w:rPr>
                                        <w:rFonts w:asciiTheme="minorHAnsi" w:hAnsiTheme="minorHAnsi"/>
                                      </w:rPr>
                                    </w:pPr>
                                    <w:r w:rsidRPr="00E77EDA">
                                      <w:rPr>
                                        <w:rFonts w:asciiTheme="minorHAnsi" w:hAnsiTheme="minorHAnsi"/>
                                      </w:rPr>
                                      <w:t>LF     </w:t>
                                    </w:r>
                                  </w:p>
                                </w:tc>
                              </w:tr>
                              <w:tr w:rsidR="00AE2F49" w:rsidRPr="00E77EDA" w14:paraId="4F044D79" w14:textId="77777777" w:rsidTr="004C3188">
                                <w:trPr>
                                  <w:trHeight w:val="150"/>
                                </w:trPr>
                                <w:tc>
                                  <w:tcPr>
                                    <w:tcW w:w="4074" w:type="dxa"/>
                                  </w:tcPr>
                                  <w:p w14:paraId="36050B41" w14:textId="77777777" w:rsidR="00AE2F49" w:rsidRPr="00E77EDA" w:rsidRDefault="00AE2F49" w:rsidP="00AE2F49">
                                    <w:pPr>
                                      <w:pStyle w:val="Default"/>
                                      <w:rPr>
                                        <w:rFonts w:asciiTheme="minorHAnsi" w:hAnsiTheme="minorHAnsi"/>
                                      </w:rPr>
                                    </w:pPr>
                                    <w:r w:rsidRPr="00E77EDA">
                                      <w:rPr>
                                        <w:rFonts w:asciiTheme="minorHAnsi" w:hAnsiTheme="minorHAnsi"/>
                                      </w:rPr>
                                      <w:t>School Step?</w:t>
                                    </w:r>
                                  </w:p>
                                </w:tc>
                                <w:tc>
                                  <w:tcPr>
                                    <w:tcW w:w="4074" w:type="dxa"/>
                                  </w:tcPr>
                                  <w:p w14:paraId="7A8D8EA8" w14:textId="77777777" w:rsidR="00AE2F49" w:rsidRPr="00E77EDA" w:rsidRDefault="00AE2F49" w:rsidP="00AE2F49">
                                    <w:pPr>
                                      <w:pStyle w:val="Default"/>
                                      <w:rPr>
                                        <w:rFonts w:asciiTheme="minorHAnsi" w:hAnsiTheme="minorHAnsi"/>
                                      </w:rPr>
                                    </w:pPr>
                                    <w:r w:rsidRPr="00E77EDA">
                                      <w:rPr>
                                        <w:rFonts w:asciiTheme="minorHAnsi" w:hAnsiTheme="minorHAnsi"/>
                                      </w:rPr>
                                      <w:t>There are the most VG1 students who crosses the never on social media, but the difference to the body is only 5%. Vg1 is more on the game, while the body is more on the film and news. </w:t>
                                    </w:r>
                                  </w:p>
                                  <w:p w14:paraId="23A6BF44" w14:textId="7271B4B7" w:rsidR="00AE2F49" w:rsidRPr="00E77EDA" w:rsidRDefault="00AE2F49" w:rsidP="00AE2F49">
                                    <w:pPr>
                                      <w:pStyle w:val="Default"/>
                                      <w:rPr>
                                        <w:rFonts w:asciiTheme="minorHAnsi" w:hAnsiTheme="minorHAnsi"/>
                                      </w:rPr>
                                    </w:pPr>
                                    <w:r w:rsidRPr="00E77EDA">
                                      <w:rPr>
                                        <w:rFonts w:asciiTheme="minorHAnsi" w:hAnsiTheme="minorHAnsi"/>
                                      </w:rPr>
                                      <w:t>This reflects that different age means something for what kind of non-faglighet students abroad. </w:t>
                                    </w:r>
                                  </w:p>
                                </w:tc>
                              </w:tr>
                              <w:tr w:rsidR="00AE2F49" w:rsidRPr="00E77EDA" w14:paraId="54FF781E" w14:textId="77777777" w:rsidTr="004C3188">
                                <w:trPr>
                                  <w:trHeight w:val="1500"/>
                                </w:trPr>
                                <w:tc>
                                  <w:tcPr>
                                    <w:tcW w:w="4074" w:type="dxa"/>
                                  </w:tcPr>
                                  <w:p w14:paraId="731CF684" w14:textId="77777777" w:rsidR="00AE2F49" w:rsidRPr="00E77EDA" w:rsidRDefault="00AE2F49" w:rsidP="00AE2F49">
                                    <w:pPr>
                                      <w:pStyle w:val="Default"/>
                                      <w:rPr>
                                        <w:rFonts w:asciiTheme="minorHAnsi" w:hAnsiTheme="minorHAnsi"/>
                                      </w:rPr>
                                    </w:pPr>
                                    <w:r w:rsidRPr="00E77EDA">
                                      <w:rPr>
                                        <w:rFonts w:asciiTheme="minorHAnsi" w:hAnsiTheme="minorHAnsi"/>
                                      </w:rPr>
                                      <w:t>The Norwegian- mathematics or social studies students?</w:t>
                                    </w:r>
                                  </w:p>
                                </w:tc>
                                <w:tc>
                                  <w:tcPr>
                                    <w:tcW w:w="4074" w:type="dxa"/>
                                  </w:tcPr>
                                  <w:p w14:paraId="392A24CF" w14:textId="77777777" w:rsidR="00AE2F49" w:rsidRPr="00E77EDA" w:rsidRDefault="00AE2F49" w:rsidP="00AE2F49">
                                    <w:pPr>
                                      <w:pStyle w:val="Default"/>
                                      <w:rPr>
                                        <w:rFonts w:asciiTheme="minorHAnsi" w:hAnsiTheme="minorHAnsi"/>
                                      </w:rPr>
                                    </w:pPr>
                                    <w:r w:rsidRPr="00E77EDA">
                                      <w:rPr>
                                        <w:rFonts w:asciiTheme="minorHAnsi" w:hAnsiTheme="minorHAnsi"/>
                                      </w:rPr>
                                      <w:t>Mat-students answer 13% more often that they never watching movies. The Norwegian Live is located approx. 10% over the other subjects in that they never play in school life. </w:t>
                                    </w:r>
                                  </w:p>
                                  <w:p w14:paraId="20D2E09C" w14:textId="77777777" w:rsidR="00AE2F49" w:rsidRPr="00E77EDA" w:rsidRDefault="00AE2F49" w:rsidP="00AE2F49">
                                    <w:pPr>
                                      <w:pStyle w:val="Default"/>
                                      <w:rPr>
                                        <w:rFonts w:asciiTheme="minorHAnsi" w:hAnsiTheme="minorHAnsi"/>
                                      </w:rPr>
                                    </w:pPr>
                                    <w:r w:rsidRPr="00E77EDA">
                                      <w:rPr>
                                        <w:rFonts w:asciiTheme="minorHAnsi" w:hAnsiTheme="minorHAnsi"/>
                                      </w:rPr>
                                      <w:t>Otherwise LF</w:t>
                                    </w:r>
                                  </w:p>
                                </w:tc>
                              </w:tr>
                              <w:tr w:rsidR="00AE2F49" w:rsidRPr="00E77EDA" w14:paraId="4406CB17" w14:textId="77777777" w:rsidTr="004C3188">
                                <w:trPr>
                                  <w:trHeight w:val="900"/>
                                </w:trPr>
                                <w:tc>
                                  <w:tcPr>
                                    <w:tcW w:w="4074" w:type="dxa"/>
                                  </w:tcPr>
                                  <w:p w14:paraId="67B0009F" w14:textId="77777777" w:rsidR="00AE2F49" w:rsidRPr="00E77EDA" w:rsidRDefault="00AE2F49" w:rsidP="00AE2F49">
                                    <w:pPr>
                                      <w:pStyle w:val="Default"/>
                                      <w:rPr>
                                        <w:rFonts w:asciiTheme="minorHAnsi" w:hAnsiTheme="minorHAnsi"/>
                                      </w:rPr>
                                    </w:pPr>
                                    <w:r w:rsidRPr="00E77EDA">
                                      <w:rPr>
                                        <w:rFonts w:asciiTheme="minorHAnsi" w:hAnsiTheme="minorHAnsi"/>
                                      </w:rPr>
                                      <w:lastRenderedPageBreak/>
                                      <w:t>Motivated and focused students?</w:t>
                                    </w:r>
                                  </w:p>
                                </w:tc>
                                <w:tc>
                                  <w:tcPr>
                                    <w:tcW w:w="4074" w:type="dxa"/>
                                  </w:tcPr>
                                  <w:p w14:paraId="6614B8EA" w14:textId="77777777" w:rsidR="00AE2F49" w:rsidRPr="00E77EDA" w:rsidRDefault="00AE2F49" w:rsidP="00AE2F49">
                                    <w:pPr>
                                      <w:pStyle w:val="Default"/>
                                      <w:rPr>
                                        <w:rFonts w:asciiTheme="minorHAnsi" w:hAnsiTheme="minorHAnsi"/>
                                      </w:rPr>
                                    </w:pPr>
                                    <w:r w:rsidRPr="00E77EDA">
                                      <w:rPr>
                                        <w:rFonts w:asciiTheme="minorHAnsi" w:hAnsiTheme="minorHAnsi"/>
                                      </w:rPr>
                                      <w:t>Completely clear correlation when high motivation means that eleven never use time on social media, movie or gaming. </w:t>
                                    </w:r>
                                  </w:p>
                                </w:tc>
                              </w:tr>
                              <w:tr w:rsidR="00AE2F49" w:rsidRPr="00E77EDA" w14:paraId="222E0825" w14:textId="77777777" w:rsidTr="004C3188">
                                <w:trPr>
                                  <w:trHeight w:val="908"/>
                                </w:trPr>
                                <w:tc>
                                  <w:tcPr>
                                    <w:tcW w:w="4074" w:type="dxa"/>
                                  </w:tcPr>
                                  <w:p w14:paraId="53AA0247" w14:textId="77777777" w:rsidR="00AE2F49" w:rsidRPr="00E77EDA" w:rsidRDefault="00AE2F49" w:rsidP="00AE2F49">
                                    <w:pPr>
                                      <w:pStyle w:val="Default"/>
                                      <w:rPr>
                                        <w:rFonts w:asciiTheme="minorHAnsi" w:hAnsiTheme="minorHAnsi"/>
                                      </w:rPr>
                                    </w:pPr>
                                    <w:r w:rsidRPr="00E77EDA">
                                      <w:rPr>
                                        <w:rFonts w:asciiTheme="minorHAnsi" w:hAnsiTheme="minorHAnsi"/>
                                      </w:rPr>
                                      <w:t>Students with good digital competency?</w:t>
                                    </w:r>
                                  </w:p>
                                </w:tc>
                                <w:tc>
                                  <w:tcPr>
                                    <w:tcW w:w="4074" w:type="dxa"/>
                                  </w:tcPr>
                                  <w:p w14:paraId="3C263E3A" w14:textId="750EB892" w:rsidR="00AE2F49" w:rsidRPr="00E77EDA" w:rsidRDefault="00AE2F49" w:rsidP="00AE2F49">
                                    <w:pPr>
                                      <w:pStyle w:val="Default"/>
                                      <w:rPr>
                                        <w:rFonts w:asciiTheme="minorHAnsi" w:hAnsiTheme="minorHAnsi"/>
                                      </w:rPr>
                                    </w:pPr>
                                    <w:r w:rsidRPr="00E77EDA">
                                      <w:rPr>
                                        <w:rFonts w:asciiTheme="minorHAnsi" w:hAnsiTheme="minorHAnsi"/>
                                      </w:rPr>
                                      <w:t>Very clear correlation between the competency and zero time spent on </w:t>
                                    </w:r>
                                    <w:r w:rsidR="00E10702">
                                      <w:rPr>
                                        <w:rFonts w:asciiTheme="minorHAnsi" w:hAnsiTheme="minorHAnsi"/>
                                      </w:rPr>
                                      <w:t>not mention-professional activities. </w:t>
                                    </w:r>
                                  </w:p>
                                </w:tc>
                              </w:tr>
                              <w:tr w:rsidR="00AE2F49" w:rsidRPr="00E77EDA" w14:paraId="5873F06D" w14:textId="77777777" w:rsidTr="004C3188">
                                <w:trPr>
                                  <w:trHeight w:val="300"/>
                                </w:trPr>
                                <w:tc>
                                  <w:tcPr>
                                    <w:tcW w:w="4074" w:type="dxa"/>
                                  </w:tcPr>
                                  <w:p w14:paraId="5AFB3B72" w14:textId="77777777" w:rsidR="00AE2F49" w:rsidRPr="00E77EDA" w:rsidRDefault="00AE2F49" w:rsidP="00AE2F49">
                                    <w:pPr>
                                      <w:pStyle w:val="Default"/>
                                      <w:rPr>
                                        <w:rFonts w:asciiTheme="minorHAnsi" w:hAnsiTheme="minorHAnsi"/>
                                      </w:rPr>
                                    </w:pPr>
                                    <w:r w:rsidRPr="00E77EDA">
                                      <w:rPr>
                                        <w:rFonts w:asciiTheme="minorHAnsi" w:hAnsiTheme="minorHAnsi"/>
                                      </w:rPr>
                                      <w:t>Students with high learning yield?</w:t>
                                    </w:r>
                                  </w:p>
                                </w:tc>
                                <w:tc>
                                  <w:tcPr>
                                    <w:tcW w:w="4074" w:type="dxa"/>
                                  </w:tcPr>
                                  <w:p w14:paraId="7324739B" w14:textId="77777777" w:rsidR="00AE2F49" w:rsidRPr="00E77EDA" w:rsidRDefault="00AE2F49" w:rsidP="00AE2F49">
                                    <w:pPr>
                                      <w:pStyle w:val="Default"/>
                                      <w:rPr>
                                        <w:rFonts w:asciiTheme="minorHAnsi" w:hAnsiTheme="minorHAnsi"/>
                                      </w:rPr>
                                    </w:pPr>
                                    <w:r w:rsidRPr="00E77EDA">
                                      <w:rPr>
                                        <w:rFonts w:asciiTheme="minorHAnsi" w:hAnsiTheme="minorHAnsi"/>
                                      </w:rPr>
                                      <w:t>LF  </w:t>
                                    </w:r>
                                  </w:p>
                                </w:tc>
                              </w:tr>
                            </w:tbl>
                            <w:p w14:paraId="72DB6DD2" w14:textId="77777777" w:rsidR="00AE2F49" w:rsidRPr="00E77EDA" w:rsidRDefault="00AE2F49" w:rsidP="00AE2F49">
                              <w:pPr>
                                <w:rPr>
                                  <w:rFonts w:eastAsia="Times New Roman" w:cs="Times New Roman"/>
                                  <w:sz w:val="24"/>
                                  <w:szCs w:val="24"/>
                                  <w:lang w:eastAsia="nb-NO"/>
                                </w:rPr>
                              </w:pPr>
                            </w:p>
                            <w:p w14:paraId="67110487" w14:textId="35403C5C" w:rsidR="00AE2F49" w:rsidRPr="00E77EDA" w:rsidRDefault="00AE2F49" w:rsidP="00AE2F49">
                              <w:pPr>
                                <w:rPr>
                                  <w:rFonts w:eastAsia="Times New Roman" w:cs="Times New Roman"/>
                                  <w:sz w:val="24"/>
                                  <w:szCs w:val="24"/>
                                  <w:lang w:eastAsia="nb-NO"/>
                                </w:rPr>
                              </w:pPr>
                              <w:r w:rsidRPr="00E77EDA">
                                <w:rPr>
                                  <w:rFonts w:eastAsia="Times New Roman" w:cs="Times New Roman"/>
                                  <w:sz w:val="24"/>
                                  <w:szCs w:val="24"/>
                                  <w:lang w:eastAsia="nb-NO"/>
                                </w:rPr>
                                <w:t>Group students who answer "never" on these three questions are on VG1, mathematics liver (movie) and highly motivated students with good digital competency. </w:t>
                              </w:r>
                              <w:r w:rsidR="00DB6725">
                                <w:rPr>
                                  <w:rFonts w:eastAsia="Times New Roman" w:cs="Times New Roman"/>
                                  <w:sz w:val="24"/>
                                  <w:szCs w:val="24"/>
                                  <w:lang w:eastAsia="nb-NO"/>
                                </w:rPr>
                                <w:t>It is worthy to note that it is not a no clear correlation between no entertainment activity and learning yield.</w:t>
                              </w:r>
                            </w:p>
                            <w:p w14:paraId="12E796F9" w14:textId="77777777" w:rsidR="00AE2F49" w:rsidRPr="004C3188" w:rsidRDefault="00AE2F49" w:rsidP="00AE2F49">
                              <w:pPr>
                                <w:rPr>
                                  <w:rFonts w:eastAsia="Times New Roman" w:cs="Times New Roman"/>
                                  <w:b/>
                                  <w:sz w:val="24"/>
                                  <w:szCs w:val="24"/>
                                  <w:lang w:eastAsia="nb-NO"/>
                                </w:rPr>
                              </w:pPr>
                              <w:r w:rsidRPr="004C3188">
                                <w:rPr>
                                  <w:rFonts w:eastAsia="Times New Roman" w:cs="Times New Roman"/>
                                  <w:b/>
                                  <w:sz w:val="24"/>
                                  <w:szCs w:val="24"/>
                                  <w:lang w:eastAsia="nb-NO"/>
                                </w:rPr>
                                <w:t>The appropriate action:</w:t>
                              </w:r>
                            </w:p>
                            <w:p w14:paraId="59977F75" w14:textId="77777777" w:rsidR="00AE2F49" w:rsidRPr="00E77EDA" w:rsidRDefault="00AE2F49" w:rsidP="00E65103">
                              <w:pPr>
                                <w:pStyle w:val="Paragrafoelenco"/>
                                <w:numPr>
                                  <w:ilvl w:val="0"/>
                                  <w:numId w:val="42"/>
                                </w:numPr>
                                <w:rPr>
                                  <w:rFonts w:eastAsia="Times New Roman" w:cs="Times New Roman"/>
                                  <w:sz w:val="24"/>
                                  <w:szCs w:val="24"/>
                                  <w:lang w:eastAsia="nb-NO"/>
                                </w:rPr>
                              </w:pPr>
                              <w:r w:rsidRPr="00E77EDA">
                                <w:rPr>
                                  <w:rFonts w:eastAsia="Times New Roman" w:cs="Times New Roman"/>
                                  <w:sz w:val="24"/>
                                  <w:szCs w:val="24"/>
                                  <w:lang w:eastAsia="nb-NO"/>
                                </w:rPr>
                                <w:t>Restrict access to ICT. </w:t>
                              </w:r>
                            </w:p>
                            <w:p w14:paraId="2401A3C4" w14:textId="51AAD6C9" w:rsidR="00AE2F49" w:rsidRPr="00E77EDA" w:rsidRDefault="00AE2F49" w:rsidP="00E65103">
                              <w:pPr>
                                <w:pStyle w:val="Paragrafoelenco"/>
                                <w:numPr>
                                  <w:ilvl w:val="0"/>
                                  <w:numId w:val="42"/>
                                </w:numPr>
                                <w:rPr>
                                  <w:rFonts w:eastAsia="Times New Roman" w:cs="Times New Roman"/>
                                  <w:sz w:val="24"/>
                                  <w:szCs w:val="24"/>
                                  <w:lang w:eastAsia="nb-NO"/>
                                </w:rPr>
                              </w:pPr>
                              <w:r w:rsidRPr="00E77EDA">
                                <w:rPr>
                                  <w:rFonts w:eastAsia="Times New Roman" w:cs="Times New Roman"/>
                                  <w:sz w:val="24"/>
                                  <w:szCs w:val="24"/>
                                  <w:lang w:eastAsia="nb-NO"/>
                                </w:rPr>
                                <w:t>Visible make the total time for a normal student and especially for "Super Users" as the obvious is much on </w:t>
                              </w:r>
                              <w:r w:rsidR="00E10702">
                                <w:rPr>
                                  <w:rFonts w:eastAsia="Times New Roman" w:cs="Times New Roman"/>
                                  <w:sz w:val="24"/>
                                  <w:szCs w:val="24"/>
                                  <w:lang w:eastAsia="nb-NO"/>
                                </w:rPr>
                                <w:t>your PC without a professional focus. This applies especially to students at VG3, Body, social studies students and unmotivated und students. </w:t>
                              </w:r>
                            </w:p>
                            <w:p w14:paraId="6DF45E22" w14:textId="0BE03282" w:rsidR="00AE2F49" w:rsidRPr="004C3188" w:rsidRDefault="00767821" w:rsidP="00AE2F49">
                              <w:pPr>
                                <w:rPr>
                                  <w:rFonts w:eastAsia="Times New Roman" w:cs="Times New Roman"/>
                                  <w:b/>
                                  <w:sz w:val="24"/>
                                  <w:szCs w:val="24"/>
                                  <w:lang w:eastAsia="nb-NO"/>
                                </w:rPr>
                              </w:pPr>
                              <w:r w:rsidRPr="004C3188">
                                <w:rPr>
                                  <w:rFonts w:eastAsia="Times New Roman" w:cs="Times New Roman"/>
                                  <w:b/>
                                  <w:sz w:val="24"/>
                                  <w:szCs w:val="24"/>
                                  <w:lang w:eastAsia="nb-NO"/>
                                </w:rPr>
                                <w:t>5.10</w:t>
                              </w:r>
                              <w:r w:rsidR="00AE2F49" w:rsidRPr="004C3188">
                                <w:rPr>
                                  <w:rFonts w:eastAsia="Times New Roman" w:cs="Times New Roman"/>
                                  <w:b/>
                                  <w:sz w:val="24"/>
                                  <w:szCs w:val="24"/>
                                  <w:lang w:eastAsia="nb-NO"/>
                                </w:rPr>
                                <w:t> consequences of outside-professional </w:t>
                              </w:r>
                              <w:r w:rsidR="00392D7C">
                                <w:rPr>
                                  <w:rFonts w:eastAsia="Times New Roman" w:cs="Times New Roman"/>
                                  <w:b/>
                                  <w:sz w:val="24"/>
                                  <w:szCs w:val="24"/>
                                  <w:lang w:eastAsia="nb-NO"/>
                                </w:rPr>
                                <w:t>ICT use</w:t>
                              </w:r>
                            </w:p>
                            <w:p w14:paraId="52CC2693" w14:textId="6338FC14" w:rsidR="00AE2F49" w:rsidRPr="00E77EDA" w:rsidRDefault="00AE2F49" w:rsidP="00AE2F49">
                              <w:pPr>
                                <w:rPr>
                                  <w:sz w:val="24"/>
                                  <w:szCs w:val="24"/>
                                  <w:lang w:eastAsia="nb-NO"/>
                                </w:rPr>
                              </w:pPr>
                              <w:r w:rsidRPr="00E77EDA">
                                <w:rPr>
                                  <w:rFonts w:eastAsia="Times New Roman" w:cs="Times New Roman"/>
                                  <w:sz w:val="24"/>
                                  <w:szCs w:val="24"/>
                                  <w:lang w:eastAsia="nb-NO"/>
                                </w:rPr>
                                <w:t>This follows questions about how much school pupils </w:t>
                              </w:r>
                              <w:r w:rsidR="00E10702">
                                <w:rPr>
                                  <w:rFonts w:eastAsia="Times New Roman" w:cs="Times New Roman"/>
                                  <w:sz w:val="24"/>
                                  <w:szCs w:val="24"/>
                                  <w:lang w:eastAsia="nb-NO"/>
                                </w:rPr>
                                <w:t>not-professional ICT use</w:t>
                              </w:r>
                              <w:r w:rsidRPr="00E77EDA">
                                <w:rPr>
                                  <w:rFonts w:eastAsia="Times New Roman" w:cs="Times New Roman"/>
                                  <w:sz w:val="24"/>
                                  <w:szCs w:val="24"/>
                                  <w:lang w:eastAsia="nb-NO"/>
                                </w:rPr>
                                <w:t> in the school life. Here showed the answers that: </w:t>
                              </w:r>
                            </w:p>
                            <w:p w14:paraId="7CF0C8B7" w14:textId="774DFBAE"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The majority of students resets itself partially or completely </w:t>
                              </w:r>
                              <w:r w:rsidRPr="00E77EDA">
                                <w:rPr>
                                  <w:rFonts w:eastAsia="Times New Roman" w:cs="Times New Roman"/>
                                  <w:sz w:val="24"/>
                                  <w:szCs w:val="24"/>
                                  <w:u w:val="single"/>
                                  <w:lang w:eastAsia="nb-NO"/>
                                </w:rPr>
                                <w:t>disagree</w:t>
                              </w:r>
                              <w:r w:rsidR="00FF0BEB">
                                <w:rPr>
                                  <w:rFonts w:eastAsia="Times New Roman" w:cs="Times New Roman"/>
                                  <w:sz w:val="24"/>
                                  <w:szCs w:val="24"/>
                                  <w:lang w:eastAsia="nb-NO"/>
                                </w:rPr>
                                <w:t> with the following five</w:t>
                              </w:r>
                              <w:r w:rsidRPr="00E77EDA">
                                <w:rPr>
                                  <w:rFonts w:eastAsia="Times New Roman" w:cs="Times New Roman"/>
                                  <w:sz w:val="24"/>
                                  <w:szCs w:val="24"/>
                                  <w:lang w:eastAsia="nb-NO"/>
                                </w:rPr>
                                <w:t> statements:</w:t>
                              </w:r>
                            </w:p>
                            <w:p w14:paraId="3C51033A" w14:textId="45635474"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I am so dependent on </w:t>
                              </w:r>
                              <w:r w:rsidR="00E10702">
                                <w:rPr>
                                  <w:rFonts w:eastAsia="Times New Roman" w:cs="Times New Roman"/>
                                  <w:sz w:val="24"/>
                                  <w:szCs w:val="24"/>
                                  <w:lang w:eastAsia="nb-NO"/>
                                </w:rPr>
                                <w:t>PC and mobile use that i must use it to non-professional activities: 78%                 </w:t>
                              </w:r>
                            </w:p>
                            <w:p w14:paraId="0AF58D88" w14:textId="58459A6E"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Use of the </w:t>
                              </w:r>
                              <w:r w:rsidR="00E10702">
                                <w:rPr>
                                  <w:rFonts w:eastAsia="Times New Roman" w:cs="Times New Roman"/>
                                  <w:sz w:val="24"/>
                                  <w:szCs w:val="24"/>
                                  <w:lang w:eastAsia="nb-NO"/>
                                </w:rPr>
                                <w:t>PC/mobile is not useful to learn skolefag: 67%                                                   </w:t>
                              </w:r>
                            </w:p>
                            <w:p w14:paraId="09435C7F" w14:textId="3AE38DEF"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Outside the professional </w:t>
                              </w:r>
                              <w:r w:rsidR="00E10702">
                                <w:rPr>
                                  <w:rFonts w:eastAsia="Times New Roman" w:cs="Times New Roman"/>
                                  <w:sz w:val="24"/>
                                  <w:szCs w:val="24"/>
                                  <w:lang w:eastAsia="nb-NO"/>
                                </w:rPr>
                                <w:t>PC use in school hours goes out over the assessment of the subject: 60%                        </w:t>
                              </w:r>
                            </w:p>
                            <w:p w14:paraId="78402F8D" w14:textId="6F91D408"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Use of the </w:t>
                              </w:r>
                              <w:r w:rsidR="00E10702">
                                <w:rPr>
                                  <w:rFonts w:eastAsia="Times New Roman" w:cs="Times New Roman"/>
                                  <w:sz w:val="24"/>
                                  <w:szCs w:val="24"/>
                                  <w:lang w:eastAsia="nb-NO"/>
                                </w:rPr>
                                <w:t>PC/mobile interferes with me at school: 59%                                                                       </w:t>
                              </w:r>
                            </w:p>
                            <w:p w14:paraId="516D35FF" w14:textId="77777777"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The first four claims shows that the majority of students do not experience outside the faglighet as a major problem. Let us look a little more closely on the answers to the last claim:</w:t>
                              </w:r>
                            </w:p>
                            <w:p w14:paraId="65BD688D" w14:textId="77777777"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noProof/>
                                  <w:lang w:val="it-IT" w:eastAsia="it-IT"/>
                                </w:rPr>
                                <w:lastRenderedPageBreak/>
                                <w:drawing>
                                  <wp:inline distT="0" distB="0" distL="0" distR="0" wp14:anchorId="6E72911D" wp14:editId="4DC8181B">
                                    <wp:extent cx="3265170" cy="3040083"/>
                                    <wp:effectExtent l="0" t="0" r="11430" b="8255"/>
                                    <wp:docPr id="39" name="Diagram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E60DF29" w14:textId="36ECB0EB" w:rsidR="00AE2F49" w:rsidRPr="00E77EDA" w:rsidRDefault="004C3188" w:rsidP="00AE2F49">
                              <w:p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Table </w:t>
                              </w:r>
                              <w:r w:rsidR="00AE2F49" w:rsidRPr="00E77EDA">
                                <w:rPr>
                                  <w:rFonts w:eastAsia="Times New Roman" w:cs="Times New Roman"/>
                                  <w:sz w:val="24"/>
                                  <w:szCs w:val="24"/>
                                  <w:lang w:eastAsia="nb-NO"/>
                                </w:rPr>
                                <w:t>45 shows that it is almost as many as is agreed including not know who disagree in their claim. This shows that even if not ICT creates a big problem for learning how to teachers often argue, so know still half of the students that social media, entertainment and gaming goes out over and reduce the learning results. </w:t>
                              </w:r>
                            </w:p>
                            <w:p w14:paraId="0134626D" w14:textId="1740B3B4" w:rsidR="005B6355" w:rsidRPr="005B6355" w:rsidRDefault="007A410F" w:rsidP="005B6355">
                              <w:pPr>
                                <w:rPr>
                                  <w:sz w:val="24"/>
                                  <w:szCs w:val="24"/>
                                  <w:lang w:eastAsia="nb-NO"/>
                                </w:rPr>
                              </w:pPr>
                              <w:r w:rsidRPr="005B6355">
                                <w:rPr>
                                  <w:sz w:val="24"/>
                                  <w:szCs w:val="24"/>
                                  <w:lang w:eastAsia="nb-NO"/>
                                </w:rPr>
                                <w:t>For those that are totally agree </w:t>
                              </w:r>
                              <w:r w:rsidR="005B6355">
                                <w:rPr>
                                  <w:sz w:val="24"/>
                                  <w:szCs w:val="24"/>
                                  <w:lang w:eastAsia="nb-NO"/>
                                </w:rPr>
                                <w:t>that a lot of </w:t>
                              </w:r>
                              <w:r w:rsidR="00E10702">
                                <w:rPr>
                                  <w:sz w:val="24"/>
                                  <w:szCs w:val="24"/>
                                  <w:lang w:eastAsia="nb-NO"/>
                                </w:rPr>
                                <w:t>non-faglighet go out of the characters, so is the 17% of students with character 6 or 5, further is the 10% with character 3 and 4 and 10% for those with character 2. We have set limits for significant correlation by 10% difference, so 7% (which was 8 students) is too small to conclude with a clear context.</w:t>
                              </w:r>
                            </w:p>
                            <w:p w14:paraId="555DFDFC" w14:textId="1A8B3FFF"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It is not large negative effects of outside-professional ICT activity according to over half of the students. But half of the students acknowledge that it still affects learning enjoyment. What is the reason that so many students do not know on the negative consequences of much </w:t>
                              </w:r>
                              <w:r w:rsidR="00E10702">
                                <w:rPr>
                                  <w:rFonts w:eastAsia="Times New Roman" w:cs="Times New Roman"/>
                                  <w:sz w:val="24"/>
                                  <w:szCs w:val="24"/>
                                  <w:lang w:eastAsia="nb-NO"/>
                                </w:rPr>
                                <w:t>non-professional</w:t>
                              </w:r>
                              <w:r w:rsidRPr="00E77EDA">
                                <w:rPr>
                                  <w:rFonts w:eastAsia="Times New Roman" w:cs="Times New Roman"/>
                                  <w:sz w:val="24"/>
                                  <w:szCs w:val="24"/>
                                  <w:lang w:eastAsia="nb-NO"/>
                                </w:rPr>
                                <w:t> ICT activity? The responses can be interpreted in three ways: Students under report intentionally, students outside the professional activities is much less than assumed or that there has been a self-regulation over the last few years after it has been much focus on students as "Face booking" through many hours.</w:t>
                              </w:r>
                            </w:p>
                            <w:p w14:paraId="11E5A170" w14:textId="6FDD4D46" w:rsidR="00AE2F49" w:rsidRPr="00E77EDA" w:rsidRDefault="00FF0BEB" w:rsidP="00AE2F49">
                              <w:p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First interpretive: Students respond strategically when school ask them about the "abusing" PC</w:t>
                              </w:r>
                              <w:r w:rsidR="00AE2F49" w:rsidRPr="00E77EDA">
                                <w:rPr>
                                  <w:rFonts w:eastAsia="Times New Roman" w:cs="Times New Roman"/>
                                  <w:sz w:val="24"/>
                                  <w:szCs w:val="24"/>
                                  <w:lang w:eastAsia="nb-NO"/>
                                </w:rPr>
                                <w:t> resource to the entertainment etc. in the school life, because they want to avoid that school adopts measures that will help prevent them in to spend time on non-professional activities. Students can be understood </w:t>
                              </w:r>
                              <w:r>
                                <w:rPr>
                                  <w:rFonts w:eastAsia="Times New Roman" w:cs="Times New Roman"/>
                                  <w:sz w:val="24"/>
                                  <w:szCs w:val="24"/>
                                  <w:lang w:eastAsia="nb-NO"/>
                                </w:rPr>
                                <w:t>as rational agents who want to ensure their privileges by to be very careful to specify that they really uses a lot of time on social media, games and other. This can lead to under reporting and erroneous deductions.</w:t>
                              </w:r>
                            </w:p>
                            <w:p w14:paraId="316F06F4" w14:textId="30D1AFD5"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Another interpretation of the answers is that most students actually uses less time </w:t>
                              </w:r>
                              <w:r w:rsidRPr="00E77EDA">
                                <w:rPr>
                                  <w:rFonts w:eastAsia="Times New Roman" w:cs="Times New Roman"/>
                                  <w:sz w:val="24"/>
                                  <w:szCs w:val="24"/>
                                  <w:lang w:eastAsia="nb-NO"/>
                                </w:rPr>
                                <w:lastRenderedPageBreak/>
                                <w:t>than assumed to such activities and that we succeed better than assumed that school in to regulate how much school pupils not-professional </w:t>
                              </w:r>
                              <w:r w:rsidR="00392D7C">
                                <w:rPr>
                                  <w:rFonts w:eastAsia="Times New Roman" w:cs="Times New Roman"/>
                                  <w:sz w:val="24"/>
                                  <w:szCs w:val="24"/>
                                  <w:lang w:eastAsia="nb-NO"/>
                                </w:rPr>
                                <w:t>ICT use</w:t>
                              </w:r>
                              <w:r w:rsidRPr="00E77EDA">
                                <w:rPr>
                                  <w:rFonts w:eastAsia="Times New Roman" w:cs="Times New Roman"/>
                                  <w:sz w:val="24"/>
                                  <w:szCs w:val="24"/>
                                  <w:lang w:eastAsia="nb-NO"/>
                                </w:rPr>
                                <w:t> in the school life. </w:t>
                              </w:r>
                              <w:r w:rsidR="00CD228C">
                                <w:rPr>
                                  <w:rFonts w:eastAsia="Times New Roman" w:cs="Times New Roman"/>
                                  <w:sz w:val="24"/>
                                  <w:szCs w:val="24"/>
                                  <w:lang w:eastAsia="nb-NO"/>
                                </w:rPr>
                                <w:t>It means that the teachers and pupils have been better to lay down the screen under non-digital activities. </w:t>
                              </w:r>
                              <w:r w:rsidRPr="00E77EDA">
                                <w:rPr>
                                  <w:rFonts w:eastAsia="Times New Roman" w:cs="Times New Roman"/>
                                  <w:sz w:val="24"/>
                                  <w:szCs w:val="24"/>
                                  <w:lang w:eastAsia="nb-NO"/>
                                </w:rPr>
                                <w:t>It is only a small group of </w:t>
                              </w:r>
                              <w:r w:rsidR="00FF0BEB">
                                <w:rPr>
                                  <w:rFonts w:eastAsia="Times New Roman" w:cs="Times New Roman"/>
                                  <w:sz w:val="24"/>
                                  <w:szCs w:val="24"/>
                                  <w:lang w:eastAsia="nb-NO"/>
                                </w:rPr>
                                <w:t>students who are dependent on the net entertainment to get through the school days.</w:t>
                              </w:r>
                            </w:p>
                            <w:p w14:paraId="0B6A7A23" w14:textId="77777777"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A third interpretation is that his pupil's use of social media mm actually has gone down as a response to that many teachers, parents, media have pointed out the negative effects of excessive ICT availability in class rooms.</w:t>
                              </w:r>
                            </w:p>
                            <w:p w14:paraId="0EDC4CBC" w14:textId="77777777"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But back to the half of the students which according to Table 29 recognizes a part negative consequences. Who are they?</w:t>
                              </w:r>
                            </w:p>
                            <w:p w14:paraId="34788EBB" w14:textId="1FE26098" w:rsidR="00AE2F49" w:rsidRPr="004C3188" w:rsidRDefault="00AE2F49" w:rsidP="00AE2F49">
                              <w:pPr>
                                <w:spacing w:before="100" w:beforeAutospacing="1" w:after="100" w:afterAutospacing="1" w:line="240" w:lineRule="auto"/>
                                <w:rPr>
                                  <w:rFonts w:eastAsia="Times New Roman" w:cs="Times New Roman"/>
                                  <w:b/>
                                  <w:sz w:val="24"/>
                                  <w:szCs w:val="24"/>
                                  <w:lang w:eastAsia="nb-NO"/>
                                </w:rPr>
                              </w:pPr>
                              <w:r w:rsidRPr="004C3188">
                                <w:rPr>
                                  <w:rFonts w:eastAsia="Times New Roman" w:cs="Times New Roman"/>
                                  <w:b/>
                                  <w:sz w:val="24"/>
                                  <w:szCs w:val="24"/>
                                  <w:lang w:eastAsia="nb-NO"/>
                                </w:rPr>
                                <w:t>Table 46: Students who </w:t>
                              </w:r>
                              <w:r w:rsidRPr="004C3188">
                                <w:rPr>
                                  <w:rFonts w:eastAsia="Times New Roman" w:cs="Times New Roman"/>
                                  <w:b/>
                                  <w:sz w:val="24"/>
                                  <w:szCs w:val="24"/>
                                  <w:u w:val="single"/>
                                  <w:lang w:eastAsia="nb-NO"/>
                                </w:rPr>
                                <w:t>agree</w:t>
                              </w:r>
                              <w:r w:rsidRPr="004C3188">
                                <w:rPr>
                                  <w:rFonts w:eastAsia="Times New Roman" w:cs="Times New Roman"/>
                                  <w:b/>
                                  <w:sz w:val="24"/>
                                  <w:szCs w:val="24"/>
                                  <w:lang w:eastAsia="nb-NO"/>
                                </w:rPr>
                                <w:t> that the outside-professional </w:t>
                              </w:r>
                              <w:r w:rsidR="00392D7C">
                                <w:rPr>
                                  <w:rFonts w:eastAsia="Times New Roman" w:cs="Times New Roman"/>
                                  <w:b/>
                                  <w:sz w:val="24"/>
                                  <w:szCs w:val="24"/>
                                  <w:lang w:eastAsia="nb-NO"/>
                                </w:rPr>
                                <w:t>ICT use</w:t>
                              </w:r>
                              <w:r w:rsidRPr="004C3188">
                                <w:rPr>
                                  <w:rFonts w:eastAsia="Times New Roman" w:cs="Times New Roman"/>
                                  <w:b/>
                                  <w:sz w:val="24"/>
                                  <w:szCs w:val="24"/>
                                  <w:lang w:eastAsia="nb-NO"/>
                                </w:rPr>
                                <w:t> has negative pages </w:t>
                              </w:r>
                            </w:p>
                            <w:tbl>
                              <w:tblPr>
                                <w:tblStyle w:val="Grigliatabella"/>
                                <w:tblW w:w="8124" w:type="dxa"/>
                                <w:tblLayout w:type="fixed"/>
                                <w:tblLook w:val="04A0" w:firstRow="1" w:lastRow="0" w:firstColumn="1" w:lastColumn="0" w:noHBand="0" w:noVBand="1"/>
                              </w:tblPr>
                              <w:tblGrid>
                                <w:gridCol w:w="4062"/>
                                <w:gridCol w:w="4062"/>
                              </w:tblGrid>
                              <w:tr w:rsidR="00AE2F49" w:rsidRPr="00E77EDA" w14:paraId="0BD799C5" w14:textId="77777777" w:rsidTr="004C3188">
                                <w:trPr>
                                  <w:trHeight w:val="1177"/>
                                </w:trPr>
                                <w:tc>
                                  <w:tcPr>
                                    <w:tcW w:w="4062" w:type="dxa"/>
                                  </w:tcPr>
                                  <w:p w14:paraId="10086BE3" w14:textId="77777777" w:rsidR="00AE2F49" w:rsidRPr="00E77EDA" w:rsidRDefault="00AE2F49" w:rsidP="00AE2F49">
                                    <w:pPr>
                                      <w:pStyle w:val="Default"/>
                                      <w:rPr>
                                        <w:rFonts w:asciiTheme="minorHAnsi" w:hAnsiTheme="minorHAnsi"/>
                                      </w:rPr>
                                    </w:pPr>
                                    <w:r w:rsidRPr="00E77EDA">
                                      <w:rPr>
                                        <w:rFonts w:asciiTheme="minorHAnsi" w:hAnsiTheme="minorHAnsi"/>
                                      </w:rPr>
                                      <w:t>Girls or boys?</w:t>
                                    </w:r>
                                  </w:p>
                                </w:tc>
                                <w:tc>
                                  <w:tcPr>
                                    <w:tcW w:w="4062" w:type="dxa"/>
                                  </w:tcPr>
                                  <w:p w14:paraId="2E1F8FAD" w14:textId="77777777" w:rsidR="00AE2F49" w:rsidRPr="00E77EDA" w:rsidRDefault="00AE2F49" w:rsidP="00AE2F49">
                                    <w:pPr>
                                      <w:pStyle w:val="Default"/>
                                      <w:rPr>
                                        <w:rFonts w:asciiTheme="minorHAnsi" w:hAnsiTheme="minorHAnsi"/>
                                      </w:rPr>
                                    </w:pPr>
                                    <w:r w:rsidRPr="00E77EDA">
                                      <w:rPr>
                                        <w:rFonts w:asciiTheme="minorHAnsi" w:hAnsiTheme="minorHAnsi"/>
                                      </w:rPr>
                                      <w:t>Boys corresponds approximately 10% more than the girls that ICT goes out over the picture should emphasize. Approx. 5% multiple responses from the boys that interferes with ICT is not useful or that they are dependent.</w:t>
                                    </w:r>
                                  </w:p>
                                </w:tc>
                              </w:tr>
                              <w:tr w:rsidR="00AE2F49" w:rsidRPr="00E77EDA" w14:paraId="6987E5A8" w14:textId="77777777" w:rsidTr="004C3188">
                                <w:trPr>
                                  <w:trHeight w:val="147"/>
                                </w:trPr>
                                <w:tc>
                                  <w:tcPr>
                                    <w:tcW w:w="4062" w:type="dxa"/>
                                  </w:tcPr>
                                  <w:p w14:paraId="6932DDB3" w14:textId="77777777" w:rsidR="00AE2F49" w:rsidRPr="00E77EDA" w:rsidRDefault="00AE2F49" w:rsidP="00AE2F49">
                                    <w:pPr>
                                      <w:pStyle w:val="Default"/>
                                      <w:rPr>
                                        <w:rFonts w:asciiTheme="minorHAnsi" w:hAnsiTheme="minorHAnsi"/>
                                      </w:rPr>
                                    </w:pPr>
                                    <w:r w:rsidRPr="00E77EDA">
                                      <w:rPr>
                                        <w:rFonts w:asciiTheme="minorHAnsi" w:hAnsiTheme="minorHAnsi"/>
                                      </w:rPr>
                                      <w:t>School Step?</w:t>
                                    </w:r>
                                  </w:p>
                                </w:tc>
                                <w:tc>
                                  <w:tcPr>
                                    <w:tcW w:w="4062" w:type="dxa"/>
                                  </w:tcPr>
                                  <w:p w14:paraId="5F7012A3" w14:textId="5D949842" w:rsidR="00AE2F49" w:rsidRPr="00E77EDA" w:rsidRDefault="00AE2F49" w:rsidP="00AE2F49">
                                    <w:pPr>
                                      <w:pStyle w:val="Default"/>
                                      <w:rPr>
                                        <w:rFonts w:asciiTheme="minorHAnsi" w:hAnsiTheme="minorHAnsi"/>
                                      </w:rPr>
                                    </w:pPr>
                                    <w:r w:rsidRPr="00E77EDA">
                                      <w:rPr>
                                        <w:rFonts w:asciiTheme="minorHAnsi" w:hAnsiTheme="minorHAnsi"/>
                                      </w:rPr>
                                      <w:t>It is clear difference between school step and experience that learn will be adversely affected: VG1 answer 25%, VG2: 26%, VG3: 36% and body 30% completely/partly agreed in the negative effects. The same image drawn in the answers about ICT interferes with where the VG3 corresponds to 10% more partial/totally agree than VG1. Body stands out when 10% more than in ST classes responds that the </w:t>
                                    </w:r>
                                    <w:r w:rsidR="00E10702">
                                      <w:rPr>
                                        <w:rFonts w:asciiTheme="minorHAnsi" w:hAnsiTheme="minorHAnsi"/>
                                      </w:rPr>
                                      <w:t>PC</w:t>
                                    </w:r>
                                    <w:r w:rsidRPr="00E77EDA">
                                      <w:rPr>
                                        <w:rFonts w:asciiTheme="minorHAnsi" w:hAnsiTheme="minorHAnsi"/>
                                      </w:rPr>
                                      <w:t> is not useful in learning  </w:t>
                                    </w:r>
                                  </w:p>
                                </w:tc>
                              </w:tr>
                              <w:tr w:rsidR="00AE2F49" w:rsidRPr="00E77EDA" w14:paraId="02AB68A3" w14:textId="77777777" w:rsidTr="004C3188">
                                <w:trPr>
                                  <w:trHeight w:val="2060"/>
                                </w:trPr>
                                <w:tc>
                                  <w:tcPr>
                                    <w:tcW w:w="4062" w:type="dxa"/>
                                  </w:tcPr>
                                  <w:p w14:paraId="1D825432" w14:textId="77777777" w:rsidR="00AE2F49" w:rsidRPr="00E77EDA" w:rsidRDefault="00AE2F49" w:rsidP="00AE2F49">
                                    <w:pPr>
                                      <w:pStyle w:val="Default"/>
                                      <w:rPr>
                                        <w:rFonts w:asciiTheme="minorHAnsi" w:hAnsiTheme="minorHAnsi"/>
                                      </w:rPr>
                                    </w:pPr>
                                    <w:r w:rsidRPr="00E77EDA">
                                      <w:rPr>
                                        <w:rFonts w:asciiTheme="minorHAnsi" w:hAnsiTheme="minorHAnsi"/>
                                      </w:rPr>
                                      <w:t>The Norwegian- mathematics or social studies students?</w:t>
                                    </w:r>
                                  </w:p>
                                </w:tc>
                                <w:tc>
                                  <w:tcPr>
                                    <w:tcW w:w="4062" w:type="dxa"/>
                                  </w:tcPr>
                                  <w:p w14:paraId="2BE4C6CD" w14:textId="097B7A06" w:rsidR="00AE2F49" w:rsidRPr="00E77EDA" w:rsidRDefault="00AE2F49" w:rsidP="00AE2F49">
                                    <w:pPr>
                                      <w:pStyle w:val="Default"/>
                                      <w:rPr>
                                        <w:rFonts w:asciiTheme="minorHAnsi" w:hAnsiTheme="minorHAnsi"/>
                                      </w:rPr>
                                    </w:pPr>
                                    <w:r w:rsidRPr="00E77EDA">
                                      <w:rPr>
                                        <w:rFonts w:asciiTheme="minorHAnsi" w:hAnsiTheme="minorHAnsi"/>
                                      </w:rPr>
                                      <w:t>Clear difference where social studies students stands out from the Norwegian and mat (that corresponds quite equally) by approx. 15-20% corresponds to partially/completely agree that </w:t>
                                    </w:r>
                                    <w:r w:rsidR="00392D7C">
                                      <w:rPr>
                                        <w:rFonts w:asciiTheme="minorHAnsi" w:hAnsiTheme="minorHAnsi"/>
                                      </w:rPr>
                                      <w:t>ICT use</w:t>
                                    </w:r>
                                    <w:r w:rsidRPr="00E77EDA">
                                      <w:rPr>
                                        <w:rFonts w:asciiTheme="minorHAnsi" w:hAnsiTheme="minorHAnsi"/>
                                      </w:rPr>
                                      <w:t> goes out over the matching, learning yield and that they are so ICT dependent that it affects school work negative.  </w:t>
                                    </w:r>
                                  </w:p>
                                </w:tc>
                              </w:tr>
                              <w:tr w:rsidR="00AE2F49" w:rsidRPr="00E77EDA" w14:paraId="4F825415" w14:textId="77777777" w:rsidTr="004C3188">
                                <w:trPr>
                                  <w:trHeight w:val="604"/>
                                </w:trPr>
                                <w:tc>
                                  <w:tcPr>
                                    <w:tcW w:w="4062" w:type="dxa"/>
                                  </w:tcPr>
                                  <w:p w14:paraId="04D9F79B" w14:textId="77777777" w:rsidR="00AE2F49" w:rsidRPr="00E77EDA" w:rsidRDefault="00AE2F49" w:rsidP="00AE2F49">
                                    <w:pPr>
                                      <w:pStyle w:val="Default"/>
                                      <w:rPr>
                                        <w:rFonts w:asciiTheme="minorHAnsi" w:hAnsiTheme="minorHAnsi"/>
                                      </w:rPr>
                                    </w:pPr>
                                    <w:r w:rsidRPr="00E77EDA">
                                      <w:rPr>
                                        <w:rFonts w:asciiTheme="minorHAnsi" w:hAnsiTheme="minorHAnsi"/>
                                      </w:rPr>
                                      <w:t>Motivated and focused students?</w:t>
                                    </w:r>
                                  </w:p>
                                </w:tc>
                                <w:tc>
                                  <w:tcPr>
                                    <w:tcW w:w="4062" w:type="dxa"/>
                                  </w:tcPr>
                                  <w:p w14:paraId="38FCA63D" w14:textId="60E541CB" w:rsidR="00AE2F49" w:rsidRPr="00E77EDA" w:rsidRDefault="00AE2F49" w:rsidP="00AE2F49">
                                    <w:pPr>
                                      <w:pStyle w:val="Default"/>
                                      <w:rPr>
                                        <w:rFonts w:asciiTheme="minorHAnsi" w:hAnsiTheme="minorHAnsi"/>
                                      </w:rPr>
                                    </w:pPr>
                                    <w:r w:rsidRPr="00E77EDA">
                                      <w:rPr>
                                        <w:rFonts w:asciiTheme="minorHAnsi" w:hAnsiTheme="minorHAnsi"/>
                                      </w:rPr>
                                      <w:t>Among those that are completely agree that they are dependent on </w:t>
                                    </w:r>
                                    <w:r w:rsidR="00E10702">
                                      <w:rPr>
                                        <w:rFonts w:asciiTheme="minorHAnsi" w:hAnsiTheme="minorHAnsi"/>
                                      </w:rPr>
                                      <w:t>non-</w:t>
                                    </w:r>
                                    <w:r w:rsidR="00E10702">
                                      <w:rPr>
                                        <w:rFonts w:asciiTheme="minorHAnsi" w:hAnsiTheme="minorHAnsi"/>
                                      </w:rPr>
                                      <w:lastRenderedPageBreak/>
                                      <w:t>professional</w:t>
                                    </w:r>
                                    <w:r w:rsidRPr="00E77EDA">
                                      <w:rPr>
                                        <w:rFonts w:asciiTheme="minorHAnsi" w:hAnsiTheme="minorHAnsi"/>
                                      </w:rPr>
                                      <w:t> ICT is the 10% more that is completely/partially disagree in that it is important to have an understanding of the school subjects.  </w:t>
                                    </w:r>
                                  </w:p>
                                </w:tc>
                              </w:tr>
                              <w:tr w:rsidR="00AE2F49" w:rsidRPr="00E77EDA" w14:paraId="3D869BC4" w14:textId="77777777" w:rsidTr="004C3188">
                                <w:trPr>
                                  <w:trHeight w:val="890"/>
                                </w:trPr>
                                <w:tc>
                                  <w:tcPr>
                                    <w:tcW w:w="4062" w:type="dxa"/>
                                  </w:tcPr>
                                  <w:p w14:paraId="55E083B1" w14:textId="77777777" w:rsidR="00AE2F49" w:rsidRPr="00E77EDA" w:rsidRDefault="00AE2F49" w:rsidP="00AE2F49">
                                    <w:pPr>
                                      <w:pStyle w:val="Default"/>
                                      <w:rPr>
                                        <w:rFonts w:asciiTheme="minorHAnsi" w:hAnsiTheme="minorHAnsi"/>
                                      </w:rPr>
                                    </w:pPr>
                                    <w:r w:rsidRPr="00E77EDA">
                                      <w:rPr>
                                        <w:rFonts w:asciiTheme="minorHAnsi" w:hAnsiTheme="minorHAnsi"/>
                                      </w:rPr>
                                      <w:lastRenderedPageBreak/>
                                      <w:t>Students with good digital competency?</w:t>
                                    </w:r>
                                  </w:p>
                                </w:tc>
                                <w:tc>
                                  <w:tcPr>
                                    <w:tcW w:w="4062" w:type="dxa"/>
                                  </w:tcPr>
                                  <w:p w14:paraId="212903E1" w14:textId="1413A63E" w:rsidR="00AE2F49" w:rsidRPr="00E77EDA" w:rsidRDefault="00AE2F49" w:rsidP="00AE2F49">
                                    <w:pPr>
                                      <w:pStyle w:val="Default"/>
                                      <w:rPr>
                                        <w:rFonts w:asciiTheme="minorHAnsi" w:hAnsiTheme="minorHAnsi"/>
                                      </w:rPr>
                                    </w:pPr>
                                    <w:r w:rsidRPr="00E77EDA">
                                      <w:rPr>
                                        <w:rFonts w:asciiTheme="minorHAnsi" w:hAnsiTheme="minorHAnsi"/>
                                      </w:rPr>
                                      <w:t>Weak correlation between the higher competency, as well as more aware of the negative sides of much non-professional </w:t>
                                    </w:r>
                                    <w:r w:rsidR="00392D7C">
                                      <w:rPr>
                                        <w:rFonts w:asciiTheme="minorHAnsi" w:hAnsiTheme="minorHAnsi"/>
                                      </w:rPr>
                                      <w:t>ICT use</w:t>
                                    </w:r>
                                  </w:p>
                                </w:tc>
                              </w:tr>
                              <w:tr w:rsidR="00AE2F49" w:rsidRPr="00E77EDA" w14:paraId="6B8493F7" w14:textId="77777777" w:rsidTr="004B6CC0">
                                <w:trPr>
                                  <w:trHeight w:val="696"/>
                                </w:trPr>
                                <w:tc>
                                  <w:tcPr>
                                    <w:tcW w:w="4062" w:type="dxa"/>
                                  </w:tcPr>
                                  <w:p w14:paraId="70127D8D" w14:textId="77777777" w:rsidR="00AE2F49" w:rsidRPr="00E77EDA" w:rsidRDefault="00AE2F49" w:rsidP="00AE2F49">
                                    <w:pPr>
                                      <w:pStyle w:val="Default"/>
                                      <w:rPr>
                                        <w:rFonts w:asciiTheme="minorHAnsi" w:hAnsiTheme="minorHAnsi"/>
                                      </w:rPr>
                                    </w:pPr>
                                    <w:r w:rsidRPr="00E77EDA">
                                      <w:rPr>
                                        <w:rFonts w:asciiTheme="minorHAnsi" w:hAnsiTheme="minorHAnsi"/>
                                      </w:rPr>
                                      <w:t>Students with high learning yield?</w:t>
                                    </w:r>
                                  </w:p>
                                </w:tc>
                                <w:tc>
                                  <w:tcPr>
                                    <w:tcW w:w="4062" w:type="dxa"/>
                                  </w:tcPr>
                                  <w:p w14:paraId="106771C7" w14:textId="552C687F" w:rsidR="00AE2F49" w:rsidRPr="00E77EDA" w:rsidRDefault="00AE2F49" w:rsidP="00AE2F49">
                                    <w:pPr>
                                      <w:pStyle w:val="Default"/>
                                      <w:rPr>
                                        <w:rFonts w:asciiTheme="minorHAnsi" w:hAnsiTheme="minorHAnsi"/>
                                      </w:rPr>
                                    </w:pPr>
                                    <w:r w:rsidRPr="00E77EDA">
                                      <w:rPr>
                                        <w:rFonts w:asciiTheme="minorHAnsi" w:hAnsiTheme="minorHAnsi"/>
                                      </w:rPr>
                                      <w:t>A bright and clear correlation between how much school pupils learning results and agreed that a lot of non-professional </w:t>
                                    </w:r>
                                    <w:r w:rsidR="00392D7C">
                                      <w:rPr>
                                        <w:rFonts w:asciiTheme="minorHAnsi" w:hAnsiTheme="minorHAnsi"/>
                                      </w:rPr>
                                      <w:t>ICT use</w:t>
                                    </w:r>
                                    <w:r w:rsidRPr="00E77EDA">
                                      <w:rPr>
                                        <w:rFonts w:asciiTheme="minorHAnsi" w:hAnsiTheme="minorHAnsi"/>
                                      </w:rPr>
                                      <w:t> go out of character. The lower the character of the the more agree in the negative consequences. The lower character as well as more clearly that the </w:t>
                                    </w:r>
                                    <w:r w:rsidR="00E10702">
                                      <w:rPr>
                                        <w:rFonts w:asciiTheme="minorHAnsi" w:hAnsiTheme="minorHAnsi"/>
                                      </w:rPr>
                                      <w:t>PC</w:t>
                                    </w:r>
                                    <w:r w:rsidRPr="00E77EDA">
                                      <w:rPr>
                                        <w:rFonts w:asciiTheme="minorHAnsi" w:hAnsiTheme="minorHAnsi"/>
                                      </w:rPr>
                                      <w:t> is not useful in learning the work. It is up to 20% difference in the answers between students with high and those with low learning yield.  </w:t>
                                    </w:r>
                                  </w:p>
                                </w:tc>
                              </w:tr>
                            </w:tbl>
                            <w:p w14:paraId="582D5F2B" w14:textId="7B0BC895"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The groups that designates itself when they marks that learning yield becomes worse with a lot of </w:t>
                              </w:r>
                              <w:r w:rsidR="00E10702">
                                <w:rPr>
                                  <w:rFonts w:eastAsia="Times New Roman" w:cs="Times New Roman"/>
                                  <w:sz w:val="24"/>
                                  <w:szCs w:val="24"/>
                                  <w:lang w:eastAsia="nb-NO"/>
                                </w:rPr>
                                <w:t>non-professional ICT use,</w:t>
                              </w:r>
                              <w:r w:rsidRPr="00E77EDA">
                                <w:rPr>
                                  <w:rFonts w:eastAsia="Times New Roman" w:cs="Times New Roman"/>
                                  <w:sz w:val="24"/>
                                  <w:szCs w:val="24"/>
                                  <w:lang w:eastAsia="nb-NO"/>
                                </w:rPr>
                                <w:t> is boys, VG3 and body pupils more than the younger students. Further is social studies students more concerned about the negative consequences than other technical groups. More motivated students and professional strong students are more aware of the loss of learning at much </w:t>
                              </w:r>
                              <w:r w:rsidR="00E10702">
                                <w:rPr>
                                  <w:rFonts w:eastAsia="Times New Roman" w:cs="Times New Roman"/>
                                  <w:sz w:val="24"/>
                                  <w:szCs w:val="24"/>
                                  <w:lang w:eastAsia="nb-NO"/>
                                </w:rPr>
                                <w:t>non-professional</w:t>
                              </w:r>
                              <w:r w:rsidRPr="00E77EDA">
                                <w:rPr>
                                  <w:rFonts w:eastAsia="Times New Roman" w:cs="Times New Roman"/>
                                  <w:sz w:val="24"/>
                                  <w:szCs w:val="24"/>
                                  <w:lang w:eastAsia="nb-NO"/>
                                </w:rPr>
                                <w:t> ICT.</w:t>
                              </w:r>
                            </w:p>
                            <w:p w14:paraId="5FA8D8F3" w14:textId="0E1AE81B"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Tesen that ICT forces the professional strengths and slightly older modnere students most, therefore can be confirmed.</w:t>
                              </w:r>
                            </w:p>
                            <w:p w14:paraId="6B97C46E" w14:textId="77777777" w:rsidR="00AE2F49" w:rsidRPr="004C3188" w:rsidRDefault="00AE2F49" w:rsidP="00AE2F49">
                              <w:pPr>
                                <w:spacing w:before="100" w:beforeAutospacing="1" w:after="100" w:afterAutospacing="1" w:line="240" w:lineRule="auto"/>
                                <w:rPr>
                                  <w:rFonts w:eastAsia="Times New Roman" w:cs="Times New Roman"/>
                                  <w:b/>
                                  <w:sz w:val="24"/>
                                  <w:szCs w:val="24"/>
                                  <w:lang w:eastAsia="nb-NO"/>
                                </w:rPr>
                              </w:pPr>
                              <w:r w:rsidRPr="004C3188">
                                <w:rPr>
                                  <w:rFonts w:eastAsia="Times New Roman" w:cs="Times New Roman"/>
                                  <w:b/>
                                  <w:sz w:val="24"/>
                                  <w:szCs w:val="24"/>
                                  <w:lang w:eastAsia="nb-NO"/>
                                </w:rPr>
                                <w:t>The appropriate action:</w:t>
                              </w:r>
                            </w:p>
                            <w:p w14:paraId="3857AE37" w14:textId="0E14C694" w:rsidR="00AE2F49" w:rsidRPr="00E77EDA" w:rsidRDefault="00AE2F49" w:rsidP="00AE2F49">
                              <w:pPr>
                                <w:pStyle w:val="Paragrafoelenco"/>
                                <w:numPr>
                                  <w:ilvl w:val="0"/>
                                  <w:numId w:val="9"/>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Increasing awareness opposite VG1 students specifically </w:t>
                              </w:r>
                              <w:r w:rsidR="00D33A94">
                                <w:rPr>
                                  <w:rFonts w:eastAsia="Times New Roman" w:cs="Times New Roman"/>
                                  <w:sz w:val="24"/>
                                  <w:szCs w:val="24"/>
                                  <w:lang w:eastAsia="nb-NO"/>
                                </w:rPr>
                                <w:t>about </w:t>
                              </w:r>
                              <w:r w:rsidRPr="00E77EDA">
                                <w:rPr>
                                  <w:rFonts w:eastAsia="Times New Roman" w:cs="Times New Roman"/>
                                  <w:sz w:val="24"/>
                                  <w:szCs w:val="24"/>
                                  <w:lang w:eastAsia="nb-NO"/>
                                </w:rPr>
                                <w:t>that there is a negative correlation between learning yield and outside the professional </w:t>
                              </w:r>
                              <w:r w:rsidR="00392D7C">
                                <w:rPr>
                                  <w:rFonts w:eastAsia="Times New Roman" w:cs="Times New Roman"/>
                                  <w:sz w:val="24"/>
                                  <w:szCs w:val="24"/>
                                  <w:lang w:eastAsia="nb-NO"/>
                                </w:rPr>
                                <w:t>ICT use </w:t>
                              </w:r>
                            </w:p>
                            <w:p w14:paraId="16C3505F" w14:textId="6F44D838" w:rsidR="00AE2F49" w:rsidRPr="00E77EDA" w:rsidRDefault="00AE2F49" w:rsidP="00AE2F49">
                              <w:pPr>
                                <w:pStyle w:val="Paragrafoelenco"/>
                                <w:numPr>
                                  <w:ilvl w:val="0"/>
                                  <w:numId w:val="9"/>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A part social science students will have a good amount of increasing awareness on an adequate </w:t>
                              </w:r>
                              <w:r w:rsidR="00392D7C">
                                <w:rPr>
                                  <w:rFonts w:eastAsia="Times New Roman" w:cs="Times New Roman"/>
                                  <w:sz w:val="24"/>
                                  <w:szCs w:val="24"/>
                                  <w:lang w:eastAsia="nb-NO"/>
                                </w:rPr>
                                <w:t>ICT use, when they report about a part negative consequences of much non-professional use</w:t>
                              </w:r>
                            </w:p>
                            <w:p w14:paraId="5DEEFE90" w14:textId="77777777" w:rsidR="00AE2F49" w:rsidRPr="00E77EDA" w:rsidRDefault="00AE2F49" w:rsidP="00AE2F49">
                              <w:pPr>
                                <w:pStyle w:val="Paragrafoelenco"/>
                                <w:numPr>
                                  <w:ilvl w:val="0"/>
                                  <w:numId w:val="9"/>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The group of students who are very much on non-professional activities on the net should initially be better than today and earlier. How can the negative effects at low learning results perhaps are muted.</w:t>
                              </w:r>
                            </w:p>
                            <w:p w14:paraId="34A8C10A" w14:textId="77777777" w:rsidR="00AE2F49" w:rsidRPr="00E77EDA" w:rsidRDefault="00AE2F49" w:rsidP="00AE2F49">
                              <w:pPr>
                                <w:pStyle w:val="Paragrafoelenco"/>
                                <w:spacing w:before="100" w:beforeAutospacing="1" w:after="100" w:afterAutospacing="1" w:line="240" w:lineRule="auto"/>
                                <w:rPr>
                                  <w:rFonts w:eastAsia="Times New Roman" w:cs="Times New Roman"/>
                                  <w:sz w:val="24"/>
                                  <w:szCs w:val="24"/>
                                  <w:lang w:eastAsia="nb-NO"/>
                                </w:rPr>
                              </w:pPr>
                            </w:p>
                            <w:p w14:paraId="49027798" w14:textId="4F016101" w:rsidR="00AE2F49" w:rsidRPr="004C3188" w:rsidRDefault="00767821" w:rsidP="00AE2F49">
                              <w:pPr>
                                <w:pStyle w:val="Paragrafoelenco"/>
                                <w:spacing w:before="100" w:beforeAutospacing="1" w:after="100" w:afterAutospacing="1" w:line="240" w:lineRule="auto"/>
                                <w:ind w:left="0"/>
                                <w:rPr>
                                  <w:rFonts w:eastAsia="Times New Roman" w:cs="Times New Roman"/>
                                  <w:b/>
                                  <w:sz w:val="24"/>
                                  <w:szCs w:val="24"/>
                                  <w:lang w:eastAsia="nb-NO"/>
                                </w:rPr>
                              </w:pPr>
                              <w:r w:rsidRPr="004C3188">
                                <w:rPr>
                                  <w:rFonts w:eastAsia="Times New Roman" w:cs="Times New Roman"/>
                                  <w:b/>
                                  <w:sz w:val="24"/>
                                  <w:szCs w:val="24"/>
                                  <w:lang w:eastAsia="nb-NO"/>
                                </w:rPr>
                                <w:t>5.11</w:t>
                              </w:r>
                              <w:r w:rsidR="00AE2F49" w:rsidRPr="004C3188">
                                <w:rPr>
                                  <w:rFonts w:eastAsia="Times New Roman" w:cs="Times New Roman"/>
                                  <w:b/>
                                  <w:sz w:val="24"/>
                                  <w:szCs w:val="24"/>
                                  <w:lang w:eastAsia="nb-NO"/>
                                </w:rPr>
                                <w:t> how much school pupils desire increased faglighet</w:t>
                              </w:r>
                              <w:r w:rsidR="00AE2F49" w:rsidRPr="004C3188">
                                <w:rPr>
                                  <w:rStyle w:val="Rimandonotaapidipagina"/>
                                  <w:rFonts w:eastAsia="Times New Roman" w:cs="Times New Roman"/>
                                  <w:b/>
                                  <w:sz w:val="24"/>
                                  <w:szCs w:val="24"/>
                                  <w:lang w:eastAsia="nb-NO"/>
                                </w:rPr>
                                <w:footnoteReference w:id="78"/>
                              </w:r>
                            </w:p>
                            <w:p w14:paraId="7EB2EFAF" w14:textId="6C5DDE73" w:rsidR="00AE2F49" w:rsidRPr="00E77EDA" w:rsidRDefault="00AE2F49" w:rsidP="00AE2F49">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lastRenderedPageBreak/>
                                <w:t>76% of students to say its partially or completely agree that they need to take more responsibility to reduce its outside the professional </w:t>
                              </w:r>
                              <w:r w:rsidR="00E10702">
                                <w:rPr>
                                  <w:rFonts w:eastAsia="Times New Roman" w:cs="Times New Roman"/>
                                  <w:sz w:val="24"/>
                                  <w:szCs w:val="24"/>
                                  <w:lang w:eastAsia="nb-NO"/>
                                </w:rPr>
                                <w:t>PC use in hours. The study shows with these answers a relatively clear picture of the many school children who even want to take a responsibility to reduce own entertainment and distraction in hours. They will even have control and does not wish that school teachers and set the necessary limits. They will take responsibility for your own learning.</w:t>
                              </w:r>
                            </w:p>
                            <w:p w14:paraId="31A21B3D" w14:textId="5297483F" w:rsidR="00AE2F49" w:rsidRPr="004C3188" w:rsidRDefault="004C3188" w:rsidP="00AE2F49">
                              <w:pPr>
                                <w:pStyle w:val="Paragrafoelenco"/>
                                <w:spacing w:before="100" w:beforeAutospacing="1" w:after="100" w:afterAutospacing="1" w:line="240" w:lineRule="auto"/>
                                <w:ind w:left="0"/>
                                <w:rPr>
                                  <w:rFonts w:eastAsia="Times New Roman" w:cs="Times New Roman"/>
                                  <w:b/>
                                  <w:sz w:val="24"/>
                                  <w:szCs w:val="24"/>
                                  <w:lang w:eastAsia="nb-NO"/>
                                </w:rPr>
                              </w:pPr>
                              <w:r w:rsidRPr="004C3188">
                                <w:rPr>
                                  <w:rFonts w:eastAsia="Times New Roman" w:cs="Times New Roman"/>
                                  <w:b/>
                                  <w:sz w:val="24"/>
                                  <w:szCs w:val="24"/>
                                  <w:lang w:eastAsia="nb-NO"/>
                                </w:rPr>
                                <w:t>Table 47: which students will even take more responsibility to regulate the non-professional ICT use?</w:t>
                              </w:r>
                            </w:p>
                            <w:tbl>
                              <w:tblPr>
                                <w:tblStyle w:val="Grigliatabella"/>
                                <w:tblW w:w="8132" w:type="dxa"/>
                                <w:tblLayout w:type="fixed"/>
                                <w:tblLook w:val="04A0" w:firstRow="1" w:lastRow="0" w:firstColumn="1" w:lastColumn="0" w:noHBand="0" w:noVBand="1"/>
                              </w:tblPr>
                              <w:tblGrid>
                                <w:gridCol w:w="4066"/>
                                <w:gridCol w:w="4066"/>
                              </w:tblGrid>
                              <w:tr w:rsidR="00AE2F49" w:rsidRPr="00E77EDA" w14:paraId="40E06A9F" w14:textId="77777777" w:rsidTr="004C3188">
                                <w:trPr>
                                  <w:trHeight w:val="876"/>
                                </w:trPr>
                                <w:tc>
                                  <w:tcPr>
                                    <w:tcW w:w="4066" w:type="dxa"/>
                                  </w:tcPr>
                                  <w:p w14:paraId="32FBC702" w14:textId="77777777" w:rsidR="00AE2F49" w:rsidRPr="00E77EDA" w:rsidRDefault="00AE2F49" w:rsidP="00AE2F49">
                                    <w:pPr>
                                      <w:pStyle w:val="Default"/>
                                      <w:rPr>
                                        <w:rFonts w:asciiTheme="minorHAnsi" w:hAnsiTheme="minorHAnsi"/>
                                      </w:rPr>
                                    </w:pPr>
                                    <w:r w:rsidRPr="00E77EDA">
                                      <w:rPr>
                                        <w:rFonts w:asciiTheme="minorHAnsi" w:hAnsiTheme="minorHAnsi"/>
                                      </w:rPr>
                                      <w:t>Girls or boys?</w:t>
                                    </w:r>
                                  </w:p>
                                </w:tc>
                                <w:tc>
                                  <w:tcPr>
                                    <w:tcW w:w="4066" w:type="dxa"/>
                                  </w:tcPr>
                                  <w:p w14:paraId="000E5506" w14:textId="74453B0F" w:rsidR="00AE2F49" w:rsidRPr="00E77EDA" w:rsidRDefault="00AE2F49" w:rsidP="00AE2F49">
                                    <w:pPr>
                                      <w:pStyle w:val="Default"/>
                                      <w:rPr>
                                        <w:rFonts w:asciiTheme="minorHAnsi" w:hAnsiTheme="minorHAnsi"/>
                                      </w:rPr>
                                    </w:pPr>
                                    <w:r w:rsidRPr="00E77EDA">
                                      <w:rPr>
                                        <w:rFonts w:asciiTheme="minorHAnsi" w:hAnsiTheme="minorHAnsi"/>
                                      </w:rPr>
                                      <w:t>Boys respond 10% more often than girls that they need to take more responsibility for their outside the professional </w:t>
                                    </w:r>
                                    <w:r w:rsidR="00392D7C">
                                      <w:rPr>
                                        <w:rFonts w:asciiTheme="minorHAnsi" w:hAnsiTheme="minorHAnsi"/>
                                      </w:rPr>
                                      <w:t>ICT use</w:t>
                                    </w:r>
                                    <w:r w:rsidRPr="00E77EDA">
                                      <w:rPr>
                                        <w:rFonts w:asciiTheme="minorHAnsi" w:hAnsiTheme="minorHAnsi"/>
                                      </w:rPr>
                                      <w:t> in the Hours     </w:t>
                                    </w:r>
                                  </w:p>
                                </w:tc>
                              </w:tr>
                              <w:tr w:rsidR="00AE2F49" w:rsidRPr="00E77EDA" w14:paraId="331AFE07" w14:textId="77777777" w:rsidTr="004C3188">
                                <w:trPr>
                                  <w:trHeight w:val="146"/>
                                </w:trPr>
                                <w:tc>
                                  <w:tcPr>
                                    <w:tcW w:w="4066" w:type="dxa"/>
                                  </w:tcPr>
                                  <w:p w14:paraId="7C672C60" w14:textId="77777777" w:rsidR="00AE2F49" w:rsidRPr="00E77EDA" w:rsidRDefault="00AE2F49" w:rsidP="00AE2F49">
                                    <w:pPr>
                                      <w:pStyle w:val="Default"/>
                                      <w:rPr>
                                        <w:rFonts w:asciiTheme="minorHAnsi" w:hAnsiTheme="minorHAnsi"/>
                                      </w:rPr>
                                    </w:pPr>
                                    <w:r w:rsidRPr="00E77EDA">
                                      <w:rPr>
                                        <w:rFonts w:asciiTheme="minorHAnsi" w:hAnsiTheme="minorHAnsi"/>
                                      </w:rPr>
                                      <w:t>School Step?</w:t>
                                    </w:r>
                                  </w:p>
                                </w:tc>
                                <w:tc>
                                  <w:tcPr>
                                    <w:tcW w:w="4066" w:type="dxa"/>
                                  </w:tcPr>
                                  <w:p w14:paraId="1D1E6BD1" w14:textId="77777777" w:rsidR="00AE2F49" w:rsidRPr="00E77EDA" w:rsidRDefault="00AE2F49" w:rsidP="00AE2F49">
                                    <w:pPr>
                                      <w:pStyle w:val="Default"/>
                                      <w:rPr>
                                        <w:rFonts w:asciiTheme="minorHAnsi" w:hAnsiTheme="minorHAnsi"/>
                                      </w:rPr>
                                    </w:pPr>
                                    <w:r w:rsidRPr="00E77EDA">
                                      <w:rPr>
                                        <w:rFonts w:asciiTheme="minorHAnsi" w:hAnsiTheme="minorHAnsi"/>
                                      </w:rPr>
                                      <w:t>Furthermore older, the more ready to take responsibility, 10% difference between VG1 and body </w:t>
                                    </w:r>
                                  </w:p>
                                </w:tc>
                              </w:tr>
                              <w:tr w:rsidR="00AE2F49" w:rsidRPr="00E77EDA" w14:paraId="6E6DEFFB" w14:textId="77777777" w:rsidTr="004C3188">
                                <w:trPr>
                                  <w:trHeight w:val="1168"/>
                                </w:trPr>
                                <w:tc>
                                  <w:tcPr>
                                    <w:tcW w:w="4066" w:type="dxa"/>
                                  </w:tcPr>
                                  <w:p w14:paraId="2D9028DD" w14:textId="77777777" w:rsidR="00AE2F49" w:rsidRPr="00E77EDA" w:rsidRDefault="00AE2F49" w:rsidP="00AE2F49">
                                    <w:pPr>
                                      <w:pStyle w:val="Default"/>
                                      <w:rPr>
                                        <w:rFonts w:asciiTheme="minorHAnsi" w:hAnsiTheme="minorHAnsi"/>
                                      </w:rPr>
                                    </w:pPr>
                                    <w:r w:rsidRPr="00E77EDA">
                                      <w:rPr>
                                        <w:rFonts w:asciiTheme="minorHAnsi" w:hAnsiTheme="minorHAnsi"/>
                                      </w:rPr>
                                      <w:t>The Norwegian- mathematics or social studies students?</w:t>
                                    </w:r>
                                  </w:p>
                                </w:tc>
                                <w:tc>
                                  <w:tcPr>
                                    <w:tcW w:w="4066" w:type="dxa"/>
                                  </w:tcPr>
                                  <w:p w14:paraId="0E7C635B" w14:textId="77777777" w:rsidR="00AE2F49" w:rsidRPr="00E77EDA" w:rsidRDefault="00AE2F49" w:rsidP="00AE2F49">
                                    <w:pPr>
                                      <w:pStyle w:val="Default"/>
                                      <w:rPr>
                                        <w:rFonts w:asciiTheme="minorHAnsi" w:hAnsiTheme="minorHAnsi"/>
                                      </w:rPr>
                                    </w:pPr>
                                    <w:r w:rsidRPr="00E77EDA">
                                      <w:rPr>
                                        <w:rFonts w:asciiTheme="minorHAnsi" w:hAnsiTheme="minorHAnsi"/>
                                      </w:rPr>
                                      <w:t>Mat-students answer 10% less completely/partially agree that they must take responsibility in relation to.</w:t>
                                    </w:r>
                                  </w:p>
                                  <w:p w14:paraId="54FC4EF5" w14:textId="1D0E4459" w:rsidR="00AE2F49" w:rsidRPr="00E77EDA" w:rsidRDefault="00E10702" w:rsidP="00AE2F49">
                                    <w:pPr>
                                      <w:pStyle w:val="Default"/>
                                      <w:rPr>
                                        <w:rFonts w:asciiTheme="minorHAnsi" w:hAnsiTheme="minorHAnsi"/>
                                      </w:rPr>
                                    </w:pPr>
                                    <w:r>
                                      <w:rPr>
                                        <w:rFonts w:asciiTheme="minorHAnsi" w:hAnsiTheme="minorHAnsi"/>
                                      </w:rPr>
                                      <w:t>Non-professional ICT use. Perhaps because they use the PC less in matt hours?</w:t>
                                    </w:r>
                                  </w:p>
                                </w:tc>
                              </w:tr>
                              <w:tr w:rsidR="00AE2F49" w:rsidRPr="00E77EDA" w14:paraId="5111B68E" w14:textId="77777777" w:rsidTr="004C3188">
                                <w:trPr>
                                  <w:trHeight w:val="292"/>
                                </w:trPr>
                                <w:tc>
                                  <w:tcPr>
                                    <w:tcW w:w="4066" w:type="dxa"/>
                                  </w:tcPr>
                                  <w:p w14:paraId="0A9C6E5E" w14:textId="77777777" w:rsidR="00AE2F49" w:rsidRPr="00E77EDA" w:rsidRDefault="00AE2F49" w:rsidP="00AE2F49">
                                    <w:pPr>
                                      <w:pStyle w:val="Default"/>
                                      <w:rPr>
                                        <w:rFonts w:asciiTheme="minorHAnsi" w:hAnsiTheme="minorHAnsi"/>
                                      </w:rPr>
                                    </w:pPr>
                                    <w:r w:rsidRPr="00E77EDA">
                                      <w:rPr>
                                        <w:rFonts w:asciiTheme="minorHAnsi" w:hAnsiTheme="minorHAnsi"/>
                                      </w:rPr>
                                      <w:t>Motivated and focused students?</w:t>
                                    </w:r>
                                  </w:p>
                                </w:tc>
                                <w:tc>
                                  <w:tcPr>
                                    <w:tcW w:w="4066" w:type="dxa"/>
                                  </w:tcPr>
                                  <w:p w14:paraId="2E42BB21" w14:textId="77777777" w:rsidR="00AE2F49" w:rsidRPr="00E77EDA" w:rsidRDefault="00AE2F49" w:rsidP="00AE2F49">
                                    <w:pPr>
                                      <w:pStyle w:val="Default"/>
                                      <w:rPr>
                                        <w:rFonts w:asciiTheme="minorHAnsi" w:hAnsiTheme="minorHAnsi"/>
                                      </w:rPr>
                                    </w:pPr>
                                    <w:r w:rsidRPr="00E77EDA">
                                      <w:rPr>
                                        <w:rFonts w:asciiTheme="minorHAnsi" w:hAnsiTheme="minorHAnsi"/>
                                      </w:rPr>
                                      <w:t>LF</w:t>
                                    </w:r>
                                  </w:p>
                                </w:tc>
                              </w:tr>
                              <w:tr w:rsidR="00AE2F49" w:rsidRPr="00E77EDA" w14:paraId="7639A62E" w14:textId="77777777" w:rsidTr="004C3188">
                                <w:trPr>
                                  <w:trHeight w:val="884"/>
                                </w:trPr>
                                <w:tc>
                                  <w:tcPr>
                                    <w:tcW w:w="4066" w:type="dxa"/>
                                  </w:tcPr>
                                  <w:p w14:paraId="2F95500F" w14:textId="77777777" w:rsidR="00AE2F49" w:rsidRPr="00E77EDA" w:rsidRDefault="00AE2F49" w:rsidP="00AE2F49">
                                    <w:pPr>
                                      <w:pStyle w:val="Default"/>
                                      <w:rPr>
                                        <w:rFonts w:asciiTheme="minorHAnsi" w:hAnsiTheme="minorHAnsi"/>
                                      </w:rPr>
                                    </w:pPr>
                                    <w:r w:rsidRPr="00E77EDA">
                                      <w:rPr>
                                        <w:rFonts w:asciiTheme="minorHAnsi" w:hAnsiTheme="minorHAnsi"/>
                                      </w:rPr>
                                      <w:t>Students with good digital competency?</w:t>
                                    </w:r>
                                  </w:p>
                                </w:tc>
                                <w:tc>
                                  <w:tcPr>
                                    <w:tcW w:w="4066" w:type="dxa"/>
                                  </w:tcPr>
                                  <w:p w14:paraId="0E2D2D90" w14:textId="6846FE60" w:rsidR="00AE2F49" w:rsidRPr="00E77EDA" w:rsidRDefault="00AE2F49" w:rsidP="00AE2F49">
                                    <w:pPr>
                                      <w:pStyle w:val="Default"/>
                                      <w:rPr>
                                        <w:rFonts w:asciiTheme="minorHAnsi" w:hAnsiTheme="minorHAnsi"/>
                                      </w:rPr>
                                    </w:pPr>
                                    <w:r w:rsidRPr="00E77EDA">
                                      <w:rPr>
                                        <w:rFonts w:asciiTheme="minorHAnsi" w:hAnsiTheme="minorHAnsi"/>
                                      </w:rPr>
                                      <w:t>The lower ICT skills as well as more clearly on that they will take responsibility to reduce the not-professional </w:t>
                                    </w:r>
                                    <w:r w:rsidR="00392D7C">
                                      <w:rPr>
                                        <w:rFonts w:asciiTheme="minorHAnsi" w:hAnsiTheme="minorHAnsi"/>
                                      </w:rPr>
                                      <w:t>ICT use</w:t>
                                    </w:r>
                                  </w:p>
                                </w:tc>
                              </w:tr>
                              <w:tr w:rsidR="00AE2F49" w:rsidRPr="00E77EDA" w14:paraId="16E57DE4" w14:textId="77777777" w:rsidTr="004C3188">
                                <w:trPr>
                                  <w:trHeight w:val="292"/>
                                </w:trPr>
                                <w:tc>
                                  <w:tcPr>
                                    <w:tcW w:w="4066" w:type="dxa"/>
                                  </w:tcPr>
                                  <w:p w14:paraId="1CA92DBF" w14:textId="77777777" w:rsidR="00AE2F49" w:rsidRPr="00E77EDA" w:rsidRDefault="00AE2F49" w:rsidP="00AE2F49">
                                    <w:pPr>
                                      <w:pStyle w:val="Default"/>
                                      <w:rPr>
                                        <w:rFonts w:asciiTheme="minorHAnsi" w:hAnsiTheme="minorHAnsi"/>
                                      </w:rPr>
                                    </w:pPr>
                                    <w:r w:rsidRPr="00E77EDA">
                                      <w:rPr>
                                        <w:rFonts w:asciiTheme="minorHAnsi" w:hAnsiTheme="minorHAnsi"/>
                                      </w:rPr>
                                      <w:t>Students with high learning yield?</w:t>
                                    </w:r>
                                  </w:p>
                                </w:tc>
                                <w:tc>
                                  <w:tcPr>
                                    <w:tcW w:w="4066" w:type="dxa"/>
                                  </w:tcPr>
                                  <w:p w14:paraId="214CB5C1" w14:textId="77777777" w:rsidR="00AE2F49" w:rsidRPr="00E77EDA" w:rsidRDefault="00AE2F49" w:rsidP="00AE2F49">
                                    <w:pPr>
                                      <w:pStyle w:val="Default"/>
                                      <w:rPr>
                                        <w:rFonts w:asciiTheme="minorHAnsi" w:hAnsiTheme="minorHAnsi"/>
                                      </w:rPr>
                                    </w:pPr>
                                    <w:r w:rsidRPr="00E77EDA">
                                      <w:rPr>
                                        <w:rFonts w:asciiTheme="minorHAnsi" w:hAnsiTheme="minorHAnsi"/>
                                      </w:rPr>
                                      <w:t>LF</w:t>
                                    </w:r>
                                  </w:p>
                                </w:tc>
                              </w:tr>
                            </w:tbl>
                            <w:p w14:paraId="7D1B3FF5" w14:textId="29DA67AD" w:rsidR="00AE2F49" w:rsidRPr="00E77EDA" w:rsidRDefault="00AE2F49" w:rsidP="00AE2F49">
                              <w:pPr>
                                <w:pStyle w:val="Paragrafoelenco"/>
                                <w:spacing w:before="100" w:beforeAutospacing="1" w:after="100" w:afterAutospacing="1" w:line="240" w:lineRule="auto"/>
                                <w:ind w:left="0"/>
                                <w:rPr>
                                  <w:rFonts w:eastAsia="Times New Roman" w:cs="Times New Roman"/>
                                  <w:sz w:val="24"/>
                                  <w:szCs w:val="24"/>
                                  <w:lang w:eastAsia="nb-NO"/>
                                </w:rPr>
                              </w:pPr>
                              <w:r w:rsidRPr="00E77EDA">
                                <w:rPr>
                                  <w:rFonts w:eastAsia="Times New Roman" w:cs="Times New Roman"/>
                                  <w:sz w:val="24"/>
                                  <w:szCs w:val="24"/>
                                  <w:lang w:eastAsia="nb-NO"/>
                                </w:rPr>
                                <w:t>Most students will self regulate their </w:t>
                              </w:r>
                              <w:r w:rsidR="00E10702">
                                <w:rPr>
                                  <w:rFonts w:eastAsia="Times New Roman" w:cs="Times New Roman"/>
                                  <w:sz w:val="24"/>
                                  <w:szCs w:val="24"/>
                                  <w:lang w:eastAsia="nb-NO"/>
                                </w:rPr>
                                <w:t>PC</w:t>
                              </w:r>
                              <w:r w:rsidRPr="00E77EDA">
                                <w:rPr>
                                  <w:rFonts w:eastAsia="Times New Roman" w:cs="Times New Roman"/>
                                  <w:sz w:val="24"/>
                                  <w:szCs w:val="24"/>
                                  <w:lang w:eastAsia="nb-NO"/>
                                </w:rPr>
                                <w:t> use, and there are many students who want to take more responsibility for their non-professional use, especially boys, VG3 and body and students with lower characters. This is enough students who have repeatedly been notified about and even recognizes a need for more self-regulation. But they will do it without laerers active guidance and limit setting?   </w:t>
                              </w:r>
                            </w:p>
                            <w:p w14:paraId="197199AF" w14:textId="77777777" w:rsidR="00AE2F49" w:rsidRPr="00E77EDA" w:rsidRDefault="00AE2F49" w:rsidP="00AE2F49">
                              <w:pPr>
                                <w:pStyle w:val="Paragrafoelenco"/>
                                <w:spacing w:before="100" w:beforeAutospacing="1" w:after="100" w:afterAutospacing="1" w:line="240" w:lineRule="auto"/>
                                <w:ind w:left="0"/>
                                <w:rPr>
                                  <w:rFonts w:eastAsia="Times New Roman" w:cs="Times New Roman"/>
                                  <w:sz w:val="24"/>
                                  <w:szCs w:val="24"/>
                                  <w:lang w:eastAsia="nb-NO"/>
                                </w:rPr>
                              </w:pPr>
                            </w:p>
                            <w:p w14:paraId="362195D5" w14:textId="77777777" w:rsidR="00AE2F49" w:rsidRPr="004C3188" w:rsidRDefault="00AE2F49" w:rsidP="00AE2F49">
                              <w:pPr>
                                <w:pStyle w:val="Paragrafoelenco"/>
                                <w:spacing w:before="100" w:beforeAutospacing="1" w:after="100" w:afterAutospacing="1" w:line="240" w:lineRule="auto"/>
                                <w:ind w:left="0"/>
                                <w:rPr>
                                  <w:rFonts w:eastAsia="Times New Roman" w:cs="Times New Roman"/>
                                  <w:b/>
                                  <w:sz w:val="24"/>
                                  <w:szCs w:val="24"/>
                                  <w:lang w:eastAsia="nb-NO"/>
                                </w:rPr>
                              </w:pPr>
                              <w:r w:rsidRPr="004C3188">
                                <w:rPr>
                                  <w:rFonts w:eastAsia="Times New Roman" w:cs="Times New Roman"/>
                                  <w:b/>
                                  <w:sz w:val="24"/>
                                  <w:szCs w:val="24"/>
                                  <w:lang w:eastAsia="nb-NO"/>
                                </w:rPr>
                                <w:t>The appropriate action?</w:t>
                              </w:r>
                            </w:p>
                            <w:p w14:paraId="417DDC41" w14:textId="0DE7F96B" w:rsidR="00AE2F49" w:rsidRPr="00E77EDA" w:rsidRDefault="00AE2F49" w:rsidP="00AE2F49">
                              <w:pPr>
                                <w:pStyle w:val="Paragrafoelenco"/>
                                <w:numPr>
                                  <w:ilvl w:val="0"/>
                                  <w:numId w:val="10"/>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More focus on VG1 how much school pupils compared to </w:t>
                              </w:r>
                              <w:r w:rsidR="00E10702">
                                <w:rPr>
                                  <w:rFonts w:eastAsia="Times New Roman" w:cs="Times New Roman"/>
                                  <w:sz w:val="24"/>
                                  <w:szCs w:val="24"/>
                                  <w:lang w:eastAsia="nb-NO"/>
                                </w:rPr>
                                <w:t>non-professional</w:t>
                              </w:r>
                              <w:r w:rsidRPr="00E77EDA">
                                <w:rPr>
                                  <w:rFonts w:eastAsia="Times New Roman" w:cs="Times New Roman"/>
                                  <w:sz w:val="24"/>
                                  <w:szCs w:val="24"/>
                                  <w:lang w:eastAsia="nb-NO"/>
                                </w:rPr>
                                <w:t> ICT can help them be more effective learn end</w:t>
                              </w:r>
                            </w:p>
                            <w:p w14:paraId="14777538" w14:textId="77777777" w:rsidR="00AE2F49" w:rsidRPr="00E77EDA" w:rsidRDefault="00AE2F49" w:rsidP="00AE2F49">
                              <w:pPr>
                                <w:pStyle w:val="Paragrafoelenco"/>
                                <w:numPr>
                                  <w:ilvl w:val="0"/>
                                  <w:numId w:val="10"/>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Map add which students starting on VG1 with deficient ICT skills with the use of digital mapping tools</w:t>
                              </w:r>
                            </w:p>
                            <w:p w14:paraId="5E4438A5" w14:textId="4B2CCD29" w:rsidR="00AE2F49" w:rsidRDefault="00AE2F49" w:rsidP="00D64879">
                              <w:pPr>
                                <w:pStyle w:val="Paragrafoelenco"/>
                                <w:numPr>
                                  <w:ilvl w:val="0"/>
                                  <w:numId w:val="10"/>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Grasp the students with poor ICT skills when many of these will take more responsibility to come across on professional </w:t>
                              </w:r>
                              <w:r w:rsidR="00392D7C">
                                <w:rPr>
                                  <w:rFonts w:eastAsia="Times New Roman" w:cs="Times New Roman"/>
                                  <w:sz w:val="24"/>
                                  <w:szCs w:val="24"/>
                                  <w:lang w:eastAsia="nb-NO"/>
                                </w:rPr>
                                <w:t>ICT use. But when they need early guidance and increased skills.</w:t>
                              </w:r>
                            </w:p>
                            <w:p w14:paraId="18968E22" w14:textId="77777777" w:rsidR="004B6CC0" w:rsidRDefault="004B6CC0" w:rsidP="004B6CC0">
                              <w:pPr>
                                <w:spacing w:before="100" w:beforeAutospacing="1" w:after="100" w:afterAutospacing="1" w:line="240" w:lineRule="auto"/>
                                <w:rPr>
                                  <w:rFonts w:eastAsia="Times New Roman" w:cs="Times New Roman"/>
                                  <w:sz w:val="24"/>
                                  <w:szCs w:val="24"/>
                                  <w:lang w:eastAsia="nb-NO"/>
                                </w:rPr>
                              </w:pPr>
                            </w:p>
                            <w:p w14:paraId="62D77169" w14:textId="77777777" w:rsidR="004B6CC0" w:rsidRDefault="004B6CC0" w:rsidP="004B6CC0">
                              <w:pPr>
                                <w:spacing w:before="100" w:beforeAutospacing="1" w:after="100" w:afterAutospacing="1" w:line="240" w:lineRule="auto"/>
                                <w:rPr>
                                  <w:rFonts w:eastAsia="Times New Roman" w:cs="Times New Roman"/>
                                  <w:sz w:val="24"/>
                                  <w:szCs w:val="24"/>
                                  <w:lang w:eastAsia="nb-NO"/>
                                </w:rPr>
                              </w:pPr>
                            </w:p>
                            <w:p w14:paraId="1E0DFCB4" w14:textId="77777777" w:rsidR="004B6CC0" w:rsidRDefault="004B6CC0" w:rsidP="004B6CC0">
                              <w:pPr>
                                <w:spacing w:before="100" w:beforeAutospacing="1" w:after="100" w:afterAutospacing="1" w:line="240" w:lineRule="auto"/>
                                <w:rPr>
                                  <w:rFonts w:eastAsia="Times New Roman" w:cs="Times New Roman"/>
                                  <w:sz w:val="24"/>
                                  <w:szCs w:val="24"/>
                                  <w:lang w:eastAsia="nb-NO"/>
                                </w:rPr>
                              </w:pPr>
                            </w:p>
                            <w:p w14:paraId="19A44648" w14:textId="77777777" w:rsidR="004B6CC0" w:rsidRDefault="004B6CC0" w:rsidP="004B6CC0">
                              <w:pPr>
                                <w:spacing w:before="100" w:beforeAutospacing="1" w:after="100" w:afterAutospacing="1" w:line="240" w:lineRule="auto"/>
                                <w:rPr>
                                  <w:rFonts w:eastAsia="Times New Roman" w:cs="Times New Roman"/>
                                  <w:sz w:val="24"/>
                                  <w:szCs w:val="24"/>
                                  <w:lang w:eastAsia="nb-NO"/>
                                </w:rPr>
                              </w:pPr>
                            </w:p>
                            <w:p w14:paraId="05E079EA" w14:textId="77777777" w:rsidR="00601128" w:rsidRDefault="00601128" w:rsidP="004B6CC0">
                              <w:pPr>
                                <w:spacing w:before="100" w:beforeAutospacing="1" w:after="100" w:afterAutospacing="1" w:line="240" w:lineRule="auto"/>
                                <w:rPr>
                                  <w:rFonts w:eastAsia="Times New Roman" w:cs="Times New Roman"/>
                                  <w:sz w:val="24"/>
                                  <w:szCs w:val="24"/>
                                  <w:lang w:eastAsia="nb-NO"/>
                                </w:rPr>
                              </w:pPr>
                            </w:p>
                            <w:p w14:paraId="2300CFBA" w14:textId="5F6B6494" w:rsidR="00601128" w:rsidRPr="004B6CC0" w:rsidRDefault="00601128" w:rsidP="004B6CC0">
                              <w:pPr>
                                <w:spacing w:before="100" w:beforeAutospacing="1" w:after="100" w:afterAutospacing="1" w:line="240" w:lineRule="auto"/>
                                <w:rPr>
                                  <w:rFonts w:eastAsia="Times New Roman" w:cs="Times New Roman"/>
                                  <w:sz w:val="24"/>
                                  <w:szCs w:val="24"/>
                                  <w:lang w:eastAsia="nb-NO"/>
                                </w:rPr>
                              </w:pPr>
                            </w:p>
                          </w:tc>
                        </w:tr>
                      </w:tbl>
                      <w:p w14:paraId="46F01E8A" w14:textId="27D6C374" w:rsidR="00FA3415" w:rsidRPr="004C3188" w:rsidRDefault="00E7054C" w:rsidP="00E65103">
                        <w:pPr>
                          <w:pStyle w:val="NormaleWeb"/>
                          <w:numPr>
                            <w:ilvl w:val="0"/>
                            <w:numId w:val="56"/>
                          </w:numPr>
                          <w:rPr>
                            <w:rFonts w:asciiTheme="minorHAnsi" w:hAnsiTheme="minorHAnsi"/>
                            <w:b/>
                            <w:sz w:val="32"/>
                            <w:szCs w:val="32"/>
                          </w:rPr>
                        </w:pPr>
                        <w:r>
                          <w:rPr>
                            <w:rFonts w:asciiTheme="minorHAnsi" w:hAnsiTheme="minorHAnsi"/>
                            <w:b/>
                            <w:bCs/>
                            <w:sz w:val="32"/>
                            <w:szCs w:val="32"/>
                          </w:rPr>
                          <w:lastRenderedPageBreak/>
                          <w:t>How MUCH SCHOOL PUPILS DIGITAL INTERACTION</w:t>
                        </w:r>
                      </w:p>
                      <w:p w14:paraId="04D05CE4"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In this chapter we see especially on the class environment and how medelever affect each other on the good and bad in technology dense classrooms. </w:t>
                        </w:r>
                        <w:r w:rsidRPr="00E77EDA">
                          <w:rPr>
                            <w:rFonts w:cs="Times New Roman"/>
                            <w:i/>
                            <w:color w:val="000000"/>
                            <w:sz w:val="24"/>
                            <w:szCs w:val="24"/>
                          </w:rPr>
                          <w:t>Digital student collaboration</w:t>
                        </w:r>
                        <w:r w:rsidRPr="00E77EDA">
                          <w:rPr>
                            <w:rFonts w:eastAsia="Times New Roman" w:cs="Times New Roman"/>
                            <w:sz w:val="24"/>
                            <w:szCs w:val="24"/>
                            <w:lang w:eastAsia="nb-NO"/>
                          </w:rPr>
                          <w:t> means interaction with the use of ICT tools, including to guide each other and share sources.</w:t>
                        </w:r>
                      </w:p>
                      <w:p w14:paraId="4888589D" w14:textId="36A33A30" w:rsidR="00FA3415" w:rsidRPr="004C3188" w:rsidRDefault="00767821" w:rsidP="00FA3415">
                        <w:pPr>
                          <w:spacing w:before="100" w:beforeAutospacing="1" w:after="100" w:afterAutospacing="1" w:line="240" w:lineRule="auto"/>
                          <w:rPr>
                            <w:rFonts w:eastAsia="Times New Roman" w:cs="Times New Roman"/>
                            <w:b/>
                            <w:sz w:val="24"/>
                            <w:szCs w:val="24"/>
                            <w:lang w:eastAsia="nb-NO"/>
                          </w:rPr>
                        </w:pPr>
                        <w:r w:rsidRPr="004C3188">
                          <w:rPr>
                            <w:rFonts w:eastAsia="Times New Roman" w:cs="Times New Roman"/>
                            <w:b/>
                            <w:sz w:val="24"/>
                            <w:szCs w:val="24"/>
                            <w:lang w:eastAsia="nb-NO"/>
                          </w:rPr>
                          <w:t>6.1 Digital student collaboration</w:t>
                        </w:r>
                        <w:r w:rsidR="00FA3415" w:rsidRPr="004C3188">
                          <w:rPr>
                            <w:rStyle w:val="Rimandonotaapidipagina"/>
                            <w:rFonts w:eastAsia="Times New Roman" w:cs="Times New Roman"/>
                            <w:b/>
                            <w:sz w:val="24"/>
                            <w:szCs w:val="24"/>
                            <w:lang w:eastAsia="nb-NO"/>
                          </w:rPr>
                          <w:footnoteReference w:id="79"/>
                        </w:r>
                      </w:p>
                      <w:p w14:paraId="246D7B3C" w14:textId="50EE9DE3"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The students should answer some claims about digital impact between students in the subject compared with other type of cooperation.</w:t>
                        </w:r>
                      </w:p>
                      <w:p w14:paraId="171D75DB"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drawing>
                            <wp:inline distT="0" distB="0" distL="0" distR="0" wp14:anchorId="750EF05C" wp14:editId="5C3BCCE3">
                              <wp:extent cx="4150426" cy="2808515"/>
                              <wp:effectExtent l="0" t="0" r="2540" b="11430"/>
                              <wp:docPr id="73" name="Diagram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03F09DB"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Many students answer that they often cooperate digital with other students in the subject (82%). Furthermore Black 62% that: "I learn more of the subject when i cooperate digital with other students than when I am working alone". This is a confirmation of a socio-cultural laeringssyn. "</w:t>
                        </w:r>
                        <w:r w:rsidRPr="00E77EDA">
                          <w:rPr>
                            <w:sz w:val="24"/>
                            <w:szCs w:val="24"/>
                          </w:rPr>
                          <w:t xml:space="preserve">A sosiokulturelt laeringssyn builds on an assumption that the learning takes place through the use of language and </w:t>
                        </w:r>
                        <w:r w:rsidRPr="00E77EDA">
                          <w:rPr>
                            <w:sz w:val="24"/>
                            <w:szCs w:val="24"/>
                          </w:rPr>
                          <w:lastRenderedPageBreak/>
                          <w:t>participation in social practice. This perspective on learning emphasizes the importance of social frames around human actions".</w:t>
                        </w:r>
                        <w:r w:rsidRPr="00E77EDA">
                          <w:rPr>
                            <w:rStyle w:val="Rimandonotaapidipagina"/>
                            <w:sz w:val="24"/>
                            <w:szCs w:val="24"/>
                          </w:rPr>
                          <w:footnoteReference w:id="80"/>
                        </w:r>
                      </w:p>
                      <w:p w14:paraId="6D69F258"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drawing>
                            <wp:inline distT="0" distB="0" distL="0" distR="0" wp14:anchorId="6AFCBF30" wp14:editId="7D031ED4">
                              <wp:extent cx="4180115" cy="2701636"/>
                              <wp:effectExtent l="0" t="0" r="11430" b="3810"/>
                              <wp:docPr id="70" name="Diagram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483075E" w14:textId="36DBE55C"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We see in this table that the number of students who are positive to a closer, more binding cooperation is significantly lower. Here we see that the entire 32% is completely or partially disagree. There is also a large group of "don't". It can be interpreted as that half of the students are skeptical to medelevveiledning and to that this will be digitally. Here it is natural to refer to the report 21 Century learning skills</w:t>
                        </w:r>
                        <w:r w:rsidRPr="00E77EDA">
                          <w:rPr>
                            <w:rStyle w:val="Rimandonotaapidipagina"/>
                            <w:rFonts w:eastAsia="Times New Roman" w:cs="Times New Roman"/>
                            <w:sz w:val="24"/>
                            <w:szCs w:val="24"/>
                            <w:lang w:eastAsia="nb-NO"/>
                          </w:rPr>
                          <w:footnoteReference w:id="81"/>
                        </w:r>
                        <w:r w:rsidRPr="00E77EDA">
                          <w:rPr>
                            <w:rFonts w:eastAsia="Times New Roman" w:cs="Times New Roman"/>
                            <w:sz w:val="24"/>
                            <w:szCs w:val="24"/>
                            <w:lang w:eastAsia="nb-NO"/>
                          </w:rPr>
                          <w:t> where the student cooperation is described as a step-by-step increasing ability to first sharing of a common product, so take important decisions in the community and then to actually samskrive. </w:t>
                        </w:r>
                      </w:p>
                      <w:p w14:paraId="01BE5C1F"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On the other side as is the other half of the students positive to more cooperation and think it is better to get comments from other students digital than orally. So it opens the for more of such activity that today is done little of. </w:t>
                        </w:r>
                      </w:p>
                      <w:p w14:paraId="7EE0C2DC"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lastRenderedPageBreak/>
                          <w:drawing>
                            <wp:inline distT="0" distB="0" distL="0" distR="0" wp14:anchorId="06CC7C3B" wp14:editId="6732BFCF">
                              <wp:extent cx="4322445" cy="2844141"/>
                              <wp:effectExtent l="0" t="0" r="1905" b="13970"/>
                              <wp:docPr id="74" name="Diagram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FA07B92" w14:textId="64B92C73"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This table indicates the students' experiences with laerers digital provisioning. We see here the same as in the chapter on class management, that teachers is not very active in his role as the driving force for more digital collaboration. Teachers have a special responsibility to facilitate so that pupils can take advantage of each other on the digital arena. Therefore we ask: </w:t>
                        </w:r>
                      </w:p>
                      <w:p w14:paraId="1AB14E02" w14:textId="4F31408E" w:rsidR="00FA3415" w:rsidRPr="004C3188" w:rsidRDefault="004C3188" w:rsidP="00FA3415">
                        <w:pPr>
                          <w:spacing w:before="100" w:beforeAutospacing="1" w:after="100" w:afterAutospacing="1" w:line="240" w:lineRule="auto"/>
                          <w:rPr>
                            <w:rFonts w:eastAsia="Times New Roman" w:cs="Times New Roman"/>
                            <w:b/>
                            <w:sz w:val="24"/>
                            <w:szCs w:val="24"/>
                            <w:lang w:eastAsia="nb-NO"/>
                          </w:rPr>
                        </w:pPr>
                        <w:r w:rsidRPr="004C3188">
                          <w:rPr>
                            <w:rFonts w:eastAsia="Times New Roman" w:cs="Times New Roman"/>
                            <w:b/>
                            <w:sz w:val="24"/>
                            <w:szCs w:val="24"/>
                            <w:lang w:eastAsia="nb-NO"/>
                          </w:rPr>
                          <w:t>Table 51: What student groups believe that teachers </w:t>
                        </w:r>
                        <w:r w:rsidR="00FA3415" w:rsidRPr="004C3188">
                          <w:rPr>
                            <w:rFonts w:eastAsia="Times New Roman" w:cs="Times New Roman"/>
                            <w:b/>
                            <w:sz w:val="24"/>
                            <w:szCs w:val="24"/>
                            <w:u w:val="single"/>
                            <w:lang w:eastAsia="nb-NO"/>
                          </w:rPr>
                          <w:t>not</w:t>
                        </w:r>
                        <w:r w:rsidR="00FA3415" w:rsidRPr="004C3188">
                          <w:rPr>
                            <w:rFonts w:eastAsia="Times New Roman" w:cs="Times New Roman"/>
                            <w:b/>
                            <w:sz w:val="24"/>
                            <w:szCs w:val="24"/>
                            <w:lang w:eastAsia="nb-NO"/>
                          </w:rPr>
                          <w:t> facilitate digital student cooperation?</w:t>
                        </w:r>
                        <w:r w:rsidR="00FA3415" w:rsidRPr="004C3188">
                          <w:rPr>
                            <w:rStyle w:val="Rimandonotaapidipagina"/>
                            <w:rFonts w:eastAsia="Times New Roman" w:cs="Times New Roman"/>
                            <w:b/>
                            <w:sz w:val="24"/>
                            <w:szCs w:val="24"/>
                            <w:lang w:eastAsia="nb-NO"/>
                          </w:rPr>
                          <w:footnoteReference w:id="82"/>
                        </w:r>
                      </w:p>
                      <w:tbl>
                        <w:tblPr>
                          <w:tblStyle w:val="Grigliatabella"/>
                          <w:tblW w:w="8386" w:type="dxa"/>
                          <w:tblLayout w:type="fixed"/>
                          <w:tblLook w:val="04A0" w:firstRow="1" w:lastRow="0" w:firstColumn="1" w:lastColumn="0" w:noHBand="0" w:noVBand="1"/>
                        </w:tblPr>
                        <w:tblGrid>
                          <w:gridCol w:w="4193"/>
                          <w:gridCol w:w="4193"/>
                        </w:tblGrid>
                        <w:tr w:rsidR="00FA3415" w:rsidRPr="00E77EDA" w14:paraId="7BEA8990" w14:textId="77777777" w:rsidTr="004C3188">
                          <w:trPr>
                            <w:trHeight w:val="592"/>
                          </w:trPr>
                          <w:tc>
                            <w:tcPr>
                              <w:tcW w:w="4193" w:type="dxa"/>
                            </w:tcPr>
                            <w:p w14:paraId="1F0A5E86" w14:textId="77777777" w:rsidR="00FA3415" w:rsidRPr="00E77EDA" w:rsidRDefault="00FA3415" w:rsidP="00FA3415">
                              <w:pPr>
                                <w:pStyle w:val="Default"/>
                                <w:rPr>
                                  <w:rFonts w:asciiTheme="minorHAnsi" w:hAnsiTheme="minorHAnsi"/>
                                </w:rPr>
                              </w:pPr>
                              <w:r w:rsidRPr="00E77EDA">
                                <w:rPr>
                                  <w:rFonts w:asciiTheme="minorHAnsi" w:hAnsiTheme="minorHAnsi"/>
                                </w:rPr>
                                <w:t>Girls or boys?</w:t>
                              </w:r>
                            </w:p>
                          </w:tc>
                          <w:tc>
                            <w:tcPr>
                              <w:tcW w:w="4193" w:type="dxa"/>
                            </w:tcPr>
                            <w:p w14:paraId="6BD8EC34" w14:textId="77777777" w:rsidR="00FA3415" w:rsidRPr="00E77EDA" w:rsidRDefault="00FA3415" w:rsidP="00FA3415">
                              <w:pPr>
                                <w:pStyle w:val="Default"/>
                                <w:rPr>
                                  <w:rFonts w:asciiTheme="minorHAnsi" w:hAnsiTheme="minorHAnsi"/>
                                </w:rPr>
                              </w:pPr>
                              <w:r w:rsidRPr="00E77EDA">
                                <w:rPr>
                                  <w:rFonts w:asciiTheme="minorHAnsi" w:hAnsiTheme="minorHAnsi"/>
                                </w:rPr>
                                <w:t>Girls corresponds to 8% more agree than boys in missing provisioning</w:t>
                              </w:r>
                            </w:p>
                          </w:tc>
                        </w:tr>
                        <w:tr w:rsidR="00FA3415" w:rsidRPr="00E77EDA" w14:paraId="60EDD5B4" w14:textId="77777777" w:rsidTr="004C3188">
                          <w:trPr>
                            <w:trHeight w:val="148"/>
                          </w:trPr>
                          <w:tc>
                            <w:tcPr>
                              <w:tcW w:w="4193" w:type="dxa"/>
                            </w:tcPr>
                            <w:p w14:paraId="6FAC511F" w14:textId="77777777" w:rsidR="00FA3415" w:rsidRPr="00E77EDA" w:rsidRDefault="00FA3415" w:rsidP="00FA3415">
                              <w:pPr>
                                <w:pStyle w:val="Default"/>
                                <w:rPr>
                                  <w:rFonts w:asciiTheme="minorHAnsi" w:hAnsiTheme="minorHAnsi"/>
                                </w:rPr>
                              </w:pPr>
                              <w:r w:rsidRPr="00E77EDA">
                                <w:rPr>
                                  <w:rFonts w:asciiTheme="minorHAnsi" w:hAnsiTheme="minorHAnsi"/>
                                </w:rPr>
                                <w:t>School Step?</w:t>
                              </w:r>
                            </w:p>
                          </w:tc>
                          <w:tc>
                            <w:tcPr>
                              <w:tcW w:w="4193" w:type="dxa"/>
                            </w:tcPr>
                            <w:p w14:paraId="40B0FD2F"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0A8FA643" w14:textId="77777777" w:rsidTr="004C3188">
                          <w:trPr>
                            <w:trHeight w:val="889"/>
                          </w:trPr>
                          <w:tc>
                            <w:tcPr>
                              <w:tcW w:w="4193" w:type="dxa"/>
                            </w:tcPr>
                            <w:p w14:paraId="1F2C4E3B" w14:textId="77777777" w:rsidR="00FA3415" w:rsidRPr="00E77EDA" w:rsidRDefault="00FA3415" w:rsidP="00FA3415">
                              <w:pPr>
                                <w:pStyle w:val="Default"/>
                                <w:rPr>
                                  <w:rFonts w:asciiTheme="minorHAnsi" w:hAnsiTheme="minorHAnsi"/>
                                </w:rPr>
                              </w:pPr>
                              <w:r w:rsidRPr="00E77EDA">
                                <w:rPr>
                                  <w:rFonts w:asciiTheme="minorHAnsi" w:hAnsiTheme="minorHAnsi"/>
                                </w:rPr>
                                <w:t>The Norwegian- mathematics or social studies students?</w:t>
                              </w:r>
                            </w:p>
                          </w:tc>
                          <w:tc>
                            <w:tcPr>
                              <w:tcW w:w="4193" w:type="dxa"/>
                            </w:tcPr>
                            <w:p w14:paraId="01C2003C" w14:textId="77777777" w:rsidR="00FA3415" w:rsidRPr="00E77EDA" w:rsidRDefault="00FA3415" w:rsidP="00FA3415">
                              <w:pPr>
                                <w:pStyle w:val="Default"/>
                                <w:rPr>
                                  <w:rFonts w:asciiTheme="minorHAnsi" w:hAnsiTheme="minorHAnsi"/>
                                </w:rPr>
                              </w:pPr>
                              <w:r w:rsidRPr="00E77EDA">
                                <w:rPr>
                                  <w:rFonts w:asciiTheme="minorHAnsi" w:hAnsiTheme="minorHAnsi"/>
                                </w:rPr>
                                <w:t>The Norwegian and mat live answer 14% more often that learns not facilitate than samfunnsfags-students.  </w:t>
                              </w:r>
                            </w:p>
                          </w:tc>
                        </w:tr>
                        <w:tr w:rsidR="00FA3415" w:rsidRPr="00E77EDA" w14:paraId="50CC7072" w14:textId="77777777" w:rsidTr="004C3188">
                          <w:trPr>
                            <w:trHeight w:val="296"/>
                          </w:trPr>
                          <w:tc>
                            <w:tcPr>
                              <w:tcW w:w="4193" w:type="dxa"/>
                            </w:tcPr>
                            <w:p w14:paraId="43EA0F1D" w14:textId="77777777" w:rsidR="00FA3415" w:rsidRPr="00E77EDA" w:rsidRDefault="00FA3415" w:rsidP="00FA3415">
                              <w:pPr>
                                <w:pStyle w:val="Default"/>
                                <w:rPr>
                                  <w:rFonts w:asciiTheme="minorHAnsi" w:hAnsiTheme="minorHAnsi"/>
                                </w:rPr>
                              </w:pPr>
                              <w:r w:rsidRPr="00E77EDA">
                                <w:rPr>
                                  <w:rFonts w:asciiTheme="minorHAnsi" w:hAnsiTheme="minorHAnsi"/>
                                </w:rPr>
                                <w:t>Motivated and focused students?</w:t>
                              </w:r>
                            </w:p>
                          </w:tc>
                          <w:tc>
                            <w:tcPr>
                              <w:tcW w:w="4193" w:type="dxa"/>
                            </w:tcPr>
                            <w:p w14:paraId="0552B3E8"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49296EA9" w14:textId="77777777" w:rsidTr="004C3188">
                          <w:trPr>
                            <w:trHeight w:val="897"/>
                          </w:trPr>
                          <w:tc>
                            <w:tcPr>
                              <w:tcW w:w="4193" w:type="dxa"/>
                            </w:tcPr>
                            <w:p w14:paraId="4E02A2D9" w14:textId="77777777" w:rsidR="00FA3415" w:rsidRPr="00E77EDA" w:rsidRDefault="00FA3415" w:rsidP="00FA3415">
                              <w:pPr>
                                <w:pStyle w:val="Default"/>
                                <w:rPr>
                                  <w:rFonts w:asciiTheme="minorHAnsi" w:hAnsiTheme="minorHAnsi"/>
                                </w:rPr>
                              </w:pPr>
                              <w:r w:rsidRPr="00E77EDA">
                                <w:rPr>
                                  <w:rFonts w:asciiTheme="minorHAnsi" w:hAnsiTheme="minorHAnsi"/>
                                </w:rPr>
                                <w:t>Students with good digital competency?</w:t>
                              </w:r>
                            </w:p>
                          </w:tc>
                          <w:tc>
                            <w:tcPr>
                              <w:tcW w:w="4193" w:type="dxa"/>
                            </w:tcPr>
                            <w:p w14:paraId="562E4C14" w14:textId="77777777" w:rsidR="00FA3415" w:rsidRPr="00E77EDA" w:rsidRDefault="00FA3415" w:rsidP="00FA3415">
                              <w:pPr>
                                <w:pStyle w:val="Default"/>
                                <w:rPr>
                                  <w:rFonts w:asciiTheme="minorHAnsi" w:hAnsiTheme="minorHAnsi"/>
                                </w:rPr>
                              </w:pPr>
                              <w:r w:rsidRPr="00E77EDA">
                                <w:rPr>
                                  <w:rFonts w:asciiTheme="minorHAnsi" w:hAnsiTheme="minorHAnsi"/>
                                </w:rPr>
                                <w:t>The lower the craft the more agree that the teachers not provision, the difference is at 31%</w:t>
                              </w:r>
                            </w:p>
                          </w:tc>
                        </w:tr>
                        <w:tr w:rsidR="00FA3415" w:rsidRPr="00E77EDA" w14:paraId="5517ABB0" w14:textId="77777777" w:rsidTr="004C3188">
                          <w:trPr>
                            <w:trHeight w:val="592"/>
                          </w:trPr>
                          <w:tc>
                            <w:tcPr>
                              <w:tcW w:w="4193" w:type="dxa"/>
                            </w:tcPr>
                            <w:p w14:paraId="5587299A" w14:textId="77777777" w:rsidR="00FA3415" w:rsidRPr="00E77EDA" w:rsidRDefault="00FA3415" w:rsidP="00FA3415">
                              <w:pPr>
                                <w:pStyle w:val="Default"/>
                                <w:rPr>
                                  <w:rFonts w:asciiTheme="minorHAnsi" w:hAnsiTheme="minorHAnsi"/>
                                </w:rPr>
                              </w:pPr>
                              <w:r w:rsidRPr="00E77EDA">
                                <w:rPr>
                                  <w:rFonts w:asciiTheme="minorHAnsi" w:hAnsiTheme="minorHAnsi"/>
                                </w:rPr>
                                <w:t>Students with high learning yield?</w:t>
                              </w:r>
                            </w:p>
                          </w:tc>
                          <w:tc>
                            <w:tcPr>
                              <w:tcW w:w="4193" w:type="dxa"/>
                            </w:tcPr>
                            <w:p w14:paraId="3D53DB7A" w14:textId="77777777" w:rsidR="00FA3415" w:rsidRPr="00E77EDA" w:rsidRDefault="00FA3415" w:rsidP="00FA3415">
                              <w:pPr>
                                <w:pStyle w:val="Default"/>
                                <w:rPr>
                                  <w:rFonts w:asciiTheme="minorHAnsi" w:hAnsiTheme="minorHAnsi"/>
                                </w:rPr>
                              </w:pPr>
                              <w:r w:rsidRPr="00E77EDA">
                                <w:rPr>
                                  <w:rFonts w:asciiTheme="minorHAnsi" w:hAnsiTheme="minorHAnsi"/>
                                </w:rPr>
                                <w:t>Students with low learning yield say its very agree that the teachers not facilitate</w:t>
                              </w:r>
                            </w:p>
                          </w:tc>
                        </w:tr>
                      </w:tbl>
                      <w:p w14:paraId="08226D03"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Students who do not experience that the teacher facilitator for digital collaboration is especially in the group girls, Norwegian live, mat live, students with low competency or/and low gain. </w:t>
                        </w:r>
                      </w:p>
                      <w:p w14:paraId="2BBCB90C" w14:textId="0F409172"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 xml:space="preserve">It is an important findings that students who focused on the Norwegian student in his </w:t>
                        </w:r>
                        <w:r w:rsidRPr="00E77EDA">
                          <w:rPr>
                            <w:rFonts w:eastAsia="Times New Roman" w:cs="Times New Roman"/>
                            <w:sz w:val="24"/>
                            <w:szCs w:val="24"/>
                            <w:lang w:eastAsia="nb-NO"/>
                          </w:rPr>
                          <w:lastRenderedPageBreak/>
                          <w:t>answering, believes that learning is not enough digital active. The reason that the Norwegian teachers is particularly focused is that digital process-writing where students guides each other and sams printer has a potential that are not being used as much in the day. Mathematics live also says that their teachers not invites to more student collaboration, and here it should also explore how pupils can collaborate more digitally. When multiple student groups after ask more professional digital solutions, so it is</w:t>
                        </w:r>
                        <w:r w:rsidR="00A3000D">
                          <w:rPr>
                            <w:rFonts w:eastAsia="Times New Roman" w:cs="Times New Roman"/>
                            <w:sz w:val="24"/>
                            <w:szCs w:val="24"/>
                            <w:lang w:eastAsia="nb-NO"/>
                          </w:rPr>
                          <w:t> important to take such signals </w:t>
                        </w:r>
                        <w:r w:rsidRPr="00E77EDA">
                          <w:rPr>
                            <w:rFonts w:eastAsia="Times New Roman" w:cs="Times New Roman"/>
                            <w:sz w:val="24"/>
                            <w:szCs w:val="24"/>
                            <w:lang w:eastAsia="nb-NO"/>
                          </w:rPr>
                          <w:t>on the severity of the doctors it applies.</w:t>
                        </w:r>
                      </w:p>
                      <w:p w14:paraId="6FC8B3E5" w14:textId="77777777" w:rsidR="004C3188" w:rsidRDefault="00FA3415" w:rsidP="004C3188">
                        <w:pPr>
                          <w:spacing w:before="100" w:beforeAutospacing="1" w:after="100" w:afterAutospacing="1" w:line="240" w:lineRule="auto"/>
                          <w:rPr>
                            <w:rFonts w:eastAsia="Times New Roman" w:cs="Times New Roman"/>
                            <w:b/>
                            <w:sz w:val="24"/>
                            <w:szCs w:val="24"/>
                            <w:lang w:eastAsia="nb-NO"/>
                          </w:rPr>
                        </w:pPr>
                        <w:r w:rsidRPr="004C3188">
                          <w:rPr>
                            <w:rFonts w:eastAsia="Times New Roman" w:cs="Times New Roman"/>
                            <w:b/>
                            <w:sz w:val="24"/>
                            <w:szCs w:val="24"/>
                            <w:lang w:eastAsia="nb-NO"/>
                          </w:rPr>
                          <w:t>The appropriate action:</w:t>
                        </w:r>
                      </w:p>
                      <w:p w14:paraId="4EB6063C" w14:textId="01AA5AA5" w:rsidR="00FA3415" w:rsidRPr="004C3188" w:rsidRDefault="00FA3415" w:rsidP="00E65103">
                        <w:pPr>
                          <w:pStyle w:val="Paragrafoelenco"/>
                          <w:numPr>
                            <w:ilvl w:val="0"/>
                            <w:numId w:val="63"/>
                          </w:numPr>
                          <w:spacing w:before="100" w:beforeAutospacing="1" w:after="100" w:afterAutospacing="1" w:line="240" w:lineRule="auto"/>
                          <w:rPr>
                            <w:rFonts w:eastAsia="Times New Roman" w:cs="Times New Roman"/>
                            <w:b/>
                            <w:sz w:val="24"/>
                            <w:szCs w:val="24"/>
                            <w:lang w:eastAsia="nb-NO"/>
                          </w:rPr>
                        </w:pPr>
                        <w:r w:rsidRPr="004C3188">
                          <w:rPr>
                            <w:rFonts w:eastAsia="Times New Roman" w:cs="Times New Roman"/>
                            <w:sz w:val="24"/>
                            <w:szCs w:val="24"/>
                            <w:lang w:eastAsia="nb-NO"/>
                          </w:rPr>
                          <w:t>Teachers should facilitate increased use of digital professional feedback between students. Moreover they should teach pupils to guide each other.   </w:t>
                        </w:r>
                      </w:p>
                      <w:p w14:paraId="3819FFCB" w14:textId="77777777" w:rsidR="00FA3415" w:rsidRPr="00E77EDA" w:rsidRDefault="00FA3415" w:rsidP="00E65103">
                        <w:pPr>
                          <w:pStyle w:val="Paragrafoelenco"/>
                          <w:numPr>
                            <w:ilvl w:val="0"/>
                            <w:numId w:val="29"/>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Teachers in the Norwegian student should develop skills of samskriving, guidance and other digital collaboration between students as it is a savn according to these pupils.</w:t>
                        </w:r>
                      </w:p>
                      <w:p w14:paraId="5876F0FA" w14:textId="77777777" w:rsidR="00FA3415" w:rsidRPr="00E77EDA" w:rsidRDefault="00FA3415" w:rsidP="00E65103">
                        <w:pPr>
                          <w:pStyle w:val="Paragrafoelenco"/>
                          <w:numPr>
                            <w:ilvl w:val="0"/>
                            <w:numId w:val="29"/>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The Challenge also goes to teachers in mathematics where students responds that there is not much digital student collaboration.</w:t>
                        </w:r>
                      </w:p>
                      <w:p w14:paraId="660785AD" w14:textId="187AA44A" w:rsidR="00FA3415" w:rsidRPr="004C3188" w:rsidRDefault="00767821" w:rsidP="00FA3415">
                        <w:pPr>
                          <w:spacing w:before="100" w:beforeAutospacing="1" w:after="100" w:afterAutospacing="1" w:line="240" w:lineRule="auto"/>
                          <w:rPr>
                            <w:rFonts w:eastAsia="Times New Roman" w:cs="Times New Roman"/>
                            <w:b/>
                            <w:sz w:val="24"/>
                            <w:szCs w:val="24"/>
                            <w:lang w:eastAsia="nb-NO"/>
                          </w:rPr>
                        </w:pPr>
                        <w:r w:rsidRPr="004C3188">
                          <w:rPr>
                            <w:rFonts w:eastAsia="Times New Roman" w:cs="Times New Roman"/>
                            <w:b/>
                            <w:sz w:val="24"/>
                            <w:szCs w:val="24"/>
                            <w:lang w:eastAsia="nb-NO"/>
                          </w:rPr>
                          <w:t>6.2 Digital medelevdistraksjon</w:t>
                        </w:r>
                        <w:r w:rsidR="00FA3415" w:rsidRPr="004C3188">
                          <w:rPr>
                            <w:rStyle w:val="Rimandonotaapidipagina"/>
                            <w:rFonts w:eastAsia="Times New Roman" w:cs="Times New Roman"/>
                            <w:b/>
                            <w:sz w:val="24"/>
                            <w:szCs w:val="24"/>
                            <w:lang w:eastAsia="nb-NO"/>
                          </w:rPr>
                          <w:footnoteReference w:id="83"/>
                        </w:r>
                      </w:p>
                      <w:p w14:paraId="49A03C67" w14:textId="37329DB0" w:rsidR="00FA3415" w:rsidRPr="00E77EDA" w:rsidRDefault="00FA3415" w:rsidP="00FA3415">
                        <w:pPr>
                          <w:spacing w:before="100" w:beforeAutospacing="1" w:after="100" w:afterAutospacing="1" w:line="240" w:lineRule="auto"/>
                          <w:rPr>
                            <w:rFonts w:eastAsia="Times New Roman" w:cs="Times New Roman"/>
                            <w:bCs/>
                            <w:sz w:val="24"/>
                            <w:szCs w:val="24"/>
                            <w:lang w:eastAsia="nb-NO"/>
                          </w:rPr>
                        </w:pPr>
                        <w:r w:rsidRPr="00E77EDA">
                          <w:rPr>
                            <w:rFonts w:eastAsia="Times New Roman" w:cs="Times New Roman"/>
                            <w:bCs/>
                            <w:sz w:val="24"/>
                            <w:szCs w:val="24"/>
                            <w:lang w:eastAsia="nb-NO"/>
                          </w:rPr>
                          <w:t>With distraction we think that some students interferes with other when the driver </w:t>
                        </w:r>
                        <w:r w:rsidR="00E10702">
                          <w:rPr>
                            <w:rFonts w:eastAsia="Times New Roman" w:cs="Times New Roman"/>
                            <w:bCs/>
                            <w:sz w:val="24"/>
                            <w:szCs w:val="24"/>
                            <w:lang w:eastAsia="nb-NO"/>
                          </w:rPr>
                          <w:t>not-professional</w:t>
                        </w:r>
                        <w:r w:rsidRPr="00E77EDA">
                          <w:rPr>
                            <w:rFonts w:eastAsia="Times New Roman" w:cs="Times New Roman"/>
                            <w:bCs/>
                            <w:sz w:val="24"/>
                            <w:szCs w:val="24"/>
                            <w:lang w:eastAsia="nb-NO"/>
                          </w:rPr>
                          <w:t> activity in the hour, but also in the professional work can be disruptive what eleven at the side of</w:t>
                        </w:r>
                        <w:r w:rsidR="00A3000D">
                          <w:rPr>
                            <w:rFonts w:eastAsia="Times New Roman" w:cs="Times New Roman"/>
                            <w:bCs/>
                            <w:sz w:val="24"/>
                            <w:szCs w:val="24"/>
                            <w:lang w:eastAsia="nb-NO"/>
                          </w:rPr>
                          <w:t> or in front of the driver as the audio noise-can be a problem. </w:t>
                        </w:r>
                      </w:p>
                      <w:p w14:paraId="233A0D3E" w14:textId="4D4BFCEC" w:rsidR="00FA3415" w:rsidRPr="00E77EDA" w:rsidRDefault="00FB0AE7" w:rsidP="00FA3415">
                        <w:pPr>
                          <w:spacing w:before="100" w:beforeAutospacing="1" w:after="100" w:afterAutospacing="1" w:line="240" w:lineRule="auto"/>
                          <w:rPr>
                            <w:rFonts w:eastAsia="Times New Roman" w:cs="Times New Roman"/>
                            <w:bCs/>
                            <w:sz w:val="24"/>
                            <w:szCs w:val="24"/>
                            <w:lang w:eastAsia="nb-NO"/>
                          </w:rPr>
                        </w:pPr>
                        <w:r>
                          <w:rPr>
                            <w:rFonts w:eastAsia="Times New Roman" w:cs="Times New Roman"/>
                            <w:bCs/>
                            <w:sz w:val="24"/>
                            <w:szCs w:val="24"/>
                            <w:lang w:eastAsia="nb-NO"/>
                          </w:rPr>
                          <w:t>In Section 5.8</w:t>
                        </w:r>
                        <w:r w:rsidR="00FA3415" w:rsidRPr="00E77EDA">
                          <w:rPr>
                            <w:rFonts w:eastAsia="Times New Roman" w:cs="Times New Roman"/>
                            <w:bCs/>
                            <w:sz w:val="24"/>
                            <w:szCs w:val="24"/>
                            <w:lang w:eastAsia="nb-NO"/>
                          </w:rPr>
                          <w:t> we analyzed about the pupils will greater concentration and stationary when they use ICT. The conclusion was that there was a lack of RO. But it can the caused by several conditions and we will now see especially on noise from medelever.  </w:t>
                        </w:r>
                      </w:p>
                      <w:p w14:paraId="051AC47D" w14:textId="77777777" w:rsidR="00FA3415" w:rsidRPr="00E77EDA" w:rsidRDefault="00FA3415" w:rsidP="00FA3415">
                        <w:pPr>
                          <w:spacing w:before="100" w:beforeAutospacing="1" w:after="100" w:afterAutospacing="1" w:line="240" w:lineRule="auto"/>
                          <w:rPr>
                            <w:rFonts w:eastAsia="Times New Roman" w:cs="Times New Roman"/>
                            <w:bCs/>
                            <w:sz w:val="24"/>
                            <w:szCs w:val="24"/>
                            <w:lang w:eastAsia="nb-NO"/>
                          </w:rPr>
                        </w:pPr>
                        <w:r w:rsidRPr="00E77EDA">
                          <w:rPr>
                            <w:noProof/>
                            <w:lang w:val="it-IT" w:eastAsia="it-IT"/>
                          </w:rPr>
                          <w:lastRenderedPageBreak/>
                          <w:drawing>
                            <wp:inline distT="0" distB="0" distL="0" distR="0" wp14:anchorId="741FD6C4" wp14:editId="7C20360F">
                              <wp:extent cx="4572000" cy="2743200"/>
                              <wp:effectExtent l="0" t="0" r="0" b="0"/>
                              <wp:docPr id="75" name="Diagram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EF0B564" w14:textId="400E51DB" w:rsidR="00FA3415" w:rsidRPr="00E77EDA" w:rsidRDefault="00FB0AE7" w:rsidP="00FA3415">
                        <w:pPr>
                          <w:spacing w:before="100" w:beforeAutospacing="1" w:after="100" w:afterAutospacing="1" w:line="240" w:lineRule="auto"/>
                          <w:rPr>
                            <w:rFonts w:eastAsia="Times New Roman" w:cs="Times New Roman"/>
                            <w:bCs/>
                            <w:sz w:val="24"/>
                            <w:szCs w:val="24"/>
                            <w:lang w:eastAsia="nb-NO"/>
                          </w:rPr>
                        </w:pPr>
                        <w:r>
                          <w:rPr>
                            <w:rFonts w:eastAsia="Times New Roman" w:cs="Times New Roman"/>
                            <w:bCs/>
                            <w:sz w:val="24"/>
                            <w:szCs w:val="24"/>
                            <w:lang w:eastAsia="nb-NO"/>
                          </w:rPr>
                          <w:t>Table 52 shows that approximately 1/3 of students experience interference from medelever as a problem, while the majority do not agree on these claims.</w:t>
                        </w:r>
                      </w:p>
                      <w:p w14:paraId="236BB032" w14:textId="77777777" w:rsidR="00FA3415" w:rsidRPr="00E77EDA" w:rsidRDefault="00FA3415" w:rsidP="00FA3415">
                        <w:pPr>
                          <w:spacing w:before="100" w:beforeAutospacing="1" w:after="100" w:afterAutospacing="1" w:line="240" w:lineRule="auto"/>
                          <w:rPr>
                            <w:rFonts w:eastAsia="Times New Roman" w:cs="Times New Roman"/>
                            <w:bCs/>
                            <w:sz w:val="24"/>
                            <w:szCs w:val="24"/>
                            <w:lang w:eastAsia="nb-NO"/>
                          </w:rPr>
                        </w:pPr>
                        <w:r w:rsidRPr="00E77EDA">
                          <w:rPr>
                            <w:noProof/>
                            <w:lang w:val="it-IT" w:eastAsia="it-IT"/>
                          </w:rPr>
                          <w:drawing>
                            <wp:inline distT="0" distB="0" distL="0" distR="0" wp14:anchorId="1970095C" wp14:editId="46870363">
                              <wp:extent cx="4572000" cy="2743200"/>
                              <wp:effectExtent l="0" t="0" r="0" b="0"/>
                              <wp:docPr id="76" name="Diagram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553332C" w14:textId="76FD7E46"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bCs/>
                            <w:sz w:val="24"/>
                            <w:szCs w:val="24"/>
                            <w:lang w:eastAsia="nb-NO"/>
                          </w:rPr>
                          <w:t>These answers confirms the impression from the previous table. </w:t>
                        </w:r>
                        <w:r w:rsidRPr="00E77EDA">
                          <w:rPr>
                            <w:rFonts w:eastAsia="Times New Roman" w:cs="Times New Roman"/>
                            <w:sz w:val="24"/>
                            <w:szCs w:val="24"/>
                            <w:lang w:eastAsia="nb-NO"/>
                          </w:rPr>
                          <w:t>Most disagree in that their own outside the professional </w:t>
                        </w:r>
                        <w:r w:rsidR="00E10702">
                          <w:rPr>
                            <w:rFonts w:eastAsia="Times New Roman" w:cs="Times New Roman"/>
                            <w:sz w:val="24"/>
                            <w:szCs w:val="24"/>
                            <w:lang w:eastAsia="nb-NO"/>
                          </w:rPr>
                          <w:t>PC use in school hours goes out over other how much school pupils learn in the subject when partially or completely disagree is on 65%. So 2/3 of students believe they are not disturbed or interferes with other. It is the last third part as teachers should and must focus on, when they experience digital glitching in the school each day.</w:t>
                        </w:r>
                      </w:p>
                      <w:p w14:paraId="13DF03FE" w14:textId="68404F80" w:rsidR="00FA3415" w:rsidRPr="00FB0AE7" w:rsidRDefault="00FB0AE7" w:rsidP="00FA3415">
                        <w:pPr>
                          <w:spacing w:before="100" w:beforeAutospacing="1" w:after="100" w:afterAutospacing="1" w:line="240" w:lineRule="auto"/>
                          <w:rPr>
                            <w:rFonts w:eastAsia="Times New Roman" w:cs="Times New Roman"/>
                            <w:b/>
                            <w:sz w:val="24"/>
                            <w:szCs w:val="24"/>
                            <w:lang w:eastAsia="nb-NO"/>
                          </w:rPr>
                        </w:pPr>
                        <w:r w:rsidRPr="00FB0AE7">
                          <w:rPr>
                            <w:rFonts w:eastAsia="Times New Roman" w:cs="Times New Roman"/>
                            <w:b/>
                            <w:sz w:val="24"/>
                            <w:szCs w:val="24"/>
                            <w:lang w:eastAsia="nb-NO"/>
                          </w:rPr>
                          <w:t>Table 54: What student groups experience that other students creates digital fussing?</w:t>
                        </w:r>
                      </w:p>
                      <w:tbl>
                        <w:tblPr>
                          <w:tblStyle w:val="Grigliatabella"/>
                          <w:tblW w:w="8370" w:type="dxa"/>
                          <w:tblLayout w:type="fixed"/>
                          <w:tblLook w:val="04A0" w:firstRow="1" w:lastRow="0" w:firstColumn="1" w:lastColumn="0" w:noHBand="0" w:noVBand="1"/>
                        </w:tblPr>
                        <w:tblGrid>
                          <w:gridCol w:w="4185"/>
                          <w:gridCol w:w="4185"/>
                        </w:tblGrid>
                        <w:tr w:rsidR="00FA3415" w:rsidRPr="00E77EDA" w14:paraId="51409E15" w14:textId="77777777" w:rsidTr="00FB0AE7">
                          <w:trPr>
                            <w:trHeight w:val="291"/>
                          </w:trPr>
                          <w:tc>
                            <w:tcPr>
                              <w:tcW w:w="4185" w:type="dxa"/>
                            </w:tcPr>
                            <w:p w14:paraId="6DA8D50D" w14:textId="77777777" w:rsidR="00FA3415" w:rsidRPr="00E77EDA" w:rsidRDefault="00FA3415" w:rsidP="00FA3415">
                              <w:pPr>
                                <w:pStyle w:val="Default"/>
                                <w:rPr>
                                  <w:rFonts w:asciiTheme="minorHAnsi" w:hAnsiTheme="minorHAnsi"/>
                                </w:rPr>
                              </w:pPr>
                              <w:r w:rsidRPr="00E77EDA">
                                <w:rPr>
                                  <w:rFonts w:asciiTheme="minorHAnsi" w:hAnsiTheme="minorHAnsi"/>
                                </w:rPr>
                                <w:t>Girls or boys?</w:t>
                              </w:r>
                            </w:p>
                          </w:tc>
                          <w:tc>
                            <w:tcPr>
                              <w:tcW w:w="4185" w:type="dxa"/>
                            </w:tcPr>
                            <w:p w14:paraId="01025341"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5BC8087C" w14:textId="77777777" w:rsidTr="00FB0AE7">
                          <w:trPr>
                            <w:trHeight w:val="146"/>
                          </w:trPr>
                          <w:tc>
                            <w:tcPr>
                              <w:tcW w:w="4185" w:type="dxa"/>
                            </w:tcPr>
                            <w:p w14:paraId="36FD71AF" w14:textId="77777777" w:rsidR="00FA3415" w:rsidRPr="00E77EDA" w:rsidRDefault="00FA3415" w:rsidP="00FA3415">
                              <w:pPr>
                                <w:pStyle w:val="Default"/>
                                <w:rPr>
                                  <w:rFonts w:asciiTheme="minorHAnsi" w:hAnsiTheme="minorHAnsi"/>
                                </w:rPr>
                              </w:pPr>
                              <w:r w:rsidRPr="00E77EDA">
                                <w:rPr>
                                  <w:rFonts w:asciiTheme="minorHAnsi" w:hAnsiTheme="minorHAnsi"/>
                                </w:rPr>
                                <w:t>School Step?</w:t>
                              </w:r>
                            </w:p>
                          </w:tc>
                          <w:tc>
                            <w:tcPr>
                              <w:tcW w:w="4185" w:type="dxa"/>
                            </w:tcPr>
                            <w:p w14:paraId="33FF14A7"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5B44564E" w14:textId="77777777" w:rsidTr="00FB0AE7">
                          <w:trPr>
                            <w:trHeight w:val="873"/>
                          </w:trPr>
                          <w:tc>
                            <w:tcPr>
                              <w:tcW w:w="4185" w:type="dxa"/>
                            </w:tcPr>
                            <w:p w14:paraId="23FA5145" w14:textId="77777777" w:rsidR="00FA3415" w:rsidRPr="00E77EDA" w:rsidRDefault="00FA3415" w:rsidP="00FA3415">
                              <w:pPr>
                                <w:pStyle w:val="Default"/>
                                <w:rPr>
                                  <w:rFonts w:asciiTheme="minorHAnsi" w:hAnsiTheme="minorHAnsi"/>
                                </w:rPr>
                              </w:pPr>
                              <w:r w:rsidRPr="00E77EDA">
                                <w:rPr>
                                  <w:rFonts w:asciiTheme="minorHAnsi" w:hAnsiTheme="minorHAnsi"/>
                                </w:rPr>
                                <w:lastRenderedPageBreak/>
                                <w:t>The Norwegian- mathematics or social studies students?</w:t>
                              </w:r>
                            </w:p>
                          </w:tc>
                          <w:tc>
                            <w:tcPr>
                              <w:tcW w:w="4185" w:type="dxa"/>
                            </w:tcPr>
                            <w:p w14:paraId="550C7DD6" w14:textId="77777777" w:rsidR="00FA3415" w:rsidRPr="00E77EDA" w:rsidRDefault="00FA3415" w:rsidP="00FA3415">
                              <w:pPr>
                                <w:pStyle w:val="Default"/>
                                <w:rPr>
                                  <w:rFonts w:asciiTheme="minorHAnsi" w:hAnsiTheme="minorHAnsi"/>
                                </w:rPr>
                              </w:pPr>
                              <w:r w:rsidRPr="00E77EDA">
                                <w:rPr>
                                  <w:rFonts w:asciiTheme="minorHAnsi" w:hAnsiTheme="minorHAnsi"/>
                                </w:rPr>
                                <w:t>Social studies students are much more agree/partially agree that it is a digital student-unrest in hours. Difference of 10%</w:t>
                              </w:r>
                            </w:p>
                          </w:tc>
                        </w:tr>
                        <w:tr w:rsidR="00FA3415" w:rsidRPr="00E77EDA" w14:paraId="7F417F2C" w14:textId="77777777" w:rsidTr="00FB0AE7">
                          <w:trPr>
                            <w:trHeight w:val="581"/>
                          </w:trPr>
                          <w:tc>
                            <w:tcPr>
                              <w:tcW w:w="4185" w:type="dxa"/>
                            </w:tcPr>
                            <w:p w14:paraId="67AFC6D3" w14:textId="77777777" w:rsidR="00FA3415" w:rsidRPr="00E77EDA" w:rsidRDefault="00FA3415" w:rsidP="00FA3415">
                              <w:pPr>
                                <w:pStyle w:val="Default"/>
                                <w:rPr>
                                  <w:rFonts w:asciiTheme="minorHAnsi" w:hAnsiTheme="minorHAnsi"/>
                                </w:rPr>
                              </w:pPr>
                              <w:r w:rsidRPr="00E77EDA">
                                <w:rPr>
                                  <w:rFonts w:asciiTheme="minorHAnsi" w:hAnsiTheme="minorHAnsi"/>
                                </w:rPr>
                                <w:t>Motivated and focused students?</w:t>
                              </w:r>
                            </w:p>
                          </w:tc>
                          <w:tc>
                            <w:tcPr>
                              <w:tcW w:w="4185" w:type="dxa"/>
                            </w:tcPr>
                            <w:p w14:paraId="5D6B7A59" w14:textId="77777777" w:rsidR="00FA3415" w:rsidRPr="00E77EDA" w:rsidRDefault="00FA3415" w:rsidP="00FA3415">
                              <w:pPr>
                                <w:pStyle w:val="Default"/>
                                <w:rPr>
                                  <w:rFonts w:asciiTheme="minorHAnsi" w:hAnsiTheme="minorHAnsi"/>
                                </w:rPr>
                              </w:pPr>
                              <w:r w:rsidRPr="00E77EDA">
                                <w:rPr>
                                  <w:rFonts w:asciiTheme="minorHAnsi" w:hAnsiTheme="minorHAnsi"/>
                                </w:rPr>
                                <w:t>The more motivated the more disturbed by digital unrest, difference of approximately 10%</w:t>
                              </w:r>
                            </w:p>
                          </w:tc>
                        </w:tr>
                        <w:tr w:rsidR="00FA3415" w:rsidRPr="00E77EDA" w14:paraId="56845E17" w14:textId="77777777" w:rsidTr="00FB0AE7">
                          <w:trPr>
                            <w:trHeight w:val="299"/>
                          </w:trPr>
                          <w:tc>
                            <w:tcPr>
                              <w:tcW w:w="4185" w:type="dxa"/>
                            </w:tcPr>
                            <w:p w14:paraId="0EB8A8D5" w14:textId="77777777" w:rsidR="00FA3415" w:rsidRPr="00E77EDA" w:rsidRDefault="00FA3415" w:rsidP="00FA3415">
                              <w:pPr>
                                <w:pStyle w:val="Default"/>
                                <w:rPr>
                                  <w:rFonts w:asciiTheme="minorHAnsi" w:hAnsiTheme="minorHAnsi"/>
                                </w:rPr>
                              </w:pPr>
                              <w:r w:rsidRPr="00E77EDA">
                                <w:rPr>
                                  <w:rFonts w:asciiTheme="minorHAnsi" w:hAnsiTheme="minorHAnsi"/>
                                </w:rPr>
                                <w:t>Students with good digital competency?</w:t>
                              </w:r>
                            </w:p>
                          </w:tc>
                          <w:tc>
                            <w:tcPr>
                              <w:tcW w:w="4185" w:type="dxa"/>
                            </w:tcPr>
                            <w:p w14:paraId="5D31B1F1"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55DC271A" w14:textId="77777777" w:rsidTr="00FB0AE7">
                          <w:trPr>
                            <w:trHeight w:val="291"/>
                          </w:trPr>
                          <w:tc>
                            <w:tcPr>
                              <w:tcW w:w="4185" w:type="dxa"/>
                            </w:tcPr>
                            <w:p w14:paraId="2F1A75A4" w14:textId="77777777" w:rsidR="00FA3415" w:rsidRPr="00E77EDA" w:rsidRDefault="00FA3415" w:rsidP="00FA3415">
                              <w:pPr>
                                <w:pStyle w:val="Default"/>
                                <w:rPr>
                                  <w:rFonts w:asciiTheme="minorHAnsi" w:hAnsiTheme="minorHAnsi"/>
                                </w:rPr>
                              </w:pPr>
                              <w:r w:rsidRPr="00E77EDA">
                                <w:rPr>
                                  <w:rFonts w:asciiTheme="minorHAnsi" w:hAnsiTheme="minorHAnsi"/>
                                </w:rPr>
                                <w:t>Students with high learning yield?</w:t>
                              </w:r>
                            </w:p>
                          </w:tc>
                          <w:tc>
                            <w:tcPr>
                              <w:tcW w:w="4185" w:type="dxa"/>
                            </w:tcPr>
                            <w:p w14:paraId="251FF3E4"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bl>
                      <w:p w14:paraId="79D4EFE7" w14:textId="23CA3E9D"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Two student groups experience digital artifacts and fussing from other students (e.g. to play, be on social media or see on the news): Social science students and motivated students. We can see for us classroom situations where many affordable highly motivated students samples as well they can to follow with, while some others have screens up and driver with something completely different that distracts students who are seated at the side of or behind the person. The collective experience of a community of learning will be impaired and in the worst case can one or a few students with missing digital formation disruption of a learning environment. Students who is disturbed, can rightly responsible do teach for poor digital class leadership.</w:t>
                        </w:r>
                      </w:p>
                      <w:p w14:paraId="79045A7D" w14:textId="77777777" w:rsidR="00FA3415" w:rsidRPr="00FB0AE7" w:rsidRDefault="00FA3415" w:rsidP="00FA3415">
                        <w:pPr>
                          <w:spacing w:before="100" w:beforeAutospacing="1" w:after="100" w:afterAutospacing="1" w:line="240" w:lineRule="auto"/>
                          <w:rPr>
                            <w:rFonts w:eastAsia="Times New Roman" w:cs="Times New Roman"/>
                            <w:b/>
                            <w:sz w:val="24"/>
                            <w:szCs w:val="24"/>
                            <w:lang w:eastAsia="nb-NO"/>
                          </w:rPr>
                        </w:pPr>
                        <w:r w:rsidRPr="00FB0AE7">
                          <w:rPr>
                            <w:rFonts w:eastAsia="Times New Roman" w:cs="Times New Roman"/>
                            <w:b/>
                            <w:sz w:val="24"/>
                            <w:szCs w:val="24"/>
                            <w:lang w:eastAsia="nb-NO"/>
                          </w:rPr>
                          <w:t>The appropriate action:</w:t>
                        </w:r>
                      </w:p>
                      <w:p w14:paraId="37106B11" w14:textId="3D6E1B15" w:rsidR="00FA3415" w:rsidRPr="00E77EDA" w:rsidRDefault="00FA3415" w:rsidP="00E65103">
                        <w:pPr>
                          <w:pStyle w:val="Paragrafoelenco"/>
                          <w:numPr>
                            <w:ilvl w:val="0"/>
                            <w:numId w:val="30"/>
                          </w:numPr>
                          <w:spacing w:before="100" w:beforeAutospacing="1" w:after="100" w:afterAutospacing="1" w:line="240" w:lineRule="auto"/>
                          <w:ind w:left="806"/>
                          <w:rPr>
                            <w:rFonts w:eastAsia="Times New Roman" w:cs="Times New Roman"/>
                            <w:sz w:val="24"/>
                            <w:szCs w:val="24"/>
                            <w:lang w:eastAsia="nb-NO"/>
                          </w:rPr>
                        </w:pPr>
                        <w:r w:rsidRPr="00E77EDA">
                          <w:rPr>
                            <w:rFonts w:eastAsia="Times New Roman" w:cs="Times New Roman"/>
                            <w:sz w:val="24"/>
                            <w:szCs w:val="24"/>
                            <w:lang w:eastAsia="nb-NO"/>
                          </w:rPr>
                          <w:t>Learning should be aware</w:t>
                        </w:r>
                        <w:r w:rsidR="00A3000D">
                          <w:rPr>
                            <w:rFonts w:eastAsia="Times New Roman" w:cs="Times New Roman"/>
                            <w:sz w:val="24"/>
                            <w:szCs w:val="24"/>
                            <w:lang w:eastAsia="nb-NO"/>
                          </w:rPr>
                          <w:t> that there is digital elevuro according to 1/3 of the students. This applies especially in the social sciences classes. Motivated students expresses that they vex over the distraction from medelever. Wobbly students should be guided by the teacher to more adequate PC use.   </w:t>
                        </w:r>
                      </w:p>
                      <w:p w14:paraId="0BE8362F" w14:textId="19142CDD" w:rsidR="00FA3415" w:rsidRPr="00FB0AE7" w:rsidRDefault="00767821" w:rsidP="00FA3415">
                        <w:pPr>
                          <w:spacing w:before="100" w:beforeAutospacing="1" w:after="100" w:afterAutospacing="1" w:line="240" w:lineRule="auto"/>
                          <w:rPr>
                            <w:rFonts w:eastAsia="Times New Roman" w:cs="Times New Roman"/>
                            <w:b/>
                            <w:sz w:val="24"/>
                            <w:szCs w:val="24"/>
                            <w:lang w:eastAsia="nb-NO"/>
                          </w:rPr>
                        </w:pPr>
                        <w:r w:rsidRPr="00FB0AE7">
                          <w:rPr>
                            <w:rFonts w:eastAsia="Times New Roman" w:cs="Times New Roman"/>
                            <w:b/>
                            <w:sz w:val="24"/>
                            <w:szCs w:val="24"/>
                            <w:lang w:eastAsia="nb-NO"/>
                          </w:rPr>
                          <w:t>6.3 Digital bullying</w:t>
                        </w:r>
                        <w:r w:rsidR="00FA3415" w:rsidRPr="00FB0AE7">
                          <w:rPr>
                            <w:rStyle w:val="Rimandonotaapidipagina"/>
                            <w:rFonts w:eastAsia="Times New Roman" w:cs="Times New Roman"/>
                            <w:b/>
                            <w:sz w:val="24"/>
                            <w:szCs w:val="24"/>
                            <w:lang w:eastAsia="nb-NO"/>
                          </w:rPr>
                          <w:footnoteReference w:id="84"/>
                        </w:r>
                      </w:p>
                      <w:p w14:paraId="667355BB" w14:textId="4B559D23"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With</w:t>
                        </w:r>
                        <w:r w:rsidRPr="00E77EDA">
                          <w:rPr>
                            <w:rFonts w:eastAsia="Times New Roman" w:cs="Times New Roman"/>
                            <w:bCs/>
                            <w:sz w:val="24"/>
                            <w:szCs w:val="24"/>
                            <w:lang w:eastAsia="nb-NO"/>
                          </w:rPr>
                          <w:t> digital bullying </w:t>
                        </w:r>
                        <w:r w:rsidRPr="00E77EDA">
                          <w:rPr>
                            <w:rFonts w:eastAsia="Times New Roman" w:cs="Times New Roman"/>
                            <w:sz w:val="24"/>
                            <w:szCs w:val="24"/>
                            <w:lang w:eastAsia="nb-NO"/>
                          </w:rPr>
                          <w:t>meant when someone repeatedly plagues a person with unpleasant contact on the mobile, social media, messages or images on the Internet. What is the scope of the digital bullying by KOVS?</w:t>
                        </w:r>
                      </w:p>
                      <w:p w14:paraId="71ACCAA9"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noProof/>
                            <w:lang w:val="it-IT" w:eastAsia="it-IT"/>
                          </w:rPr>
                          <w:lastRenderedPageBreak/>
                          <w:drawing>
                            <wp:inline distT="0" distB="0" distL="0" distR="0" wp14:anchorId="4D645197" wp14:editId="4F99ABD3">
                              <wp:extent cx="4381995" cy="2392878"/>
                              <wp:effectExtent l="0" t="0" r="0" b="7620"/>
                              <wp:docPr id="77" name="Diagram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CE7AC89"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In everything meets 14% agreed and thus have experienced to be bullied or even noticed other exposed for such serious nedvurdering over time. Thankfully the response rate somewhat lower when it comes to whether they have even been exposed to digital bullying this school year: 9%. But if the school's goal is 100% bully freedom, so it is still a piece again, specifically 9% again to this goal is achieved.</w:t>
                        </w:r>
                      </w:p>
                      <w:p w14:paraId="2ED2B00E" w14:textId="7EB6C5EE" w:rsidR="00FA3415" w:rsidRPr="00FB0AE7" w:rsidRDefault="00FB0AE7" w:rsidP="00FA3415">
                        <w:pPr>
                          <w:spacing w:before="100" w:beforeAutospacing="1" w:after="100" w:afterAutospacing="1" w:line="240" w:lineRule="auto"/>
                          <w:rPr>
                            <w:rFonts w:eastAsia="Times New Roman" w:cs="Times New Roman"/>
                            <w:b/>
                            <w:sz w:val="24"/>
                            <w:szCs w:val="24"/>
                            <w:lang w:eastAsia="nb-NO"/>
                          </w:rPr>
                        </w:pPr>
                        <w:r w:rsidRPr="00FB0AE7">
                          <w:rPr>
                            <w:rFonts w:eastAsia="Times New Roman" w:cs="Times New Roman"/>
                            <w:b/>
                            <w:sz w:val="24"/>
                            <w:szCs w:val="24"/>
                            <w:lang w:eastAsia="nb-NO"/>
                          </w:rPr>
                          <w:t>Table 56: Students who have experienced digital bullying</w:t>
                        </w:r>
                      </w:p>
                      <w:tbl>
                        <w:tblPr>
                          <w:tblW w:w="9027"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027"/>
                        </w:tblGrid>
                        <w:tr w:rsidR="00FA3415" w:rsidRPr="00E77EDA" w14:paraId="476EBC4D" w14:textId="77777777" w:rsidTr="00D64879">
                          <w:trPr>
                            <w:tblCellSpacing w:w="15" w:type="dxa"/>
                          </w:trPr>
                          <w:tc>
                            <w:tcPr>
                              <w:tcW w:w="8967" w:type="dxa"/>
                              <w:hideMark/>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8937"/>
                              </w:tblGrid>
                              <w:tr w:rsidR="00FA3415" w:rsidRPr="00E77EDA" w14:paraId="62555150" w14:textId="77777777" w:rsidTr="00D64879">
                                <w:trPr>
                                  <w:tblCellSpacing w:w="15" w:type="dxa"/>
                                </w:trPr>
                                <w:tc>
                                  <w:tcPr>
                                    <w:tcW w:w="8877" w:type="dxa"/>
                                    <w:vAlign w:val="center"/>
                                    <w:hideMark/>
                                  </w:tcPr>
                                  <w:tbl>
                                    <w:tblPr>
                                      <w:tblStyle w:val="Grigliatabella"/>
                                      <w:tblW w:w="0" w:type="auto"/>
                                      <w:tblLayout w:type="fixed"/>
                                      <w:tblLook w:val="04A0" w:firstRow="1" w:lastRow="0" w:firstColumn="1" w:lastColumn="0" w:noHBand="0" w:noVBand="1"/>
                                    </w:tblPr>
                                    <w:tblGrid>
                                      <w:gridCol w:w="4095"/>
                                      <w:gridCol w:w="4056"/>
                                    </w:tblGrid>
                                    <w:tr w:rsidR="00FA3415" w:rsidRPr="00E77EDA" w14:paraId="1FC2F45E" w14:textId="77777777" w:rsidTr="00FB0AE7">
                                      <w:trPr>
                                        <w:trHeight w:val="334"/>
                                      </w:trPr>
                                      <w:tc>
                                        <w:tcPr>
                                          <w:tcW w:w="4095" w:type="dxa"/>
                                        </w:tcPr>
                                        <w:p w14:paraId="63B8C9F9" w14:textId="77777777" w:rsidR="00FA3415" w:rsidRPr="00E77EDA" w:rsidRDefault="00FA3415" w:rsidP="00FA3415">
                                          <w:pPr>
                                            <w:pStyle w:val="Default"/>
                                            <w:rPr>
                                              <w:rFonts w:asciiTheme="minorHAnsi" w:hAnsiTheme="minorHAnsi"/>
                                            </w:rPr>
                                          </w:pPr>
                                          <w:r w:rsidRPr="00E77EDA">
                                            <w:rPr>
                                              <w:rFonts w:asciiTheme="minorHAnsi" w:hAnsiTheme="minorHAnsi"/>
                                            </w:rPr>
                                            <w:t>Girls or boys?</w:t>
                                          </w:r>
                                        </w:p>
                                      </w:tc>
                                      <w:tc>
                                        <w:tcPr>
                                          <w:tcW w:w="4056" w:type="dxa"/>
                                        </w:tcPr>
                                        <w:p w14:paraId="43293AD6"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333D0E92" w14:textId="77777777" w:rsidTr="00FB0AE7">
                                      <w:trPr>
                                        <w:trHeight w:val="167"/>
                                      </w:trPr>
                                      <w:tc>
                                        <w:tcPr>
                                          <w:tcW w:w="4095" w:type="dxa"/>
                                        </w:tcPr>
                                        <w:p w14:paraId="15257EB6" w14:textId="77777777" w:rsidR="00FA3415" w:rsidRPr="00E77EDA" w:rsidRDefault="00FA3415" w:rsidP="00FA3415">
                                          <w:pPr>
                                            <w:pStyle w:val="Default"/>
                                            <w:rPr>
                                              <w:rFonts w:asciiTheme="minorHAnsi" w:hAnsiTheme="minorHAnsi"/>
                                            </w:rPr>
                                          </w:pPr>
                                          <w:r w:rsidRPr="00E77EDA">
                                            <w:rPr>
                                              <w:rFonts w:asciiTheme="minorHAnsi" w:hAnsiTheme="minorHAnsi"/>
                                            </w:rPr>
                                            <w:t>School Step?</w:t>
                                          </w:r>
                                        </w:p>
                                      </w:tc>
                                      <w:tc>
                                        <w:tcPr>
                                          <w:tcW w:w="4056" w:type="dxa"/>
                                        </w:tcPr>
                                        <w:p w14:paraId="5A7AC74F" w14:textId="77777777" w:rsidR="00FA3415" w:rsidRPr="00E77EDA" w:rsidRDefault="00FA3415" w:rsidP="00FA3415">
                                          <w:pPr>
                                            <w:pStyle w:val="Default"/>
                                            <w:rPr>
                                              <w:rFonts w:asciiTheme="minorHAnsi" w:hAnsiTheme="minorHAnsi"/>
                                            </w:rPr>
                                          </w:pPr>
                                          <w:r w:rsidRPr="00E77EDA">
                                            <w:rPr>
                                              <w:rFonts w:asciiTheme="minorHAnsi" w:hAnsiTheme="minorHAnsi"/>
                                            </w:rPr>
                                            <w:t>LF, but at least on VG1, 7% more on VG3 and body.</w:t>
                                          </w:r>
                                        </w:p>
                                      </w:tc>
                                    </w:tr>
                                    <w:tr w:rsidR="00FA3415" w:rsidRPr="00E77EDA" w14:paraId="0B5788CD" w14:textId="77777777" w:rsidTr="00FB0AE7">
                                      <w:trPr>
                                        <w:trHeight w:val="1002"/>
                                      </w:trPr>
                                      <w:tc>
                                        <w:tcPr>
                                          <w:tcW w:w="4095" w:type="dxa"/>
                                        </w:tcPr>
                                        <w:p w14:paraId="4864CDF5" w14:textId="77777777" w:rsidR="00FA3415" w:rsidRPr="00E77EDA" w:rsidRDefault="00FA3415" w:rsidP="00FA3415">
                                          <w:pPr>
                                            <w:pStyle w:val="Default"/>
                                            <w:rPr>
                                              <w:rFonts w:asciiTheme="minorHAnsi" w:hAnsiTheme="minorHAnsi"/>
                                            </w:rPr>
                                          </w:pPr>
                                          <w:r w:rsidRPr="00E77EDA">
                                            <w:rPr>
                                              <w:rFonts w:asciiTheme="minorHAnsi" w:hAnsiTheme="minorHAnsi"/>
                                            </w:rPr>
                                            <w:t>The Norwegian- mathematics or social studies students?</w:t>
                                          </w:r>
                                        </w:p>
                                      </w:tc>
                                      <w:tc>
                                        <w:tcPr>
                                          <w:tcW w:w="4056" w:type="dxa"/>
                                        </w:tcPr>
                                        <w:p w14:paraId="5E3DFE74" w14:textId="77777777" w:rsidR="00FA3415" w:rsidRPr="00E77EDA" w:rsidRDefault="00FA3415" w:rsidP="00FA3415">
                                          <w:pPr>
                                            <w:pStyle w:val="Default"/>
                                            <w:rPr>
                                              <w:rFonts w:asciiTheme="minorHAnsi" w:hAnsiTheme="minorHAnsi"/>
                                            </w:rPr>
                                          </w:pPr>
                                          <w:r w:rsidRPr="00E77EDA">
                                            <w:rPr>
                                              <w:rFonts w:asciiTheme="minorHAnsi" w:hAnsiTheme="minorHAnsi"/>
                                            </w:rPr>
                                            <w:t>Experienced most of the social science students and 10% more than for the Norwegian and 13% more than for the mat-students.</w:t>
                                          </w:r>
                                        </w:p>
                                      </w:tc>
                                    </w:tr>
                                    <w:tr w:rsidR="00FA3415" w:rsidRPr="00E77EDA" w14:paraId="7E705FF3" w14:textId="77777777" w:rsidTr="00FB0AE7">
                                      <w:trPr>
                                        <w:trHeight w:val="334"/>
                                      </w:trPr>
                                      <w:tc>
                                        <w:tcPr>
                                          <w:tcW w:w="4095" w:type="dxa"/>
                                        </w:tcPr>
                                        <w:p w14:paraId="3827E016" w14:textId="77777777" w:rsidR="00FA3415" w:rsidRPr="00E77EDA" w:rsidRDefault="00FA3415" w:rsidP="00FA3415">
                                          <w:pPr>
                                            <w:pStyle w:val="Default"/>
                                            <w:rPr>
                                              <w:rFonts w:asciiTheme="minorHAnsi" w:hAnsiTheme="minorHAnsi"/>
                                            </w:rPr>
                                          </w:pPr>
                                          <w:r w:rsidRPr="00E77EDA">
                                            <w:rPr>
                                              <w:rFonts w:asciiTheme="minorHAnsi" w:hAnsiTheme="minorHAnsi"/>
                                            </w:rPr>
                                            <w:t>Motivated and focused students?</w:t>
                                          </w:r>
                                        </w:p>
                                      </w:tc>
                                      <w:tc>
                                        <w:tcPr>
                                          <w:tcW w:w="4056" w:type="dxa"/>
                                        </w:tcPr>
                                        <w:p w14:paraId="6CCC8DFF"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1B0B4194" w14:textId="77777777" w:rsidTr="00FB0AE7">
                                      <w:trPr>
                                        <w:trHeight w:val="343"/>
                                      </w:trPr>
                                      <w:tc>
                                        <w:tcPr>
                                          <w:tcW w:w="4095" w:type="dxa"/>
                                        </w:tcPr>
                                        <w:p w14:paraId="381DF845" w14:textId="77777777" w:rsidR="00FA3415" w:rsidRPr="00E77EDA" w:rsidRDefault="00FA3415" w:rsidP="00FA3415">
                                          <w:pPr>
                                            <w:pStyle w:val="Default"/>
                                            <w:rPr>
                                              <w:rFonts w:asciiTheme="minorHAnsi" w:hAnsiTheme="minorHAnsi"/>
                                            </w:rPr>
                                          </w:pPr>
                                          <w:r w:rsidRPr="00E77EDA">
                                            <w:rPr>
                                              <w:rFonts w:asciiTheme="minorHAnsi" w:hAnsiTheme="minorHAnsi"/>
                                            </w:rPr>
                                            <w:t>Students with good digital competency?</w:t>
                                          </w:r>
                                        </w:p>
                                      </w:tc>
                                      <w:tc>
                                        <w:tcPr>
                                          <w:tcW w:w="4056" w:type="dxa"/>
                                        </w:tcPr>
                                        <w:p w14:paraId="70CA46CE"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r w:rsidR="00FA3415" w:rsidRPr="00E77EDA" w14:paraId="0CC4718F" w14:textId="77777777" w:rsidTr="00FB0AE7">
                                      <w:trPr>
                                        <w:trHeight w:val="334"/>
                                      </w:trPr>
                                      <w:tc>
                                        <w:tcPr>
                                          <w:tcW w:w="4095" w:type="dxa"/>
                                        </w:tcPr>
                                        <w:p w14:paraId="19DF7E3E" w14:textId="77777777" w:rsidR="00FA3415" w:rsidRPr="00E77EDA" w:rsidRDefault="00FA3415" w:rsidP="00FA3415">
                                          <w:pPr>
                                            <w:pStyle w:val="Default"/>
                                            <w:rPr>
                                              <w:rFonts w:asciiTheme="minorHAnsi" w:hAnsiTheme="minorHAnsi"/>
                                            </w:rPr>
                                          </w:pPr>
                                          <w:r w:rsidRPr="00E77EDA">
                                            <w:rPr>
                                              <w:rFonts w:asciiTheme="minorHAnsi" w:hAnsiTheme="minorHAnsi"/>
                                            </w:rPr>
                                            <w:t>Students with high learning yield?</w:t>
                                          </w:r>
                                        </w:p>
                                      </w:tc>
                                      <w:tc>
                                        <w:tcPr>
                                          <w:tcW w:w="4056" w:type="dxa"/>
                                        </w:tcPr>
                                        <w:p w14:paraId="2DFAE232" w14:textId="77777777" w:rsidR="00FA3415" w:rsidRPr="00E77EDA" w:rsidRDefault="00FA3415" w:rsidP="00FA3415">
                                          <w:pPr>
                                            <w:pStyle w:val="Default"/>
                                            <w:rPr>
                                              <w:rFonts w:asciiTheme="minorHAnsi" w:hAnsiTheme="minorHAnsi"/>
                                            </w:rPr>
                                          </w:pPr>
                                          <w:r w:rsidRPr="00E77EDA">
                                            <w:rPr>
                                              <w:rFonts w:asciiTheme="minorHAnsi" w:hAnsiTheme="minorHAnsi"/>
                                            </w:rPr>
                                            <w:t>LF</w:t>
                                          </w:r>
                                        </w:p>
                                      </w:tc>
                                    </w:tr>
                                  </w:tbl>
                                  <w:p w14:paraId="674522CF" w14:textId="77777777" w:rsidR="00FA3415" w:rsidRPr="00E77EDA" w:rsidRDefault="00FA3415" w:rsidP="00FA3415">
                                    <w:pPr>
                                      <w:pStyle w:val="Paragrafoelenco"/>
                                      <w:spacing w:before="100" w:beforeAutospacing="1" w:after="100" w:afterAutospacing="1" w:line="240" w:lineRule="auto"/>
                                      <w:ind w:left="0"/>
                                      <w:rPr>
                                        <w:rFonts w:eastAsia="Times New Roman" w:cs="Times New Roman"/>
                                        <w:sz w:val="24"/>
                                        <w:szCs w:val="24"/>
                                        <w:lang w:eastAsia="nb-NO"/>
                                      </w:rPr>
                                    </w:pPr>
                                  </w:p>
                                </w:tc>
                              </w:tr>
                            </w:tbl>
                            <w:p w14:paraId="7E1D5C66" w14:textId="77777777" w:rsidR="00FA3415" w:rsidRPr="00E77EDA" w:rsidRDefault="00FA3415" w:rsidP="00FA3415"/>
                          </w:tc>
                        </w:tr>
                      </w:tbl>
                      <w:p w14:paraId="7E3AAA90"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The survey makes us aware that there is something digital bullying for social studies students.</w:t>
                        </w:r>
                      </w:p>
                      <w:p w14:paraId="2BAE594A" w14:textId="77777777" w:rsidR="00FA3415" w:rsidRPr="00FB0AE7" w:rsidRDefault="00FA3415" w:rsidP="00FA3415">
                        <w:pPr>
                          <w:spacing w:before="100" w:beforeAutospacing="1" w:after="100" w:afterAutospacing="1" w:line="240" w:lineRule="auto"/>
                          <w:rPr>
                            <w:rFonts w:eastAsia="Times New Roman" w:cs="Times New Roman"/>
                            <w:b/>
                            <w:sz w:val="24"/>
                            <w:szCs w:val="24"/>
                            <w:lang w:eastAsia="nb-NO"/>
                          </w:rPr>
                        </w:pPr>
                        <w:r w:rsidRPr="00FB0AE7">
                          <w:rPr>
                            <w:rFonts w:eastAsia="Times New Roman" w:cs="Times New Roman"/>
                            <w:b/>
                            <w:sz w:val="24"/>
                            <w:szCs w:val="24"/>
                            <w:lang w:eastAsia="nb-NO"/>
                          </w:rPr>
                          <w:t>The appropriate action:</w:t>
                        </w:r>
                      </w:p>
                      <w:tbl>
                        <w:tblPr>
                          <w:tblW w:w="933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841"/>
                          <w:gridCol w:w="80"/>
                          <w:gridCol w:w="80"/>
                          <w:gridCol w:w="80"/>
                          <w:gridCol w:w="80"/>
                          <w:gridCol w:w="80"/>
                          <w:gridCol w:w="95"/>
                        </w:tblGrid>
                        <w:tr w:rsidR="00FA3415" w:rsidRPr="00E77EDA" w14:paraId="330D97CC" w14:textId="77777777" w:rsidTr="004B6CC0">
                          <w:trPr>
                            <w:tblCellSpacing w:w="15" w:type="dxa"/>
                          </w:trPr>
                          <w:tc>
                            <w:tcPr>
                              <w:tcW w:w="8796" w:type="dxa"/>
                              <w:vAlign w:val="center"/>
                            </w:tcPr>
                            <w:p w14:paraId="5AA432D7" w14:textId="77777777" w:rsidR="00FA3415" w:rsidRPr="00E77EDA" w:rsidRDefault="00FA3415" w:rsidP="00E65103">
                              <w:pPr>
                                <w:pStyle w:val="Paragrafoelenco"/>
                                <w:numPr>
                                  <w:ilvl w:val="0"/>
                                  <w:numId w:val="31"/>
                                </w:num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School should increase focus toward digital bullying. The students even points out that this applies to most of the social science students.</w:t>
                              </w:r>
                            </w:p>
                            <w:p w14:paraId="21B9A009" w14:textId="77777777" w:rsidR="00FB0AE7" w:rsidRDefault="00FA3415" w:rsidP="00E65103">
                              <w:pPr>
                                <w:pStyle w:val="Paragrafoelenco"/>
                                <w:numPr>
                                  <w:ilvl w:val="0"/>
                                  <w:numId w:val="31"/>
                                </w:num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The project "digital net vett" achieves focus on digital bullying by older </w:t>
                              </w:r>
                            </w:p>
                            <w:p w14:paraId="683F3C78" w14:textId="693D3F2A" w:rsidR="00FA3415" w:rsidRPr="00E77EDA" w:rsidRDefault="00FA3415" w:rsidP="00FB0AE7">
                              <w:pPr>
                                <w:pStyle w:val="Paragrafoelenco"/>
                                <w:spacing w:after="0" w:line="240" w:lineRule="auto"/>
                                <w:ind w:right="150"/>
                                <w:rPr>
                                  <w:rFonts w:eastAsia="Times New Roman" w:cs="Times New Roman"/>
                                  <w:sz w:val="24"/>
                                  <w:szCs w:val="24"/>
                                  <w:lang w:eastAsia="nb-NO"/>
                                </w:rPr>
                              </w:pPr>
                              <w:r w:rsidRPr="00E77EDA">
                                <w:rPr>
                                  <w:rFonts w:eastAsia="Times New Roman" w:cs="Times New Roman"/>
                                  <w:sz w:val="24"/>
                                  <w:szCs w:val="24"/>
                                  <w:lang w:eastAsia="nb-NO"/>
                                </w:rPr>
                                <w:t>Students talks about this with younger students</w:t>
                              </w:r>
                            </w:p>
                          </w:tc>
                          <w:tc>
                            <w:tcPr>
                              <w:tcW w:w="50" w:type="dxa"/>
                              <w:vAlign w:val="center"/>
                            </w:tcPr>
                            <w:p w14:paraId="5CFFA3AE" w14:textId="77777777" w:rsidR="00FA3415" w:rsidRPr="00E77EDA" w:rsidRDefault="00FA3415" w:rsidP="00FA3415">
                              <w:pPr>
                                <w:spacing w:after="0" w:line="240" w:lineRule="auto"/>
                                <w:rPr>
                                  <w:rFonts w:eastAsia="Times New Roman" w:cs="Times New Roman"/>
                                  <w:sz w:val="24"/>
                                  <w:szCs w:val="24"/>
                                  <w:lang w:eastAsia="nb-NO"/>
                                </w:rPr>
                              </w:pPr>
                            </w:p>
                          </w:tc>
                          <w:tc>
                            <w:tcPr>
                              <w:tcW w:w="50" w:type="dxa"/>
                              <w:vAlign w:val="center"/>
                            </w:tcPr>
                            <w:p w14:paraId="56372D1E" w14:textId="77777777" w:rsidR="00FA3415" w:rsidRPr="00E77EDA" w:rsidRDefault="00FA3415" w:rsidP="00FA3415">
                              <w:pPr>
                                <w:spacing w:after="0" w:line="240" w:lineRule="auto"/>
                                <w:rPr>
                                  <w:rFonts w:eastAsia="Times New Roman" w:cs="Times New Roman"/>
                                  <w:sz w:val="24"/>
                                  <w:szCs w:val="24"/>
                                  <w:lang w:eastAsia="nb-NO"/>
                                </w:rPr>
                              </w:pPr>
                            </w:p>
                          </w:tc>
                          <w:tc>
                            <w:tcPr>
                              <w:tcW w:w="50" w:type="dxa"/>
                              <w:vAlign w:val="center"/>
                            </w:tcPr>
                            <w:p w14:paraId="1DCAA8C0" w14:textId="77777777" w:rsidR="00FA3415" w:rsidRPr="00E77EDA" w:rsidRDefault="00FA3415" w:rsidP="00FA3415">
                              <w:pPr>
                                <w:spacing w:after="0" w:line="240" w:lineRule="auto"/>
                                <w:rPr>
                                  <w:rFonts w:eastAsia="Times New Roman" w:cs="Times New Roman"/>
                                  <w:sz w:val="24"/>
                                  <w:szCs w:val="24"/>
                                  <w:lang w:eastAsia="nb-NO"/>
                                </w:rPr>
                              </w:pPr>
                            </w:p>
                          </w:tc>
                          <w:tc>
                            <w:tcPr>
                              <w:tcW w:w="50" w:type="dxa"/>
                              <w:vAlign w:val="center"/>
                            </w:tcPr>
                            <w:p w14:paraId="02B880DB" w14:textId="77777777" w:rsidR="00FA3415" w:rsidRPr="00E77EDA" w:rsidRDefault="00FA3415" w:rsidP="00FA3415">
                              <w:pPr>
                                <w:spacing w:after="0" w:line="240" w:lineRule="auto"/>
                                <w:rPr>
                                  <w:rFonts w:eastAsia="Times New Roman" w:cs="Times New Roman"/>
                                  <w:sz w:val="24"/>
                                  <w:szCs w:val="24"/>
                                  <w:lang w:eastAsia="nb-NO"/>
                                </w:rPr>
                              </w:pPr>
                            </w:p>
                          </w:tc>
                          <w:tc>
                            <w:tcPr>
                              <w:tcW w:w="50" w:type="dxa"/>
                              <w:vAlign w:val="center"/>
                            </w:tcPr>
                            <w:p w14:paraId="7B340063" w14:textId="77777777" w:rsidR="00FA3415" w:rsidRPr="00E77EDA" w:rsidRDefault="00FA3415" w:rsidP="00FA3415">
                              <w:pPr>
                                <w:spacing w:after="0" w:line="240" w:lineRule="auto"/>
                                <w:rPr>
                                  <w:rFonts w:eastAsia="Times New Roman" w:cs="Times New Roman"/>
                                  <w:sz w:val="24"/>
                                  <w:szCs w:val="24"/>
                                  <w:lang w:eastAsia="nb-NO"/>
                                </w:rPr>
                              </w:pPr>
                            </w:p>
                          </w:tc>
                          <w:tc>
                            <w:tcPr>
                              <w:tcW w:w="50" w:type="dxa"/>
                              <w:vAlign w:val="center"/>
                            </w:tcPr>
                            <w:p w14:paraId="14FFC3F7" w14:textId="77777777" w:rsidR="00FA3415" w:rsidRPr="00E77EDA" w:rsidRDefault="00FA3415" w:rsidP="00FA3415">
                              <w:pPr>
                                <w:spacing w:after="0" w:line="240" w:lineRule="auto"/>
                                <w:rPr>
                                  <w:rFonts w:eastAsia="Times New Roman" w:cs="Times New Roman"/>
                                  <w:sz w:val="24"/>
                                  <w:szCs w:val="24"/>
                                  <w:lang w:eastAsia="nb-NO"/>
                                </w:rPr>
                              </w:pPr>
                            </w:p>
                          </w:tc>
                        </w:tr>
                        <w:tr w:rsidR="00FA3415" w:rsidRPr="00E77EDA" w14:paraId="5FFAA5A8" w14:textId="77777777" w:rsidTr="004B6CC0">
                          <w:trPr>
                            <w:tblCellSpacing w:w="15" w:type="dxa"/>
                          </w:trPr>
                          <w:tc>
                            <w:tcPr>
                              <w:tcW w:w="8796" w:type="dxa"/>
                              <w:vAlign w:val="center"/>
                            </w:tcPr>
                            <w:p w14:paraId="2B854860" w14:textId="77777777" w:rsidR="00FA3415" w:rsidRPr="00E77EDA" w:rsidRDefault="00FA3415" w:rsidP="00FA3415">
                              <w:pPr>
                                <w:spacing w:after="0" w:line="240" w:lineRule="auto"/>
                                <w:rPr>
                                  <w:rFonts w:eastAsia="Times New Roman" w:cs="Times New Roman"/>
                                  <w:sz w:val="24"/>
                                  <w:szCs w:val="24"/>
                                  <w:lang w:eastAsia="nb-NO"/>
                                </w:rPr>
                              </w:pPr>
                            </w:p>
                          </w:tc>
                          <w:tc>
                            <w:tcPr>
                              <w:tcW w:w="50" w:type="dxa"/>
                              <w:vAlign w:val="center"/>
                            </w:tcPr>
                            <w:p w14:paraId="3336477E"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44618497"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6C286A32"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657EFC18"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539A0F57"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584B68A7" w14:textId="77777777" w:rsidR="00FA3415" w:rsidRPr="00E77EDA" w:rsidRDefault="00FA3415" w:rsidP="00FA3415">
                              <w:pPr>
                                <w:spacing w:after="0" w:line="240" w:lineRule="auto"/>
                                <w:jc w:val="center"/>
                                <w:rPr>
                                  <w:rFonts w:eastAsia="Times New Roman" w:cs="Times New Roman"/>
                                  <w:sz w:val="24"/>
                                  <w:szCs w:val="24"/>
                                  <w:lang w:eastAsia="nb-NO"/>
                                </w:rPr>
                              </w:pPr>
                            </w:p>
                          </w:tc>
                        </w:tr>
                        <w:tr w:rsidR="00FA3415" w:rsidRPr="00E77EDA" w14:paraId="7E4451DC" w14:textId="77777777" w:rsidTr="004B6CC0">
                          <w:trPr>
                            <w:tblCellSpacing w:w="15" w:type="dxa"/>
                          </w:trPr>
                          <w:tc>
                            <w:tcPr>
                              <w:tcW w:w="8796" w:type="dxa"/>
                              <w:vAlign w:val="center"/>
                            </w:tcPr>
                            <w:p w14:paraId="2DB219D0" w14:textId="7B6FBE8A" w:rsidR="00FA3415" w:rsidRPr="00E77EDA" w:rsidRDefault="00FA3415" w:rsidP="00560CE0">
                              <w:pPr>
                                <w:spacing w:before="100" w:beforeAutospacing="1" w:after="100" w:afterAutospacing="1" w:line="240" w:lineRule="auto"/>
                                <w:rPr>
                                  <w:rFonts w:eastAsia="Times New Roman" w:cs="Times New Roman"/>
                                  <w:sz w:val="32"/>
                                  <w:szCs w:val="32"/>
                                  <w:lang w:eastAsia="nb-NO"/>
                                </w:rPr>
                              </w:pPr>
                            </w:p>
                          </w:tc>
                          <w:tc>
                            <w:tcPr>
                              <w:tcW w:w="50" w:type="dxa"/>
                              <w:vAlign w:val="center"/>
                            </w:tcPr>
                            <w:p w14:paraId="24951D1A"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078A2E70"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5B2436CF"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17577EEA"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12AC9713"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022C72FF" w14:textId="77777777" w:rsidR="00FA3415" w:rsidRPr="00E77EDA" w:rsidRDefault="00FA3415" w:rsidP="00FA3415">
                              <w:pPr>
                                <w:spacing w:after="0" w:line="240" w:lineRule="auto"/>
                                <w:jc w:val="center"/>
                                <w:rPr>
                                  <w:rFonts w:eastAsia="Times New Roman" w:cs="Times New Roman"/>
                                  <w:sz w:val="24"/>
                                  <w:szCs w:val="24"/>
                                  <w:lang w:eastAsia="nb-NO"/>
                                </w:rPr>
                              </w:pPr>
                            </w:p>
                          </w:tc>
                        </w:tr>
                        <w:tr w:rsidR="00FA3415" w:rsidRPr="00E77EDA" w14:paraId="2AE08B52" w14:textId="77777777" w:rsidTr="004B6CC0">
                          <w:trPr>
                            <w:tblCellSpacing w:w="15" w:type="dxa"/>
                          </w:trPr>
                          <w:tc>
                            <w:tcPr>
                              <w:tcW w:w="8796" w:type="dxa"/>
                              <w:vAlign w:val="center"/>
                            </w:tcPr>
                            <w:p w14:paraId="4AC3B684" w14:textId="77777777" w:rsidR="00FA3415" w:rsidRPr="00E77EDA" w:rsidRDefault="00FA3415" w:rsidP="00FA3415">
                              <w:pPr>
                                <w:spacing w:after="0" w:line="240" w:lineRule="auto"/>
                                <w:rPr>
                                  <w:rFonts w:eastAsia="Times New Roman" w:cs="Times New Roman"/>
                                  <w:sz w:val="24"/>
                                  <w:szCs w:val="24"/>
                                  <w:lang w:eastAsia="nb-NO"/>
                                </w:rPr>
                              </w:pPr>
                            </w:p>
                          </w:tc>
                          <w:tc>
                            <w:tcPr>
                              <w:tcW w:w="50" w:type="dxa"/>
                              <w:vAlign w:val="center"/>
                            </w:tcPr>
                            <w:p w14:paraId="513DCB8E"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4AB6EC1D"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668CF318"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4856C266"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436CA55C" w14:textId="77777777" w:rsidR="00FA3415" w:rsidRPr="00E77EDA" w:rsidRDefault="00FA3415" w:rsidP="00FA3415">
                              <w:pPr>
                                <w:spacing w:after="0" w:line="240" w:lineRule="auto"/>
                                <w:jc w:val="center"/>
                                <w:rPr>
                                  <w:rFonts w:eastAsia="Times New Roman" w:cs="Times New Roman"/>
                                  <w:sz w:val="24"/>
                                  <w:szCs w:val="24"/>
                                  <w:lang w:eastAsia="nb-NO"/>
                                </w:rPr>
                              </w:pPr>
                            </w:p>
                          </w:tc>
                          <w:tc>
                            <w:tcPr>
                              <w:tcW w:w="50" w:type="dxa"/>
                              <w:vAlign w:val="center"/>
                            </w:tcPr>
                            <w:p w14:paraId="3A10A040" w14:textId="77777777" w:rsidR="00FA3415" w:rsidRPr="00E77EDA" w:rsidRDefault="00FA3415" w:rsidP="00FA3415">
                              <w:pPr>
                                <w:spacing w:after="0" w:line="240" w:lineRule="auto"/>
                                <w:jc w:val="center"/>
                                <w:rPr>
                                  <w:rFonts w:eastAsia="Times New Roman" w:cs="Times New Roman"/>
                                  <w:sz w:val="24"/>
                                  <w:szCs w:val="24"/>
                                  <w:lang w:eastAsia="nb-NO"/>
                                </w:rPr>
                              </w:pPr>
                            </w:p>
                          </w:tc>
                        </w:tr>
                      </w:tbl>
                      <w:p w14:paraId="53ACE532" w14:textId="77777777" w:rsidR="00FA3415" w:rsidRPr="00E77EDA" w:rsidRDefault="00FA3415" w:rsidP="00FA3415">
                        <w:pPr>
                          <w:spacing w:before="100" w:beforeAutospacing="1" w:after="100" w:afterAutospacing="1" w:line="240" w:lineRule="auto"/>
                          <w:rPr>
                            <w:rFonts w:eastAsia="Times New Roman" w:cs="Times New Roman"/>
                            <w:sz w:val="24"/>
                            <w:szCs w:val="24"/>
                            <w:lang w:eastAsia="nb-NO"/>
                          </w:rPr>
                        </w:pPr>
                      </w:p>
                    </w:tc>
                  </w:tr>
                </w:tbl>
                <w:p w14:paraId="1F0A9160" w14:textId="26E9D2CE" w:rsidR="00F628B8" w:rsidRPr="00E77EDA" w:rsidRDefault="00F628B8" w:rsidP="005D29D3">
                  <w:pPr>
                    <w:spacing w:after="0" w:line="240" w:lineRule="auto"/>
                    <w:rPr>
                      <w:rFonts w:ascii="Calibri" w:eastAsia="Times New Roman" w:hAnsi="Calibri" w:cs="Times New Roman"/>
                      <w:color w:val="000000"/>
                      <w:sz w:val="24"/>
                      <w:szCs w:val="24"/>
                      <w:lang w:eastAsia="nb-NO"/>
                    </w:rPr>
                  </w:pPr>
                </w:p>
              </w:tc>
            </w:tr>
            <w:tr w:rsidR="00F628B8" w:rsidRPr="00E77EDA" w14:paraId="344D64D4" w14:textId="77777777" w:rsidTr="00D64879">
              <w:trPr>
                <w:gridAfter w:val="1"/>
                <w:wAfter w:w="189" w:type="dxa"/>
                <w:trHeight w:val="300"/>
              </w:trPr>
              <w:tc>
                <w:tcPr>
                  <w:tcW w:w="8512" w:type="dxa"/>
                  <w:tcBorders>
                    <w:top w:val="nil"/>
                    <w:left w:val="nil"/>
                    <w:bottom w:val="nil"/>
                    <w:right w:val="nil"/>
                  </w:tcBorders>
                  <w:shd w:val="clear" w:color="auto" w:fill="auto"/>
                  <w:noWrap/>
                  <w:vAlign w:val="bottom"/>
                  <w:hideMark/>
                </w:tcPr>
                <w:p w14:paraId="5B10F329" w14:textId="4C7CDA06" w:rsidR="00873CDC" w:rsidRPr="00FB0AE7" w:rsidRDefault="00560CE0" w:rsidP="004301CA">
                  <w:pPr>
                    <w:pStyle w:val="Paragrafoelenco"/>
                    <w:numPr>
                      <w:ilvl w:val="0"/>
                      <w:numId w:val="22"/>
                    </w:numPr>
                    <w:spacing w:before="100" w:beforeAutospacing="1" w:after="100" w:afterAutospacing="1" w:line="240" w:lineRule="auto"/>
                    <w:ind w:right="320"/>
                    <w:rPr>
                      <w:rFonts w:eastAsia="Times New Roman" w:cs="Times New Roman"/>
                      <w:b/>
                      <w:bCs/>
                      <w:sz w:val="32"/>
                      <w:szCs w:val="32"/>
                      <w:lang w:eastAsia="nb-NO"/>
                    </w:rPr>
                  </w:pPr>
                  <w:r w:rsidRPr="00FB0AE7">
                    <w:rPr>
                      <w:rFonts w:eastAsia="Times New Roman" w:cs="Times New Roman"/>
                      <w:b/>
                      <w:bCs/>
                      <w:caps/>
                      <w:sz w:val="32"/>
                      <w:szCs w:val="32"/>
                      <w:lang w:eastAsia="nb-NO"/>
                    </w:rPr>
                    <w:lastRenderedPageBreak/>
                    <w:t>How much school pupils </w:t>
                  </w:r>
                  <w:r w:rsidR="00873CDC" w:rsidRPr="00FB0AE7">
                    <w:rPr>
                      <w:rFonts w:eastAsia="Times New Roman" w:cs="Times New Roman"/>
                      <w:b/>
                      <w:bCs/>
                      <w:caps/>
                      <w:sz w:val="32"/>
                      <w:szCs w:val="32"/>
                      <w:lang w:eastAsia="nb-NO"/>
                    </w:rPr>
                    <w:t>digital</w:t>
                  </w:r>
                  <w:r w:rsidR="00FB629B" w:rsidRPr="00FB0AE7">
                    <w:rPr>
                      <w:rFonts w:eastAsia="Times New Roman" w:cs="Times New Roman"/>
                      <w:b/>
                      <w:bCs/>
                      <w:caps/>
                      <w:sz w:val="32"/>
                      <w:szCs w:val="32"/>
                      <w:lang w:eastAsia="nb-NO"/>
                    </w:rPr>
                    <w:t> Competency </w:t>
                  </w:r>
                </w:p>
              </w:tc>
            </w:tr>
          </w:tbl>
          <w:p w14:paraId="32F04F4A" w14:textId="4FFAD6B8" w:rsidR="006D4B7F" w:rsidRDefault="004B6CC0" w:rsidP="004B6CC0">
            <w:pPr>
              <w:autoSpaceDE w:val="0"/>
              <w:autoSpaceDN w:val="0"/>
              <w:adjustRightInd w:val="0"/>
              <w:spacing w:after="0" w:line="240" w:lineRule="auto"/>
              <w:ind w:left="42" w:right="608"/>
              <w:rPr>
                <w:rFonts w:cs="Times New Roman"/>
                <w:color w:val="000000"/>
                <w:sz w:val="24"/>
                <w:szCs w:val="24"/>
              </w:rPr>
            </w:pPr>
            <w:r>
              <w:rPr>
                <w:rFonts w:cs="Times New Roman"/>
                <w:color w:val="000000"/>
                <w:sz w:val="24"/>
                <w:szCs w:val="24"/>
              </w:rPr>
              <w:t>In the previous chapters we have analyzed students answers to some reason variables: digital class leadership, </w:t>
            </w:r>
            <w:r w:rsidR="007A546C">
              <w:rPr>
                <w:rFonts w:cs="Times New Roman"/>
                <w:color w:val="000000"/>
                <w:sz w:val="24"/>
                <w:szCs w:val="24"/>
              </w:rPr>
              <w:t>laerers guidance and Assessment Practice, </w:t>
            </w:r>
            <w:r>
              <w:rPr>
                <w:rFonts w:cs="Times New Roman"/>
                <w:color w:val="000000"/>
                <w:sz w:val="24"/>
                <w:szCs w:val="24"/>
              </w:rPr>
              <w:t>how much school pupils digital behavior and interaction. According to the model in section 2.2 comes students' digital competence as an effect of the aforementioned cause variables. The idea is that his pupil's increasing its digital most ring in the course of further education based on laerers class management</w:t>
            </w:r>
            <w:r w:rsidR="004301CA">
              <w:rPr>
                <w:rFonts w:cs="Times New Roman"/>
                <w:color w:val="000000"/>
                <w:sz w:val="24"/>
                <w:szCs w:val="24"/>
              </w:rPr>
              <w:t> and their own digital testing, both alone and in interaction with other students.</w:t>
            </w:r>
          </w:p>
          <w:p w14:paraId="4B1C98EB" w14:textId="77777777" w:rsidR="004301CA" w:rsidRPr="00E77EDA" w:rsidRDefault="004301CA" w:rsidP="004B6CC0">
            <w:pPr>
              <w:autoSpaceDE w:val="0"/>
              <w:autoSpaceDN w:val="0"/>
              <w:adjustRightInd w:val="0"/>
              <w:spacing w:after="0" w:line="240" w:lineRule="auto"/>
              <w:ind w:left="42" w:right="608"/>
              <w:rPr>
                <w:rFonts w:cs="Times New Roman"/>
                <w:color w:val="000000"/>
                <w:sz w:val="24"/>
                <w:szCs w:val="24"/>
              </w:rPr>
            </w:pPr>
          </w:p>
          <w:tbl>
            <w:tblPr>
              <w:tblW w:w="9311" w:type="dxa"/>
              <w:tblCellSpacing w:w="15" w:type="dxa"/>
              <w:tblLayout w:type="fixed"/>
              <w:tblCellMar>
                <w:top w:w="15" w:type="dxa"/>
                <w:left w:w="70" w:type="dxa"/>
                <w:bottom w:w="15" w:type="dxa"/>
                <w:right w:w="70" w:type="dxa"/>
              </w:tblCellMar>
              <w:tblLook w:val="04A0" w:firstRow="1" w:lastRow="0" w:firstColumn="1" w:lastColumn="0" w:noHBand="0" w:noVBand="1"/>
            </w:tblPr>
            <w:tblGrid>
              <w:gridCol w:w="9311"/>
            </w:tblGrid>
            <w:tr w:rsidR="00566B94" w:rsidRPr="00E77EDA" w14:paraId="40D7AAE4" w14:textId="77777777" w:rsidTr="00D64879">
              <w:trPr>
                <w:tblCellSpacing w:w="15" w:type="dxa"/>
              </w:trPr>
              <w:tc>
                <w:tcPr>
                  <w:tcW w:w="9251" w:type="dxa"/>
                  <w:vAlign w:val="center"/>
                </w:tcPr>
                <w:p w14:paraId="76928296" w14:textId="132CE3C6" w:rsidR="00FB629B" w:rsidRPr="00FB0AE7" w:rsidRDefault="00FB629B" w:rsidP="00E65103">
                  <w:pPr>
                    <w:pStyle w:val="Paragrafoelenco"/>
                    <w:numPr>
                      <w:ilvl w:val="1"/>
                      <w:numId w:val="57"/>
                    </w:numPr>
                    <w:spacing w:before="100" w:beforeAutospacing="1" w:after="100" w:afterAutospacing="1" w:line="240" w:lineRule="auto"/>
                    <w:ind w:right="608"/>
                    <w:rPr>
                      <w:rFonts w:eastAsia="Times New Roman" w:cs="Times New Roman"/>
                      <w:b/>
                      <w:bCs/>
                      <w:sz w:val="24"/>
                      <w:szCs w:val="24"/>
                      <w:lang w:eastAsia="nb-NO"/>
                    </w:rPr>
                  </w:pPr>
                  <w:r w:rsidRPr="00FB0AE7">
                    <w:rPr>
                      <w:rFonts w:eastAsia="Times New Roman" w:cs="Times New Roman"/>
                      <w:b/>
                      <w:bCs/>
                      <w:sz w:val="24"/>
                      <w:szCs w:val="24"/>
                      <w:lang w:eastAsia="nb-NO"/>
                    </w:rPr>
                    <w:t>General digital practice</w:t>
                  </w:r>
                </w:p>
                <w:p w14:paraId="5D890F89" w14:textId="6F73CC2A" w:rsidR="00FB629B" w:rsidRPr="00E77EDA" w:rsidRDefault="00FB629B" w:rsidP="00FB0AE7">
                  <w:pPr>
                    <w:pStyle w:val="Paragrafoelenco"/>
                    <w:spacing w:before="100" w:beforeAutospacing="1" w:after="100" w:afterAutospacing="1" w:line="240" w:lineRule="auto"/>
                    <w:ind w:left="0" w:right="608"/>
                    <w:rPr>
                      <w:rFonts w:eastAsia="Times New Roman" w:cs="Times New Roman"/>
                      <w:bCs/>
                      <w:sz w:val="24"/>
                      <w:szCs w:val="24"/>
                      <w:lang w:eastAsia="nb-NO"/>
                    </w:rPr>
                  </w:pPr>
                  <w:r w:rsidRPr="00E77EDA">
                    <w:rPr>
                      <w:rFonts w:eastAsia="Times New Roman" w:cs="Times New Roman"/>
                      <w:bCs/>
                      <w:sz w:val="24"/>
                      <w:szCs w:val="24"/>
                      <w:lang w:eastAsia="nb-NO"/>
                    </w:rPr>
                    <w:t>Digital </w:t>
                  </w:r>
                  <w:r w:rsidR="00767821" w:rsidRPr="00E77EDA">
                    <w:rPr>
                      <w:rFonts w:eastAsia="Times New Roman" w:cs="Times New Roman"/>
                      <w:bCs/>
                      <w:sz w:val="24"/>
                      <w:szCs w:val="24"/>
                      <w:lang w:eastAsia="nb-NO"/>
                    </w:rPr>
                    <w:t>practice </w:t>
                  </w:r>
                  <w:r w:rsidR="00D50026" w:rsidRPr="00E77EDA">
                    <w:rPr>
                      <w:rFonts w:eastAsia="Times New Roman" w:cs="Times New Roman"/>
                      <w:bCs/>
                      <w:sz w:val="24"/>
                      <w:szCs w:val="24"/>
                      <w:lang w:eastAsia="nb-NO"/>
                    </w:rPr>
                    <w:t>is a collective term that consists of his pupil's digital skills, behavior, formation and</w:t>
                  </w:r>
                  <w:r w:rsidRPr="00E77EDA">
                    <w:rPr>
                      <w:rFonts w:eastAsia="Times New Roman" w:cs="Times New Roman"/>
                      <w:bCs/>
                      <w:sz w:val="24"/>
                      <w:szCs w:val="24"/>
                      <w:lang w:eastAsia="nb-NO"/>
                    </w:rPr>
                    <w:t> skills in the use of it's learning. </w:t>
                  </w:r>
                  <w:r w:rsidR="00F223CF" w:rsidRPr="00E77EDA">
                    <w:rPr>
                      <w:rFonts w:eastAsia="Times New Roman" w:cs="Times New Roman"/>
                      <w:bCs/>
                      <w:sz w:val="24"/>
                      <w:szCs w:val="24"/>
                      <w:lang w:eastAsia="nb-NO"/>
                    </w:rPr>
                    <w:t>This should we analyze in the coming parts.</w:t>
                  </w:r>
                </w:p>
                <w:p w14:paraId="39891DF1" w14:textId="77777777" w:rsidR="00FB629B" w:rsidRPr="00E77EDA" w:rsidRDefault="00FB629B" w:rsidP="00FB0AE7">
                  <w:pPr>
                    <w:pStyle w:val="Paragrafoelenco"/>
                    <w:spacing w:before="100" w:beforeAutospacing="1" w:after="100" w:afterAutospacing="1" w:line="240" w:lineRule="auto"/>
                    <w:ind w:right="608"/>
                    <w:rPr>
                      <w:rFonts w:eastAsia="Times New Roman" w:cs="Times New Roman"/>
                      <w:bCs/>
                      <w:sz w:val="24"/>
                      <w:szCs w:val="24"/>
                      <w:lang w:eastAsia="nb-NO"/>
                    </w:rPr>
                  </w:pPr>
                </w:p>
                <w:p w14:paraId="6F687954" w14:textId="77777777" w:rsidR="007A546C" w:rsidRPr="007A546C" w:rsidRDefault="00FB629B" w:rsidP="00FB0AE7">
                  <w:pPr>
                    <w:pStyle w:val="Paragrafoelenco"/>
                    <w:numPr>
                      <w:ilvl w:val="1"/>
                      <w:numId w:val="57"/>
                    </w:numPr>
                    <w:spacing w:before="100" w:beforeAutospacing="1" w:after="100" w:afterAutospacing="1" w:line="240" w:lineRule="auto"/>
                    <w:ind w:right="608"/>
                    <w:rPr>
                      <w:rFonts w:eastAsia="Times New Roman" w:cs="Times New Roman"/>
                      <w:b/>
                      <w:sz w:val="24"/>
                      <w:szCs w:val="24"/>
                      <w:lang w:eastAsia="nb-NO"/>
                    </w:rPr>
                  </w:pPr>
                  <w:r w:rsidRPr="00FB0AE7">
                    <w:rPr>
                      <w:rFonts w:eastAsia="Times New Roman" w:cs="Times New Roman"/>
                      <w:b/>
                      <w:bCs/>
                      <w:sz w:val="24"/>
                      <w:szCs w:val="24"/>
                      <w:lang w:eastAsia="nb-NO"/>
                    </w:rPr>
                    <w:t>Digital </w:t>
                  </w:r>
                  <w:r w:rsidR="00D50026" w:rsidRPr="00FB0AE7">
                    <w:rPr>
                      <w:rFonts w:eastAsia="Times New Roman" w:cs="Times New Roman"/>
                      <w:b/>
                      <w:bCs/>
                      <w:sz w:val="24"/>
                      <w:szCs w:val="24"/>
                      <w:lang w:eastAsia="nb-NO"/>
                    </w:rPr>
                    <w:t>competency or most ring</w:t>
                  </w:r>
                  <w:r w:rsidR="00566B94" w:rsidRPr="00FB0AE7">
                    <w:rPr>
                      <w:rStyle w:val="Rimandonotaapidipagina"/>
                      <w:rFonts w:eastAsia="Times New Roman" w:cs="Times New Roman"/>
                      <w:b/>
                      <w:bCs/>
                      <w:sz w:val="24"/>
                      <w:szCs w:val="24"/>
                      <w:lang w:eastAsia="nb-NO"/>
                    </w:rPr>
                    <w:footnoteReference w:id="85"/>
                  </w:r>
                </w:p>
                <w:p w14:paraId="0D8990C9" w14:textId="7FD80437" w:rsidR="00821C1E" w:rsidRPr="007A546C" w:rsidRDefault="00951205" w:rsidP="007A546C">
                  <w:pPr>
                    <w:spacing w:before="100" w:beforeAutospacing="1" w:after="100" w:afterAutospacing="1" w:line="240" w:lineRule="auto"/>
                    <w:ind w:right="608"/>
                    <w:rPr>
                      <w:rFonts w:eastAsia="Times New Roman" w:cs="Times New Roman"/>
                      <w:b/>
                      <w:sz w:val="24"/>
                      <w:szCs w:val="24"/>
                      <w:lang w:eastAsia="nb-NO"/>
                    </w:rPr>
                  </w:pPr>
                  <w:r w:rsidRPr="007A546C">
                    <w:rPr>
                      <w:rFonts w:eastAsia="Times New Roman" w:cs="Times New Roman"/>
                      <w:bCs/>
                      <w:sz w:val="24"/>
                      <w:szCs w:val="24"/>
                      <w:lang w:eastAsia="nb-NO"/>
                    </w:rPr>
                    <w:t>The survey does not include general school skills, but ask about </w:t>
                  </w:r>
                  <w:r w:rsidR="00DE7F05" w:rsidRPr="007A546C">
                    <w:rPr>
                      <w:rFonts w:eastAsia="Times New Roman" w:cs="Times New Roman"/>
                      <w:bCs/>
                      <w:sz w:val="24"/>
                      <w:szCs w:val="24"/>
                      <w:lang w:eastAsia="nb-NO"/>
                    </w:rPr>
                    <w:t>general </w:t>
                  </w:r>
                  <w:r w:rsidRPr="007A546C">
                    <w:rPr>
                      <w:rFonts w:eastAsia="Times New Roman" w:cs="Times New Roman"/>
                      <w:bCs/>
                      <w:sz w:val="24"/>
                      <w:szCs w:val="24"/>
                      <w:lang w:eastAsia="nb-NO"/>
                    </w:rPr>
                    <w:t>digital skills, skills in the use of special digital tools and skills in the use of it's. </w:t>
                  </w:r>
                  <w:r w:rsidR="00DE7F05" w:rsidRPr="007A546C">
                    <w:rPr>
                      <w:rFonts w:eastAsia="Times New Roman" w:cs="Times New Roman"/>
                      <w:bCs/>
                      <w:sz w:val="24"/>
                      <w:szCs w:val="24"/>
                      <w:lang w:eastAsia="nb-NO"/>
                    </w:rPr>
                    <w:t>County municipality pay much in the licenses for the use of </w:t>
                  </w:r>
                  <w:r w:rsidR="00363146" w:rsidRPr="007A546C">
                    <w:rPr>
                      <w:rFonts w:eastAsia="Times New Roman" w:cs="Times New Roman"/>
                      <w:bCs/>
                      <w:sz w:val="24"/>
                      <w:szCs w:val="24"/>
                      <w:lang w:eastAsia="nb-NO"/>
                    </w:rPr>
                    <w:t>e.g.</w:t>
                  </w:r>
                  <w:r w:rsidR="00DE7F05" w:rsidRPr="007A546C">
                    <w:rPr>
                      <w:rFonts w:eastAsia="Times New Roman" w:cs="Times New Roman"/>
                      <w:bCs/>
                      <w:sz w:val="24"/>
                      <w:szCs w:val="24"/>
                      <w:lang w:eastAsia="nb-NO"/>
                    </w:rPr>
                    <w:t> Geogebra and for communication platform</w:t>
                  </w:r>
                  <w:r w:rsidR="009D52B6" w:rsidRPr="007A546C">
                    <w:rPr>
                      <w:rFonts w:eastAsia="Times New Roman" w:cs="Times New Roman"/>
                      <w:bCs/>
                      <w:sz w:val="24"/>
                      <w:szCs w:val="24"/>
                      <w:lang w:eastAsia="nb-NO"/>
                    </w:rPr>
                    <w:t> it's learning, which has been used on KOVS in 10 years. KOVS uses many resources on the training of teachers in it's, but students have knowledge of it's,</w:t>
                  </w:r>
                  <w:r w:rsidR="007D77BA" w:rsidRPr="007A546C">
                    <w:rPr>
                      <w:rFonts w:eastAsia="Times New Roman" w:cs="Times New Roman"/>
                      <w:bCs/>
                      <w:sz w:val="24"/>
                      <w:szCs w:val="24"/>
                      <w:lang w:eastAsia="nb-NO"/>
                    </w:rPr>
                    <w:t> we ask in section 3.7,</w:t>
                  </w:r>
                  <w:r w:rsidR="00DE7F05" w:rsidRPr="007A546C">
                    <w:rPr>
                      <w:rFonts w:eastAsia="Times New Roman" w:cs="Times New Roman"/>
                      <w:bCs/>
                      <w:sz w:val="24"/>
                      <w:szCs w:val="24"/>
                      <w:lang w:eastAsia="nb-NO"/>
                    </w:rPr>
                    <w:t> and in part 4.4</w:t>
                  </w:r>
                  <w:r w:rsidR="004F3F8A" w:rsidRPr="007A546C">
                    <w:rPr>
                      <w:rFonts w:eastAsia="Times New Roman" w:cs="Times New Roman"/>
                      <w:bCs/>
                      <w:sz w:val="24"/>
                      <w:szCs w:val="24"/>
                      <w:lang w:eastAsia="nb-NO"/>
                    </w:rPr>
                    <w:t> we ask about the use of it's</w:t>
                  </w:r>
                  <w:r w:rsidR="007D77BA" w:rsidRPr="007A546C">
                    <w:rPr>
                      <w:rFonts w:eastAsia="Times New Roman" w:cs="Times New Roman"/>
                      <w:bCs/>
                      <w:sz w:val="24"/>
                      <w:szCs w:val="24"/>
                      <w:lang w:eastAsia="nb-NO"/>
                    </w:rPr>
                    <w:t> and in 4.5 about the usefulness of it's. </w:t>
                  </w:r>
                </w:p>
                <w:p w14:paraId="0319AD6E" w14:textId="71661D32" w:rsidR="00587FFE" w:rsidRDefault="00566B94" w:rsidP="00FB0AE7">
                  <w:pPr>
                    <w:spacing w:before="100" w:beforeAutospacing="1" w:after="100" w:afterAutospacing="1" w:line="240" w:lineRule="auto"/>
                    <w:ind w:right="608"/>
                    <w:rPr>
                      <w:rFonts w:eastAsia="Times New Roman" w:cs="Times New Roman"/>
                      <w:bCs/>
                      <w:sz w:val="24"/>
                      <w:szCs w:val="24"/>
                      <w:lang w:eastAsia="nb-NO"/>
                    </w:rPr>
                  </w:pPr>
                  <w:r w:rsidRPr="00E77EDA">
                    <w:rPr>
                      <w:rFonts w:eastAsia="Times New Roman" w:cs="Times New Roman"/>
                      <w:bCs/>
                      <w:sz w:val="24"/>
                      <w:szCs w:val="24"/>
                      <w:lang w:eastAsia="nb-NO"/>
                    </w:rPr>
                    <w:t>A majority of students experience that they have good or very good basic digital skills (78%). Students respond further that they have slightly lower </w:t>
                  </w:r>
                  <w:r w:rsidR="00B3161C">
                    <w:rPr>
                      <w:rFonts w:eastAsia="Times New Roman" w:cs="Times New Roman"/>
                      <w:bCs/>
                      <w:sz w:val="24"/>
                      <w:szCs w:val="24"/>
                      <w:lang w:eastAsia="nb-NO"/>
                    </w:rPr>
                    <w:t>ICT skills in the subject they focussed on in the exam (68%). I.e. they acknowledge a need for digital competence.</w:t>
                  </w:r>
                </w:p>
                <w:p w14:paraId="5F89282C" w14:textId="583043B9" w:rsidR="0021272B" w:rsidRDefault="0021272B" w:rsidP="00FB0AE7">
                  <w:pPr>
                    <w:spacing w:before="100" w:beforeAutospacing="1" w:after="100" w:afterAutospacing="1" w:line="240" w:lineRule="auto"/>
                    <w:ind w:right="608"/>
                    <w:rPr>
                      <w:rFonts w:eastAsia="Times New Roman" w:cs="Times New Roman"/>
                      <w:bCs/>
                      <w:sz w:val="24"/>
                      <w:szCs w:val="24"/>
                      <w:lang w:eastAsia="nb-NO"/>
                    </w:rPr>
                  </w:pPr>
                  <w:r>
                    <w:rPr>
                      <w:rFonts w:eastAsia="Times New Roman" w:cs="Times New Roman"/>
                      <w:bCs/>
                      <w:sz w:val="24"/>
                      <w:szCs w:val="24"/>
                      <w:lang w:eastAsia="nb-NO"/>
                    </w:rPr>
                    <w:t>When we look at the connection between very good digital competence and learning yield so shows the students answer the following:</w:t>
                  </w:r>
                </w:p>
                <w:p w14:paraId="5A2AA957" w14:textId="77777777" w:rsidR="0021272B" w:rsidRPr="0021272B" w:rsidRDefault="0021272B" w:rsidP="0021272B">
                  <w:pPr>
                    <w:rPr>
                      <w:sz w:val="24"/>
                      <w:szCs w:val="24"/>
                      <w:lang w:eastAsia="nb-NO"/>
                    </w:rPr>
                  </w:pPr>
                  <w:r w:rsidRPr="0021272B">
                    <w:rPr>
                      <w:sz w:val="24"/>
                      <w:szCs w:val="24"/>
                      <w:lang w:eastAsia="nb-NO"/>
                    </w:rPr>
                    <w:t>52.7% of students character 5 and 6 </w:t>
                  </w:r>
                </w:p>
                <w:p w14:paraId="08C074A6" w14:textId="31AF642B" w:rsidR="0021272B" w:rsidRPr="0021272B" w:rsidRDefault="0021272B" w:rsidP="0021272B">
                  <w:pPr>
                    <w:rPr>
                      <w:sz w:val="24"/>
                      <w:szCs w:val="24"/>
                      <w:lang w:eastAsia="nb-NO"/>
                    </w:rPr>
                  </w:pPr>
                  <w:r w:rsidRPr="0021272B">
                    <w:rPr>
                      <w:sz w:val="24"/>
                      <w:szCs w:val="24"/>
                      <w:lang w:eastAsia="nb-NO"/>
                    </w:rPr>
                    <w:t>46,7% got character 3 and 4  </w:t>
                  </w:r>
                </w:p>
                <w:p w14:paraId="2BD70F54" w14:textId="30A29F3D" w:rsidR="0021272B" w:rsidRDefault="0021272B" w:rsidP="0021272B">
                  <w:pPr>
                    <w:rPr>
                      <w:sz w:val="24"/>
                      <w:szCs w:val="24"/>
                      <w:lang w:eastAsia="nb-NO"/>
                    </w:rPr>
                  </w:pPr>
                  <w:r w:rsidRPr="0021272B">
                    <w:rPr>
                      <w:sz w:val="24"/>
                      <w:szCs w:val="24"/>
                      <w:lang w:eastAsia="nb-NO"/>
                    </w:rPr>
                    <w:t>0.7% got character 2</w:t>
                  </w:r>
                </w:p>
                <w:p w14:paraId="424B984C" w14:textId="691E71ED" w:rsidR="0021272B" w:rsidRPr="0021272B" w:rsidRDefault="0021272B" w:rsidP="0021272B">
                  <w:pPr>
                    <w:rPr>
                      <w:sz w:val="24"/>
                      <w:szCs w:val="24"/>
                      <w:lang w:eastAsia="nb-NO"/>
                    </w:rPr>
                  </w:pPr>
                  <w:r>
                    <w:rPr>
                      <w:sz w:val="24"/>
                      <w:szCs w:val="24"/>
                      <w:lang w:eastAsia="nb-NO"/>
                    </w:rPr>
                    <w:t>This can be considered a ready, significant context.</w:t>
                  </w:r>
                </w:p>
                <w:p w14:paraId="5774D321" w14:textId="3BBA28F7" w:rsidR="007D77BA" w:rsidRPr="00E77EDA" w:rsidRDefault="00566B94"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75% say </w:t>
                  </w:r>
                  <w:r w:rsidR="00587FFE" w:rsidRPr="00E77EDA">
                    <w:rPr>
                      <w:rFonts w:eastAsia="Times New Roman" w:cs="Times New Roman"/>
                      <w:sz w:val="24"/>
                      <w:szCs w:val="24"/>
                      <w:lang w:eastAsia="nb-NO"/>
                    </w:rPr>
                    <w:t>that </w:t>
                  </w:r>
                  <w:r w:rsidRPr="00E77EDA">
                    <w:rPr>
                      <w:rFonts w:eastAsia="Times New Roman" w:cs="Times New Roman"/>
                      <w:sz w:val="24"/>
                      <w:szCs w:val="24"/>
                      <w:lang w:eastAsia="nb-NO"/>
                    </w:rPr>
                    <w:t>they can download and install, and search for and update the program without help. </w:t>
                  </w:r>
                  <w:r w:rsidR="007D77BA" w:rsidRPr="00E77EDA">
                    <w:rPr>
                      <w:rFonts w:eastAsia="Times New Roman" w:cs="Times New Roman"/>
                      <w:sz w:val="24"/>
                      <w:szCs w:val="24"/>
                      <w:lang w:eastAsia="nb-NO"/>
                    </w:rPr>
                    <w:t xml:space="preserve">This is testimony to the fact that the basic ICT competency is good </w:t>
                  </w:r>
                  <w:r w:rsidR="007D77BA" w:rsidRPr="00E77EDA">
                    <w:rPr>
                      <w:rFonts w:eastAsia="Times New Roman" w:cs="Times New Roman"/>
                      <w:sz w:val="24"/>
                      <w:szCs w:val="24"/>
                      <w:lang w:eastAsia="nb-NO"/>
                    </w:rPr>
                    <w:lastRenderedPageBreak/>
                    <w:t>enough.  </w:t>
                  </w:r>
                </w:p>
                <w:p w14:paraId="44B517AE" w14:textId="730CA63B" w:rsidR="00A2289F" w:rsidRPr="00E77EDA" w:rsidRDefault="00A2289F" w:rsidP="00FB0AE7">
                  <w:pPr>
                    <w:spacing w:before="100" w:beforeAutospacing="1" w:after="100" w:afterAutospacing="1" w:line="240" w:lineRule="auto"/>
                    <w:ind w:right="608"/>
                    <w:rPr>
                      <w:rFonts w:eastAsia="Times New Roman" w:cs="Times New Roman"/>
                      <w:sz w:val="24"/>
                      <w:szCs w:val="24"/>
                      <w:lang w:eastAsia="nb-NO"/>
                    </w:rPr>
                  </w:pPr>
                  <w:r w:rsidRPr="00E77EDA">
                    <w:rPr>
                      <w:noProof/>
                      <w:lang w:val="it-IT" w:eastAsia="it-IT"/>
                    </w:rPr>
                    <w:drawing>
                      <wp:inline distT="0" distB="0" distL="0" distR="0" wp14:anchorId="47521B39" wp14:editId="1980B56E">
                        <wp:extent cx="3948430" cy="2369127"/>
                        <wp:effectExtent l="0" t="0" r="13970" b="12700"/>
                        <wp:docPr id="35" name="Diagra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ECF191F" w14:textId="77777777" w:rsidR="00A2289F" w:rsidRPr="00E77EDA" w:rsidRDefault="00A2289F" w:rsidP="00FB0AE7">
                  <w:pPr>
                    <w:spacing w:before="100" w:beforeAutospacing="1" w:after="100" w:afterAutospacing="1" w:line="240" w:lineRule="auto"/>
                    <w:ind w:right="608"/>
                    <w:rPr>
                      <w:rFonts w:eastAsia="Times New Roman" w:cs="Times New Roman"/>
                      <w:sz w:val="24"/>
                      <w:szCs w:val="24"/>
                      <w:lang w:eastAsia="nb-NO"/>
                    </w:rPr>
                  </w:pPr>
                  <w:r w:rsidRPr="00E77EDA">
                    <w:rPr>
                      <w:noProof/>
                      <w:lang w:val="it-IT" w:eastAsia="it-IT"/>
                    </w:rPr>
                    <w:drawing>
                      <wp:inline distT="0" distB="0" distL="0" distR="0" wp14:anchorId="28382824" wp14:editId="7C6C766D">
                        <wp:extent cx="3901044" cy="2428504"/>
                        <wp:effectExtent l="0" t="0" r="4445" b="10160"/>
                        <wp:docPr id="34" name="Diagra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5A975D2" w14:textId="4AB2570B" w:rsidR="00A66DD6" w:rsidRPr="00E77EDA" w:rsidRDefault="00727830"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Table 57 and 58</w:t>
                  </w:r>
                  <w:r w:rsidR="00DA2B60" w:rsidRPr="00E77EDA">
                    <w:rPr>
                      <w:rFonts w:eastAsia="Times New Roman" w:cs="Times New Roman"/>
                      <w:sz w:val="24"/>
                      <w:szCs w:val="24"/>
                      <w:lang w:eastAsia="nb-NO"/>
                    </w:rPr>
                    <w:t> shows that there is a difference between the students and the skills drops quickly with more demanding </w:t>
                  </w:r>
                  <w:r w:rsidR="00B3161C">
                    <w:rPr>
                      <w:rFonts w:eastAsia="Times New Roman" w:cs="Times New Roman"/>
                      <w:sz w:val="24"/>
                      <w:szCs w:val="24"/>
                      <w:lang w:eastAsia="nb-NO"/>
                    </w:rPr>
                    <w:t>pc tasks. The quantity that answered </w:t>
                  </w:r>
                  <w:r w:rsidR="00C47C5E" w:rsidRPr="00B3161C">
                    <w:rPr>
                      <w:rFonts w:eastAsia="Times New Roman" w:cs="Times New Roman"/>
                      <w:sz w:val="24"/>
                      <w:szCs w:val="24"/>
                      <w:u w:val="single"/>
                      <w:lang w:eastAsia="nb-NO"/>
                    </w:rPr>
                    <w:t>yes</w:t>
                  </w:r>
                  <w:r w:rsidR="00C47C5E" w:rsidRPr="00E77EDA">
                    <w:rPr>
                      <w:rFonts w:eastAsia="Times New Roman" w:cs="Times New Roman"/>
                      <w:sz w:val="24"/>
                      <w:szCs w:val="24"/>
                      <w:lang w:eastAsia="nb-NO"/>
                    </w:rPr>
                    <w:t> sank to half from the recovery to the removal, experienced harder.</w:t>
                  </w:r>
                </w:p>
                <w:p w14:paraId="7119B3A8" w14:textId="16D986C0" w:rsidR="00566B94" w:rsidRPr="00FB0AE7" w:rsidRDefault="00FB0AE7" w:rsidP="00FB0AE7">
                  <w:pPr>
                    <w:spacing w:before="100" w:beforeAutospacing="1" w:after="100" w:afterAutospacing="1" w:line="240" w:lineRule="auto"/>
                    <w:ind w:right="608"/>
                    <w:rPr>
                      <w:rFonts w:eastAsia="Times New Roman" w:cs="Times New Roman"/>
                      <w:b/>
                      <w:sz w:val="24"/>
                      <w:szCs w:val="24"/>
                      <w:lang w:eastAsia="nb-NO"/>
                    </w:rPr>
                  </w:pPr>
                  <w:r w:rsidRPr="00FB0AE7">
                    <w:rPr>
                      <w:rFonts w:eastAsia="Times New Roman" w:cs="Times New Roman"/>
                      <w:b/>
                      <w:sz w:val="24"/>
                      <w:szCs w:val="24"/>
                      <w:lang w:eastAsia="nb-NO"/>
                    </w:rPr>
                    <w:t>Table 59: What student groups responds that they have poorer digital competency</w:t>
                  </w:r>
                  <w:r w:rsidR="004F57A1">
                    <w:rPr>
                      <w:rStyle w:val="Rimandonotaapidipagina"/>
                      <w:rFonts w:eastAsia="Times New Roman" w:cs="Times New Roman"/>
                      <w:b/>
                      <w:sz w:val="24"/>
                      <w:szCs w:val="24"/>
                      <w:lang w:eastAsia="nb-NO"/>
                    </w:rPr>
                    <w:footnoteReference w:id="86"/>
                  </w:r>
                </w:p>
                <w:tbl>
                  <w:tblPr>
                    <w:tblStyle w:val="Grigliatabella"/>
                    <w:tblW w:w="0" w:type="auto"/>
                    <w:tblLayout w:type="fixed"/>
                    <w:tblLook w:val="04A0" w:firstRow="1" w:lastRow="0" w:firstColumn="1" w:lastColumn="0" w:noHBand="0" w:noVBand="1"/>
                  </w:tblPr>
                  <w:tblGrid>
                    <w:gridCol w:w="4333"/>
                    <w:gridCol w:w="4431"/>
                  </w:tblGrid>
                  <w:tr w:rsidR="00566B94" w:rsidRPr="00E77EDA" w14:paraId="5FA54DD3" w14:textId="77777777" w:rsidTr="00D64879">
                    <w:trPr>
                      <w:trHeight w:val="1765"/>
                    </w:trPr>
                    <w:tc>
                      <w:tcPr>
                        <w:tcW w:w="4333" w:type="dxa"/>
                      </w:tcPr>
                      <w:p w14:paraId="020E20FB" w14:textId="77777777" w:rsidR="00566B94" w:rsidRPr="00E77EDA" w:rsidRDefault="00566B94" w:rsidP="00FB0AE7">
                        <w:pPr>
                          <w:pStyle w:val="Default"/>
                          <w:ind w:right="608"/>
                          <w:rPr>
                            <w:rFonts w:asciiTheme="minorHAnsi" w:hAnsiTheme="minorHAnsi"/>
                          </w:rPr>
                        </w:pPr>
                        <w:r w:rsidRPr="00E77EDA">
                          <w:rPr>
                            <w:rFonts w:asciiTheme="minorHAnsi" w:hAnsiTheme="minorHAnsi"/>
                          </w:rPr>
                          <w:t>Girls or boys? </w:t>
                        </w:r>
                      </w:p>
                    </w:tc>
                    <w:tc>
                      <w:tcPr>
                        <w:tcW w:w="4431" w:type="dxa"/>
                        <w:tcBorders>
                          <w:right w:val="single" w:sz="4" w:space="0" w:color="auto"/>
                        </w:tcBorders>
                      </w:tcPr>
                      <w:p w14:paraId="7313F4DA" w14:textId="05A1A85F" w:rsidR="00566B94" w:rsidRPr="00E77EDA" w:rsidRDefault="00566B94" w:rsidP="00FB0AE7">
                        <w:pPr>
                          <w:pStyle w:val="Default"/>
                          <w:ind w:right="608"/>
                          <w:rPr>
                            <w:rFonts w:asciiTheme="minorHAnsi" w:hAnsiTheme="minorHAnsi"/>
                          </w:rPr>
                        </w:pPr>
                        <w:r w:rsidRPr="00E77EDA">
                          <w:rPr>
                            <w:rFonts w:asciiTheme="minorHAnsi" w:hAnsiTheme="minorHAnsi"/>
                          </w:rPr>
                          <w:t>Big difference between the genders vs ability to remove viruses and drive </w:t>
                        </w:r>
                        <w:r w:rsidR="00E10702">
                          <w:rPr>
                            <w:rFonts w:asciiTheme="minorHAnsi" w:hAnsiTheme="minorHAnsi"/>
                          </w:rPr>
                          <w:t>PC</w:t>
                        </w:r>
                        <w:r w:rsidRPr="00E77EDA">
                          <w:rPr>
                            <w:rFonts w:asciiTheme="minorHAnsi" w:hAnsiTheme="minorHAnsi"/>
                          </w:rPr>
                          <w:t> maintenance. The lads corresponds approximately 30% more confirmation than the girls. Less difference vs to update program and recover deleted files</w:t>
                        </w:r>
                      </w:p>
                    </w:tc>
                  </w:tr>
                  <w:tr w:rsidR="00566B94" w:rsidRPr="00E77EDA" w14:paraId="7AF64AA8" w14:textId="77777777" w:rsidTr="00D64879">
                    <w:trPr>
                      <w:trHeight w:val="147"/>
                    </w:trPr>
                    <w:tc>
                      <w:tcPr>
                        <w:tcW w:w="4333" w:type="dxa"/>
                      </w:tcPr>
                      <w:p w14:paraId="63A78785" w14:textId="77777777" w:rsidR="00566B94" w:rsidRPr="00E77EDA" w:rsidRDefault="00034871" w:rsidP="00FB0AE7">
                        <w:pPr>
                          <w:pStyle w:val="Default"/>
                          <w:ind w:right="608"/>
                          <w:rPr>
                            <w:rFonts w:asciiTheme="minorHAnsi" w:hAnsiTheme="minorHAnsi"/>
                          </w:rPr>
                        </w:pPr>
                        <w:r w:rsidRPr="00E77EDA">
                          <w:rPr>
                            <w:rFonts w:asciiTheme="minorHAnsi" w:hAnsiTheme="minorHAnsi"/>
                          </w:rPr>
                          <w:t>School Step? </w:t>
                        </w:r>
                      </w:p>
                    </w:tc>
                    <w:tc>
                      <w:tcPr>
                        <w:tcW w:w="4431" w:type="dxa"/>
                        <w:tcBorders>
                          <w:right w:val="single" w:sz="4" w:space="0" w:color="auto"/>
                        </w:tcBorders>
                      </w:tcPr>
                      <w:p w14:paraId="2D06DA6D" w14:textId="681C572F" w:rsidR="00566B94" w:rsidRPr="00E77EDA" w:rsidRDefault="00B3161C" w:rsidP="004F57A1">
                        <w:pPr>
                          <w:pStyle w:val="Default"/>
                          <w:ind w:right="608"/>
                          <w:rPr>
                            <w:rFonts w:asciiTheme="minorHAnsi" w:hAnsiTheme="minorHAnsi"/>
                          </w:rPr>
                        </w:pPr>
                        <w:r w:rsidRPr="00E77EDA">
                          <w:rPr>
                            <w:rFonts w:asciiTheme="minorHAnsi" w:hAnsiTheme="minorHAnsi"/>
                          </w:rPr>
                          <w:t>Vg3 and body </w:t>
                        </w:r>
                        <w:r>
                          <w:rPr>
                            <w:rFonts w:asciiTheme="minorHAnsi" w:hAnsiTheme="minorHAnsi"/>
                          </w:rPr>
                          <w:t>is </w:t>
                        </w:r>
                        <w:r w:rsidR="004F57A1">
                          <w:rPr>
                            <w:rFonts w:asciiTheme="minorHAnsi" w:hAnsiTheme="minorHAnsi"/>
                          </w:rPr>
                          <w:t>over </w:t>
                        </w:r>
                        <w:r w:rsidRPr="00E77EDA">
                          <w:rPr>
                            <w:rFonts w:asciiTheme="minorHAnsi" w:hAnsiTheme="minorHAnsi"/>
                          </w:rPr>
                          <w:t>10% more securely on </w:t>
                        </w:r>
                        <w:r>
                          <w:rPr>
                            <w:rFonts w:asciiTheme="minorHAnsi" w:hAnsiTheme="minorHAnsi"/>
                          </w:rPr>
                          <w:t>to</w:t>
                        </w:r>
                        <w:r w:rsidRPr="00E77EDA">
                          <w:rPr>
                            <w:rFonts w:asciiTheme="minorHAnsi" w:hAnsiTheme="minorHAnsi"/>
                          </w:rPr>
                          <w:t xml:space="preserve"> remove viruses and </w:t>
                        </w:r>
                        <w:r w:rsidRPr="00E77EDA">
                          <w:rPr>
                            <w:rFonts w:asciiTheme="minorHAnsi" w:hAnsiTheme="minorHAnsi"/>
                          </w:rPr>
                          <w:lastRenderedPageBreak/>
                          <w:t>program addition and do maintenance than students of VG2.  </w:t>
                        </w:r>
                      </w:p>
                    </w:tc>
                  </w:tr>
                  <w:tr w:rsidR="00566B94" w:rsidRPr="00E77EDA" w14:paraId="5DD324E3" w14:textId="77777777" w:rsidTr="00D64879">
                    <w:trPr>
                      <w:trHeight w:val="1173"/>
                    </w:trPr>
                    <w:tc>
                      <w:tcPr>
                        <w:tcW w:w="4333" w:type="dxa"/>
                      </w:tcPr>
                      <w:p w14:paraId="559AFEAC" w14:textId="77777777" w:rsidR="00566B94" w:rsidRPr="00E77EDA" w:rsidRDefault="00566B94" w:rsidP="00FB0AE7">
                        <w:pPr>
                          <w:pStyle w:val="Default"/>
                          <w:ind w:right="608"/>
                          <w:rPr>
                            <w:rFonts w:asciiTheme="minorHAnsi" w:hAnsiTheme="minorHAnsi"/>
                          </w:rPr>
                        </w:pPr>
                        <w:r w:rsidRPr="00E77EDA">
                          <w:rPr>
                            <w:rFonts w:asciiTheme="minorHAnsi" w:hAnsiTheme="minorHAnsi"/>
                          </w:rPr>
                          <w:lastRenderedPageBreak/>
                          <w:t>The Norwegian- mathematics or social studies students? </w:t>
                        </w:r>
                      </w:p>
                    </w:tc>
                    <w:tc>
                      <w:tcPr>
                        <w:tcW w:w="4431" w:type="dxa"/>
                        <w:tcBorders>
                          <w:right w:val="single" w:sz="4" w:space="0" w:color="auto"/>
                        </w:tcBorders>
                      </w:tcPr>
                      <w:p w14:paraId="3628FF33" w14:textId="77777777" w:rsidR="00566B94" w:rsidRPr="00E77EDA" w:rsidRDefault="00566B94" w:rsidP="00FB0AE7">
                        <w:pPr>
                          <w:pStyle w:val="Default"/>
                          <w:ind w:right="608"/>
                          <w:rPr>
                            <w:rFonts w:asciiTheme="minorHAnsi" w:hAnsiTheme="minorHAnsi"/>
                          </w:rPr>
                        </w:pPr>
                        <w:r w:rsidRPr="00E77EDA">
                          <w:rPr>
                            <w:rFonts w:asciiTheme="minorHAnsi" w:hAnsiTheme="minorHAnsi"/>
                          </w:rPr>
                          <w:t>Security on to remove viruses and make maintenance is higher in mat liver compared with the two other student groups. Approx. 7% difference.</w:t>
                        </w:r>
                      </w:p>
                    </w:tc>
                  </w:tr>
                  <w:tr w:rsidR="00566B94" w:rsidRPr="00E77EDA" w14:paraId="20DB0BF8" w14:textId="77777777" w:rsidTr="00D64879">
                    <w:trPr>
                      <w:trHeight w:val="882"/>
                    </w:trPr>
                    <w:tc>
                      <w:tcPr>
                        <w:tcW w:w="4333" w:type="dxa"/>
                      </w:tcPr>
                      <w:p w14:paraId="083AFEBF" w14:textId="77777777" w:rsidR="00566B94" w:rsidRPr="00E77EDA" w:rsidRDefault="00566B94" w:rsidP="00FB0AE7">
                        <w:pPr>
                          <w:pStyle w:val="Default"/>
                          <w:ind w:right="608"/>
                          <w:rPr>
                            <w:rFonts w:asciiTheme="minorHAnsi" w:hAnsiTheme="minorHAnsi"/>
                          </w:rPr>
                        </w:pPr>
                        <w:r w:rsidRPr="00E77EDA">
                          <w:rPr>
                            <w:rFonts w:asciiTheme="minorHAnsi" w:hAnsiTheme="minorHAnsi"/>
                          </w:rPr>
                          <w:t>Motivated and focused students? </w:t>
                        </w:r>
                        <w:r w:rsidR="008223B1" w:rsidRPr="00E77EDA">
                          <w:rPr>
                            <w:rStyle w:val="Rimandonotaapidipagina"/>
                            <w:rFonts w:asciiTheme="minorHAnsi" w:hAnsiTheme="minorHAnsi"/>
                          </w:rPr>
                          <w:footnoteReference w:id="87"/>
                        </w:r>
                      </w:p>
                    </w:tc>
                    <w:tc>
                      <w:tcPr>
                        <w:tcW w:w="4431" w:type="dxa"/>
                        <w:tcBorders>
                          <w:right w:val="single" w:sz="4" w:space="0" w:color="auto"/>
                        </w:tcBorders>
                      </w:tcPr>
                      <w:p w14:paraId="5A4B968A" w14:textId="77777777" w:rsidR="00566B94" w:rsidRPr="00E77EDA" w:rsidRDefault="004B1AF9" w:rsidP="00FB0AE7">
                        <w:pPr>
                          <w:pStyle w:val="Default"/>
                          <w:ind w:right="608"/>
                          <w:rPr>
                            <w:rFonts w:asciiTheme="minorHAnsi" w:hAnsiTheme="minorHAnsi"/>
                          </w:rPr>
                        </w:pPr>
                        <w:r w:rsidRPr="00E77EDA">
                          <w:rPr>
                            <w:rFonts w:asciiTheme="minorHAnsi" w:hAnsiTheme="minorHAnsi"/>
                          </w:rPr>
                          <w:t>Motivated students are a little more competent than less motivated students, approx. 10% difference</w:t>
                        </w:r>
                      </w:p>
                    </w:tc>
                  </w:tr>
                  <w:tr w:rsidR="00566B94" w:rsidRPr="00E77EDA" w14:paraId="3732F1B0" w14:textId="77777777" w:rsidTr="00D64879">
                    <w:trPr>
                      <w:trHeight w:val="581"/>
                    </w:trPr>
                    <w:tc>
                      <w:tcPr>
                        <w:tcW w:w="4333" w:type="dxa"/>
                      </w:tcPr>
                      <w:p w14:paraId="0E66E8C9" w14:textId="77777777" w:rsidR="00566B94" w:rsidRPr="00E77EDA" w:rsidRDefault="00566B94" w:rsidP="00FB0AE7">
                        <w:pPr>
                          <w:pStyle w:val="Default"/>
                          <w:ind w:right="608"/>
                          <w:rPr>
                            <w:rFonts w:asciiTheme="minorHAnsi" w:hAnsiTheme="minorHAnsi"/>
                          </w:rPr>
                        </w:pPr>
                        <w:r w:rsidRPr="00E77EDA">
                          <w:rPr>
                            <w:rFonts w:asciiTheme="minorHAnsi" w:hAnsiTheme="minorHAnsi"/>
                          </w:rPr>
                          <w:t>Students with good digital competency? </w:t>
                        </w:r>
                      </w:p>
                    </w:tc>
                    <w:tc>
                      <w:tcPr>
                        <w:tcW w:w="4431" w:type="dxa"/>
                        <w:tcBorders>
                          <w:right w:val="single" w:sz="4" w:space="0" w:color="auto"/>
                        </w:tcBorders>
                      </w:tcPr>
                      <w:p w14:paraId="1CFD29A2" w14:textId="77777777" w:rsidR="00566B94" w:rsidRPr="00E77EDA" w:rsidRDefault="000E5563" w:rsidP="00FB0AE7">
                        <w:pPr>
                          <w:pStyle w:val="Default"/>
                          <w:ind w:right="608"/>
                          <w:rPr>
                            <w:rFonts w:asciiTheme="minorHAnsi" w:hAnsiTheme="minorHAnsi"/>
                          </w:rPr>
                        </w:pPr>
                        <w:r w:rsidRPr="00E77EDA">
                          <w:rPr>
                            <w:rFonts w:asciiTheme="minorHAnsi" w:hAnsiTheme="minorHAnsi"/>
                          </w:rPr>
                          <w:t>Students respond in a consistent way in multiple questions about skills  </w:t>
                        </w:r>
                        <w:r w:rsidR="004B1AF9" w:rsidRPr="00E77EDA">
                          <w:rPr>
                            <w:rFonts w:asciiTheme="minorHAnsi" w:hAnsiTheme="minorHAnsi"/>
                          </w:rPr>
                          <w:t> </w:t>
                        </w:r>
                      </w:p>
                    </w:tc>
                  </w:tr>
                  <w:tr w:rsidR="00566B94" w:rsidRPr="00E77EDA" w14:paraId="52E9F9EB" w14:textId="77777777" w:rsidTr="00D64879">
                    <w:trPr>
                      <w:trHeight w:val="290"/>
                    </w:trPr>
                    <w:tc>
                      <w:tcPr>
                        <w:tcW w:w="4333" w:type="dxa"/>
                      </w:tcPr>
                      <w:p w14:paraId="386EAB81" w14:textId="77777777" w:rsidR="00566B94" w:rsidRPr="00E77EDA" w:rsidRDefault="00566B94" w:rsidP="00FB0AE7">
                        <w:pPr>
                          <w:pStyle w:val="Default"/>
                          <w:ind w:right="608"/>
                          <w:rPr>
                            <w:rFonts w:asciiTheme="minorHAnsi" w:hAnsiTheme="minorHAnsi"/>
                          </w:rPr>
                        </w:pPr>
                        <w:r w:rsidRPr="00E77EDA">
                          <w:rPr>
                            <w:rFonts w:asciiTheme="minorHAnsi" w:hAnsiTheme="minorHAnsi"/>
                          </w:rPr>
                          <w:t>Students with high learning yield? </w:t>
                        </w:r>
                      </w:p>
                    </w:tc>
                    <w:tc>
                      <w:tcPr>
                        <w:tcW w:w="4431" w:type="dxa"/>
                        <w:tcBorders>
                          <w:right w:val="single" w:sz="4" w:space="0" w:color="auto"/>
                        </w:tcBorders>
                      </w:tcPr>
                      <w:p w14:paraId="08B6410B" w14:textId="77777777" w:rsidR="00566B94" w:rsidRPr="00E77EDA" w:rsidRDefault="008223B1" w:rsidP="00FB0AE7">
                        <w:pPr>
                          <w:pStyle w:val="Default"/>
                          <w:ind w:right="608"/>
                          <w:rPr>
                            <w:rFonts w:asciiTheme="minorHAnsi" w:hAnsiTheme="minorHAnsi"/>
                          </w:rPr>
                        </w:pPr>
                        <w:r w:rsidRPr="00E77EDA">
                          <w:rPr>
                            <w:rFonts w:asciiTheme="minorHAnsi" w:hAnsiTheme="minorHAnsi"/>
                          </w:rPr>
                          <w:t>LF</w:t>
                        </w:r>
                      </w:p>
                    </w:tc>
                  </w:tr>
                </w:tbl>
                <w:p w14:paraId="75258BAD" w14:textId="3E4E64C7" w:rsidR="00E64322" w:rsidRPr="00E77EDA" w:rsidRDefault="000E5563"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The students who answer that they have some limitations in their general digital skills is a group among the girls, VG2</w:t>
                  </w:r>
                  <w:r w:rsidR="00C47C5E" w:rsidRPr="00E77EDA">
                    <w:rPr>
                      <w:rFonts w:eastAsia="Times New Roman" w:cs="Times New Roman"/>
                      <w:sz w:val="24"/>
                      <w:szCs w:val="24"/>
                      <w:lang w:eastAsia="nb-NO"/>
                    </w:rPr>
                    <w:t> students, some norwegian and social studies students and students who are less motivated. </w:t>
                  </w:r>
                </w:p>
                <w:p w14:paraId="3C6C6DD9" w14:textId="77777777" w:rsidR="00566B94" w:rsidRPr="00FB0AE7" w:rsidRDefault="00566B94" w:rsidP="00FB0AE7">
                  <w:pPr>
                    <w:spacing w:before="100" w:beforeAutospacing="1" w:after="100" w:afterAutospacing="1" w:line="240" w:lineRule="auto"/>
                    <w:ind w:right="608"/>
                    <w:rPr>
                      <w:rFonts w:eastAsia="Times New Roman" w:cs="Times New Roman"/>
                      <w:b/>
                      <w:sz w:val="24"/>
                      <w:szCs w:val="24"/>
                      <w:lang w:eastAsia="nb-NO"/>
                    </w:rPr>
                  </w:pPr>
                  <w:r w:rsidRPr="00FB0AE7">
                    <w:rPr>
                      <w:rFonts w:eastAsia="Times New Roman" w:cs="Times New Roman"/>
                      <w:b/>
                      <w:sz w:val="24"/>
                      <w:szCs w:val="24"/>
                      <w:lang w:eastAsia="nb-NO"/>
                    </w:rPr>
                    <w:t>The appropriate action:</w:t>
                  </w:r>
                </w:p>
                <w:p w14:paraId="2270BFB8" w14:textId="1545B20A" w:rsidR="009722C4" w:rsidRPr="00E77EDA" w:rsidRDefault="009722C4" w:rsidP="00FB0AE7">
                  <w:pPr>
                    <w:pStyle w:val="Paragrafoelenco"/>
                    <w:numPr>
                      <w:ilvl w:val="0"/>
                      <w:numId w:val="15"/>
                    </w:num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There is a need for training in general ICT skills (such as to remove viruses and program addition and restore files) for part students, but not for everyone. Teacher should give something fast, very specific training as a part of the professional work in the class room.   </w:t>
                  </w:r>
                </w:p>
                <w:p w14:paraId="26BEFD5E" w14:textId="2249A72E" w:rsidR="00566B94" w:rsidRPr="00E77EDA" w:rsidRDefault="009722C4" w:rsidP="00FB0AE7">
                  <w:pPr>
                    <w:pStyle w:val="Paragrafoelenco"/>
                    <w:numPr>
                      <w:ilvl w:val="0"/>
                      <w:numId w:val="15"/>
                    </w:numPr>
                    <w:spacing w:before="100" w:beforeAutospacing="1" w:after="100" w:afterAutospacing="1" w:line="240" w:lineRule="auto"/>
                    <w:ind w:right="608"/>
                    <w:rPr>
                      <w:rFonts w:eastAsia="Times New Roman" w:cs="Times New Roman"/>
                      <w:sz w:val="24"/>
                      <w:szCs w:val="24"/>
                      <w:lang w:eastAsia="nb-NO"/>
                    </w:rPr>
                  </w:pPr>
                  <w:r w:rsidRPr="00E77EDA">
                    <w:rPr>
                      <w:sz w:val="24"/>
                      <w:szCs w:val="24"/>
                    </w:rPr>
                    <w:t>By using the backward scheduling when the teacher plan under the view, so he/she can pick up the missing the craft, derived skills. On the way you learn give students the necessary ICT skill</w:t>
                  </w:r>
                  <w:r w:rsidR="004F57A1">
                    <w:rPr>
                      <w:sz w:val="24"/>
                      <w:szCs w:val="24"/>
                    </w:rPr>
                    <w:t>e</w:t>
                  </w:r>
                  <w:r w:rsidRPr="00E77EDA">
                    <w:rPr>
                      <w:sz w:val="24"/>
                      <w:szCs w:val="24"/>
                    </w:rPr>
                    <w:t> in learning the work.</w:t>
                  </w:r>
                </w:p>
                <w:p w14:paraId="080AC955" w14:textId="73C983C5" w:rsidR="00566B94" w:rsidRPr="00FB0AE7" w:rsidRDefault="00080775" w:rsidP="00FB0AE7">
                  <w:pPr>
                    <w:spacing w:before="100" w:beforeAutospacing="1" w:after="100" w:afterAutospacing="1" w:line="240" w:lineRule="auto"/>
                    <w:ind w:right="608"/>
                    <w:rPr>
                      <w:rFonts w:eastAsia="Times New Roman" w:cs="Times New Roman"/>
                      <w:b/>
                      <w:bCs/>
                      <w:sz w:val="24"/>
                      <w:szCs w:val="24"/>
                      <w:lang w:eastAsia="nb-NO"/>
                    </w:rPr>
                  </w:pPr>
                  <w:r w:rsidRPr="00FB0AE7">
                    <w:rPr>
                      <w:rFonts w:eastAsia="Times New Roman" w:cs="Times New Roman"/>
                      <w:b/>
                      <w:bCs/>
                      <w:sz w:val="24"/>
                      <w:szCs w:val="24"/>
                      <w:lang w:eastAsia="nb-NO"/>
                    </w:rPr>
                    <w:t>7.3</w:t>
                  </w:r>
                  <w:r w:rsidR="00EB5672" w:rsidRPr="00FB0AE7">
                    <w:rPr>
                      <w:rFonts w:eastAsia="Times New Roman" w:cs="Times New Roman"/>
                      <w:b/>
                      <w:sz w:val="24"/>
                      <w:szCs w:val="24"/>
                      <w:lang w:eastAsia="nb-NO"/>
                    </w:rPr>
                    <w:t> how much school pupils digital most ring </w:t>
                  </w:r>
                  <w:r w:rsidR="008E5090" w:rsidRPr="00FB0AE7">
                    <w:rPr>
                      <w:rStyle w:val="Rimandonotaapidipagina"/>
                      <w:rFonts w:eastAsia="Times New Roman" w:cs="Times New Roman"/>
                      <w:b/>
                      <w:sz w:val="24"/>
                      <w:szCs w:val="24"/>
                      <w:lang w:eastAsia="nb-NO"/>
                    </w:rPr>
                    <w:footnoteReference w:id="88"/>
                  </w:r>
                </w:p>
                <w:p w14:paraId="0639DAAE" w14:textId="357555CB" w:rsidR="006873BD" w:rsidRPr="00E77EDA" w:rsidRDefault="00C47C5E"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bCs/>
                      <w:sz w:val="24"/>
                      <w:szCs w:val="24"/>
                      <w:lang w:eastAsia="nb-NO"/>
                    </w:rPr>
                    <w:t>Students</w:t>
                  </w:r>
                  <w:r w:rsidR="00566B94" w:rsidRPr="00E77EDA">
                    <w:rPr>
                      <w:rFonts w:eastAsia="Times New Roman" w:cs="Times New Roman"/>
                      <w:bCs/>
                      <w:sz w:val="24"/>
                      <w:szCs w:val="24"/>
                      <w:lang w:eastAsia="nb-NO"/>
                    </w:rPr>
                    <w:t> report that they have good digital learning strategies. 79% printer that: "I ve mastered to search, locate and samstille information from various digital sources". 71% printer that: "I ve mastered to read the screen-based texts with concentration, sustainability, flow and context". </w:t>
                  </w:r>
                </w:p>
                <w:p w14:paraId="77E2B669" w14:textId="7FE9F286" w:rsidR="006873BD" w:rsidRPr="00E77EDA" w:rsidRDefault="006873BD" w:rsidP="00FB0AE7">
                  <w:pPr>
                    <w:spacing w:before="100" w:beforeAutospacing="1" w:after="100" w:afterAutospacing="1" w:line="240" w:lineRule="auto"/>
                    <w:ind w:right="608"/>
                    <w:rPr>
                      <w:rFonts w:eastAsia="Times New Roman" w:cs="Times New Roman"/>
                      <w:sz w:val="24"/>
                      <w:szCs w:val="24"/>
                      <w:lang w:eastAsia="nb-NO"/>
                    </w:rPr>
                  </w:pPr>
                  <w:r w:rsidRPr="00E77EDA">
                    <w:rPr>
                      <w:noProof/>
                      <w:lang w:val="it-IT" w:eastAsia="it-IT"/>
                    </w:rPr>
                    <w:lastRenderedPageBreak/>
                    <w:drawing>
                      <wp:inline distT="0" distB="0" distL="0" distR="0" wp14:anchorId="4D09E974" wp14:editId="045A89CD">
                        <wp:extent cx="3152775" cy="2357252"/>
                        <wp:effectExtent l="0" t="0" r="9525" b="5080"/>
                        <wp:docPr id="36" name="Diagram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0DA6E9D" w14:textId="616AC01F" w:rsidR="00566B94" w:rsidRPr="00E77EDA" w:rsidRDefault="00F657E6"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 </w:t>
                  </w:r>
                  <w:r w:rsidR="003F5097" w:rsidRPr="00E77EDA">
                    <w:rPr>
                      <w:noProof/>
                      <w:lang w:val="it-IT" w:eastAsia="it-IT"/>
                    </w:rPr>
                    <w:drawing>
                      <wp:inline distT="0" distB="0" distL="0" distR="0" wp14:anchorId="575944DE" wp14:editId="1B5D53F4">
                        <wp:extent cx="3206115" cy="2386940"/>
                        <wp:effectExtent l="0" t="0" r="13335" b="13970"/>
                        <wp:docPr id="37" name="Diagram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983F423" w14:textId="108B7A88" w:rsidR="006873BD" w:rsidRPr="00E77EDA" w:rsidRDefault="00566B94"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In sum expresses the students reasonably high </w:t>
                  </w:r>
                  <w:r w:rsidR="00B3161C">
                    <w:rPr>
                      <w:rFonts w:eastAsia="Times New Roman" w:cs="Times New Roman"/>
                      <w:sz w:val="24"/>
                      <w:szCs w:val="24"/>
                      <w:lang w:eastAsia="nb-NO"/>
                    </w:rPr>
                    <w:t>ICT competency, but work with sources is the skill most students missing.</w:t>
                  </w:r>
                </w:p>
                <w:p w14:paraId="35B7AC67" w14:textId="6703D458" w:rsidR="007D073D" w:rsidRPr="00FB0AE7" w:rsidRDefault="00FB0AE7" w:rsidP="00FB0AE7">
                  <w:pPr>
                    <w:spacing w:before="100" w:beforeAutospacing="1" w:after="100" w:afterAutospacing="1" w:line="240" w:lineRule="auto"/>
                    <w:ind w:right="608"/>
                    <w:rPr>
                      <w:rFonts w:eastAsia="Times New Roman" w:cs="Times New Roman"/>
                      <w:b/>
                      <w:sz w:val="24"/>
                      <w:szCs w:val="24"/>
                      <w:lang w:eastAsia="nb-NO"/>
                    </w:rPr>
                  </w:pPr>
                  <w:r w:rsidRPr="00FB0AE7">
                    <w:rPr>
                      <w:rFonts w:eastAsia="Times New Roman" w:cs="Times New Roman"/>
                      <w:b/>
                      <w:sz w:val="24"/>
                      <w:szCs w:val="24"/>
                      <w:lang w:eastAsia="nb-NO"/>
                    </w:rPr>
                    <w:t>Table 62: What are the differences between the how much school pupils digital skills?</w:t>
                  </w:r>
                  <w:r w:rsidR="007D073D" w:rsidRPr="00FB0AE7">
                    <w:rPr>
                      <w:rStyle w:val="Rimandonotaapidipagina"/>
                      <w:rFonts w:eastAsia="Times New Roman" w:cs="Times New Roman"/>
                      <w:b/>
                      <w:sz w:val="24"/>
                      <w:szCs w:val="24"/>
                      <w:lang w:eastAsia="nb-NO"/>
                    </w:rPr>
                    <w:footnoteReference w:id="89"/>
                  </w:r>
                </w:p>
                <w:tbl>
                  <w:tblPr>
                    <w:tblStyle w:val="Grigliatabella"/>
                    <w:tblW w:w="0" w:type="auto"/>
                    <w:tblLayout w:type="fixed"/>
                    <w:tblLook w:val="04A0" w:firstRow="1" w:lastRow="0" w:firstColumn="1" w:lastColumn="0" w:noHBand="0" w:noVBand="1"/>
                  </w:tblPr>
                  <w:tblGrid>
                    <w:gridCol w:w="4111"/>
                    <w:gridCol w:w="4111"/>
                  </w:tblGrid>
                  <w:tr w:rsidR="007D073D" w:rsidRPr="00E77EDA" w14:paraId="647C0162" w14:textId="77777777" w:rsidTr="004301CA">
                    <w:trPr>
                      <w:trHeight w:val="2065"/>
                    </w:trPr>
                    <w:tc>
                      <w:tcPr>
                        <w:tcW w:w="4111" w:type="dxa"/>
                      </w:tcPr>
                      <w:p w14:paraId="625DAA0E" w14:textId="77777777" w:rsidR="007D073D" w:rsidRPr="00E77EDA" w:rsidRDefault="007D073D" w:rsidP="00FB0AE7">
                        <w:pPr>
                          <w:pStyle w:val="Default"/>
                          <w:ind w:right="608"/>
                          <w:rPr>
                            <w:rFonts w:asciiTheme="minorHAnsi" w:hAnsiTheme="minorHAnsi"/>
                          </w:rPr>
                        </w:pPr>
                        <w:r w:rsidRPr="00E77EDA">
                          <w:rPr>
                            <w:rFonts w:asciiTheme="minorHAnsi" w:hAnsiTheme="minorHAnsi"/>
                          </w:rPr>
                          <w:t>Girls or boys?</w:t>
                        </w:r>
                      </w:p>
                    </w:tc>
                    <w:tc>
                      <w:tcPr>
                        <w:tcW w:w="4111" w:type="dxa"/>
                      </w:tcPr>
                      <w:p w14:paraId="3E51D598" w14:textId="244897F7" w:rsidR="007D073D" w:rsidRPr="00E77EDA" w:rsidRDefault="007D073D" w:rsidP="004F57A1">
                        <w:pPr>
                          <w:pStyle w:val="Default"/>
                          <w:rPr>
                            <w:rFonts w:asciiTheme="minorHAnsi" w:hAnsiTheme="minorHAnsi"/>
                          </w:rPr>
                        </w:pPr>
                        <w:r w:rsidRPr="00E77EDA">
                          <w:rPr>
                            <w:rFonts w:asciiTheme="minorHAnsi" w:hAnsiTheme="minorHAnsi"/>
                          </w:rPr>
                          <w:t>When it comes to general digital skills and the ability to read on the screen, crossing the 10% more boys of. The same applies for the interpretation of sources, Digital judgment and to search and critically evaluate sources on the web</w:t>
                        </w:r>
                      </w:p>
                    </w:tc>
                  </w:tr>
                  <w:tr w:rsidR="007D073D" w:rsidRPr="00E77EDA" w14:paraId="76E32C11" w14:textId="77777777" w:rsidTr="004301CA">
                    <w:trPr>
                      <w:trHeight w:val="145"/>
                    </w:trPr>
                    <w:tc>
                      <w:tcPr>
                        <w:tcW w:w="4111" w:type="dxa"/>
                      </w:tcPr>
                      <w:p w14:paraId="044DEC4A" w14:textId="77777777" w:rsidR="007D073D" w:rsidRPr="00E77EDA" w:rsidRDefault="007D073D" w:rsidP="00FB0AE7">
                        <w:pPr>
                          <w:pStyle w:val="Default"/>
                          <w:ind w:right="608"/>
                          <w:rPr>
                            <w:rFonts w:asciiTheme="minorHAnsi" w:hAnsiTheme="minorHAnsi"/>
                          </w:rPr>
                        </w:pPr>
                        <w:r w:rsidRPr="00E77EDA">
                          <w:rPr>
                            <w:rFonts w:asciiTheme="minorHAnsi" w:hAnsiTheme="minorHAnsi"/>
                          </w:rPr>
                          <w:t>School Step?</w:t>
                        </w:r>
                      </w:p>
                    </w:tc>
                    <w:tc>
                      <w:tcPr>
                        <w:tcW w:w="4111" w:type="dxa"/>
                      </w:tcPr>
                      <w:p w14:paraId="3C6E84A3" w14:textId="2A4BD77A" w:rsidR="007D073D" w:rsidRPr="00E77EDA" w:rsidRDefault="007D073D" w:rsidP="004301CA">
                        <w:pPr>
                          <w:pStyle w:val="Default"/>
                          <w:ind w:right="97"/>
                          <w:rPr>
                            <w:rFonts w:asciiTheme="minorHAnsi" w:hAnsiTheme="minorHAnsi"/>
                          </w:rPr>
                        </w:pPr>
                        <w:r w:rsidRPr="00E77EDA">
                          <w:rPr>
                            <w:rFonts w:asciiTheme="minorHAnsi" w:hAnsiTheme="minorHAnsi"/>
                          </w:rPr>
                          <w:t xml:space="preserve">Body students think they are approx. 10% less competent to digital search, criticism, analysis and transformation. Gradually increased skills in working </w:t>
                        </w:r>
                        <w:r w:rsidRPr="00E77EDA">
                          <w:rPr>
                            <w:rFonts w:asciiTheme="minorHAnsi" w:hAnsiTheme="minorHAnsi"/>
                          </w:rPr>
                          <w:lastRenderedPageBreak/>
                          <w:t>with digital sources from VG1 to VG3, approx. 10% increase</w:t>
                        </w:r>
                      </w:p>
                    </w:tc>
                  </w:tr>
                  <w:tr w:rsidR="007D073D" w:rsidRPr="00E77EDA" w14:paraId="6FB16A0F" w14:textId="77777777" w:rsidTr="004301CA">
                    <w:trPr>
                      <w:trHeight w:val="595"/>
                    </w:trPr>
                    <w:tc>
                      <w:tcPr>
                        <w:tcW w:w="4111" w:type="dxa"/>
                      </w:tcPr>
                      <w:p w14:paraId="041E73A0" w14:textId="77777777" w:rsidR="007D073D" w:rsidRPr="00E77EDA" w:rsidRDefault="007D073D" w:rsidP="00FB0AE7">
                        <w:pPr>
                          <w:pStyle w:val="Default"/>
                          <w:ind w:right="608"/>
                          <w:rPr>
                            <w:rFonts w:asciiTheme="minorHAnsi" w:hAnsiTheme="minorHAnsi"/>
                          </w:rPr>
                        </w:pPr>
                        <w:r w:rsidRPr="00E77EDA">
                          <w:rPr>
                            <w:rFonts w:asciiTheme="minorHAnsi" w:hAnsiTheme="minorHAnsi"/>
                          </w:rPr>
                          <w:lastRenderedPageBreak/>
                          <w:t>The Norwegian- mathematics or social studies students?</w:t>
                        </w:r>
                      </w:p>
                    </w:tc>
                    <w:tc>
                      <w:tcPr>
                        <w:tcW w:w="4111" w:type="dxa"/>
                      </w:tcPr>
                      <w:p w14:paraId="1F4686E3" w14:textId="77777777" w:rsidR="007D073D" w:rsidRPr="00E77EDA" w:rsidRDefault="007D073D" w:rsidP="004301CA">
                        <w:pPr>
                          <w:pStyle w:val="Default"/>
                          <w:ind w:right="97"/>
                          <w:rPr>
                            <w:rFonts w:asciiTheme="minorHAnsi" w:hAnsiTheme="minorHAnsi"/>
                          </w:rPr>
                        </w:pPr>
                        <w:r w:rsidRPr="00E77EDA">
                          <w:rPr>
                            <w:rFonts w:asciiTheme="minorHAnsi" w:hAnsiTheme="minorHAnsi"/>
                          </w:rPr>
                          <w:t>Mathematics liver responds that they are not so good to read the screen-based texts and reshape the text from sources, approx. 10% less than the other two projects. Otherwise answer the students pretty much the same for the three technical areas</w:t>
                        </w:r>
                      </w:p>
                    </w:tc>
                  </w:tr>
                  <w:tr w:rsidR="007D073D" w:rsidRPr="00E77EDA" w14:paraId="23539C55" w14:textId="77777777" w:rsidTr="004301CA">
                    <w:trPr>
                      <w:trHeight w:val="1776"/>
                    </w:trPr>
                    <w:tc>
                      <w:tcPr>
                        <w:tcW w:w="4111" w:type="dxa"/>
                      </w:tcPr>
                      <w:p w14:paraId="043EB91D" w14:textId="77777777" w:rsidR="007D073D" w:rsidRPr="00E77EDA" w:rsidRDefault="007D073D" w:rsidP="00FB0AE7">
                        <w:pPr>
                          <w:pStyle w:val="Default"/>
                          <w:ind w:right="608"/>
                          <w:rPr>
                            <w:rFonts w:asciiTheme="minorHAnsi" w:hAnsiTheme="minorHAnsi"/>
                          </w:rPr>
                        </w:pPr>
                        <w:r w:rsidRPr="00E77EDA">
                          <w:rPr>
                            <w:rFonts w:asciiTheme="minorHAnsi" w:hAnsiTheme="minorHAnsi"/>
                          </w:rPr>
                          <w:t>Motivated and focused students?</w:t>
                        </w:r>
                      </w:p>
                    </w:tc>
                    <w:tc>
                      <w:tcPr>
                        <w:tcW w:w="4111" w:type="dxa"/>
                      </w:tcPr>
                      <w:p w14:paraId="75504428" w14:textId="77777777" w:rsidR="007D073D" w:rsidRPr="00E77EDA" w:rsidRDefault="007D073D" w:rsidP="004301CA">
                        <w:pPr>
                          <w:pStyle w:val="Default"/>
                          <w:ind w:right="97"/>
                          <w:rPr>
                            <w:rFonts w:asciiTheme="minorHAnsi" w:hAnsiTheme="minorHAnsi"/>
                          </w:rPr>
                        </w:pPr>
                        <w:r w:rsidRPr="00E77EDA">
                          <w:rPr>
                            <w:rFonts w:asciiTheme="minorHAnsi" w:hAnsiTheme="minorHAnsi"/>
                          </w:rPr>
                          <w:t>There is a certain correlation between highly motivated students and good digital skills. Approx. 10% difference. When it comes to digital judgment as is the difference between 20-30% between high and low motivated students. </w:t>
                        </w:r>
                      </w:p>
                    </w:tc>
                  </w:tr>
                  <w:tr w:rsidR="007D073D" w:rsidRPr="00E77EDA" w14:paraId="3144ECA5" w14:textId="77777777" w:rsidTr="004301CA">
                    <w:trPr>
                      <w:trHeight w:val="2698"/>
                    </w:trPr>
                    <w:tc>
                      <w:tcPr>
                        <w:tcW w:w="4111" w:type="dxa"/>
                      </w:tcPr>
                      <w:p w14:paraId="59A12EA3" w14:textId="77777777" w:rsidR="007D073D" w:rsidRPr="00E77EDA" w:rsidRDefault="007D073D" w:rsidP="00FB0AE7">
                        <w:pPr>
                          <w:pStyle w:val="Default"/>
                          <w:ind w:right="608"/>
                          <w:rPr>
                            <w:rFonts w:asciiTheme="minorHAnsi" w:hAnsiTheme="minorHAnsi"/>
                          </w:rPr>
                        </w:pPr>
                        <w:r w:rsidRPr="00E77EDA">
                          <w:rPr>
                            <w:rFonts w:asciiTheme="minorHAnsi" w:hAnsiTheme="minorHAnsi"/>
                          </w:rPr>
                          <w:t>Students with high learning yield?</w:t>
                        </w:r>
                      </w:p>
                    </w:tc>
                    <w:tc>
                      <w:tcPr>
                        <w:tcW w:w="4111" w:type="dxa"/>
                      </w:tcPr>
                      <w:p w14:paraId="1787012D" w14:textId="7D7027E0" w:rsidR="007D073D" w:rsidRPr="00E77EDA" w:rsidRDefault="007D073D" w:rsidP="004301CA">
                        <w:pPr>
                          <w:pStyle w:val="Default"/>
                          <w:ind w:right="97"/>
                          <w:rPr>
                            <w:rFonts w:asciiTheme="minorHAnsi" w:hAnsiTheme="minorHAnsi"/>
                          </w:rPr>
                        </w:pPr>
                        <w:r w:rsidRPr="00E77EDA">
                          <w:rPr>
                            <w:rFonts w:asciiTheme="minorHAnsi" w:hAnsiTheme="minorHAnsi"/>
                          </w:rPr>
                          <w:t>There is a significant difference between students with high and medium learning yield vs about the mastery to reshape and posting grids information from various digital sources and then analyze and interpret these, approx. 14% difference. Students with character 2</w:t>
                        </w:r>
                        <w:r w:rsidR="00F94D91" w:rsidRPr="00E77EDA">
                          <w:rPr>
                            <w:rStyle w:val="Rimandonotaapidipagina"/>
                            <w:rFonts w:asciiTheme="minorHAnsi" w:hAnsiTheme="minorHAnsi"/>
                          </w:rPr>
                          <w:footnoteReference w:id="90"/>
                        </w:r>
                        <w:r w:rsidRPr="00E77EDA">
                          <w:rPr>
                            <w:rFonts w:asciiTheme="minorHAnsi" w:hAnsiTheme="minorHAnsi"/>
                          </w:rPr>
                          <w:t> corresponds to 20% weaker than those with high character when it comes to the source work.  </w:t>
                        </w:r>
                      </w:p>
                    </w:tc>
                  </w:tr>
                </w:tbl>
                <w:p w14:paraId="3C3752DA" w14:textId="77777777" w:rsidR="007D073D" w:rsidRPr="00E77EDA" w:rsidRDefault="007D073D" w:rsidP="00FB0AE7">
                  <w:pPr>
                    <w:spacing w:after="0" w:line="240" w:lineRule="auto"/>
                    <w:ind w:right="608"/>
                    <w:rPr>
                      <w:rFonts w:eastAsia="Times New Roman" w:cs="Times New Roman"/>
                      <w:sz w:val="24"/>
                      <w:szCs w:val="24"/>
                      <w:lang w:eastAsia="nb-NO"/>
                    </w:rPr>
                  </w:pPr>
                </w:p>
                <w:p w14:paraId="3758671C" w14:textId="20BAE886" w:rsidR="007D073D" w:rsidRPr="00E77EDA" w:rsidRDefault="007D073D" w:rsidP="00FB0AE7">
                  <w:pPr>
                    <w:spacing w:after="0" w:line="240" w:lineRule="auto"/>
                    <w:ind w:right="608"/>
                    <w:rPr>
                      <w:rFonts w:eastAsia="Times New Roman" w:cs="Times New Roman"/>
                      <w:sz w:val="24"/>
                      <w:szCs w:val="24"/>
                      <w:lang w:eastAsia="nb-NO"/>
                    </w:rPr>
                  </w:pPr>
                  <w:r w:rsidRPr="00E77EDA">
                    <w:rPr>
                      <w:rFonts w:eastAsia="Times New Roman" w:cs="Times New Roman"/>
                      <w:sz w:val="24"/>
                      <w:szCs w:val="24"/>
                      <w:lang w:eastAsia="nb-NO"/>
                    </w:rPr>
                    <w:t>Boys apparently has somewhat higher confidence in the professional use of the net than the girls, but it does not apply to all professional web use. When it comes to </w:t>
                  </w:r>
                  <w:r w:rsidRPr="00E77EDA">
                    <w:rPr>
                      <w:sz w:val="24"/>
                      <w:szCs w:val="24"/>
                    </w:rPr>
                    <w:t>digital search, criticism, analysis and redesigned,</w:t>
                  </w:r>
                  <w:r w:rsidR="004301CA">
                    <w:rPr>
                      <w:sz w:val="24"/>
                      <w:szCs w:val="24"/>
                    </w:rPr>
                    <w:t> so </w:t>
                  </w:r>
                  <w:r w:rsidRPr="00E77EDA">
                    <w:rPr>
                      <w:sz w:val="24"/>
                      <w:szCs w:val="24"/>
                    </w:rPr>
                    <w:t>appoints some groups at that they are experiencing itself as less competent than other students. The students who designates itself here with weaker skills are body, mathematics and those with lower characters.</w:t>
                  </w:r>
                </w:p>
                <w:p w14:paraId="55786853" w14:textId="77777777" w:rsidR="007D073D" w:rsidRPr="00FB0AE7" w:rsidRDefault="007D073D" w:rsidP="00FB0AE7">
                  <w:pPr>
                    <w:spacing w:before="100" w:beforeAutospacing="1" w:after="100" w:afterAutospacing="1" w:line="240" w:lineRule="auto"/>
                    <w:ind w:right="608"/>
                    <w:rPr>
                      <w:rFonts w:eastAsia="Times New Roman" w:cs="Times New Roman"/>
                      <w:b/>
                      <w:sz w:val="24"/>
                      <w:szCs w:val="24"/>
                      <w:lang w:eastAsia="nb-NO"/>
                    </w:rPr>
                  </w:pPr>
                  <w:r w:rsidRPr="00FB0AE7">
                    <w:rPr>
                      <w:rFonts w:eastAsia="Times New Roman" w:cs="Times New Roman"/>
                      <w:b/>
                      <w:sz w:val="24"/>
                      <w:szCs w:val="24"/>
                      <w:lang w:eastAsia="nb-NO"/>
                    </w:rPr>
                    <w:t>The appropriate action: </w:t>
                  </w:r>
                </w:p>
                <w:p w14:paraId="0747191D" w14:textId="77777777" w:rsidR="007D073D" w:rsidRPr="00E77EDA" w:rsidRDefault="007D073D" w:rsidP="00E65103">
                  <w:pPr>
                    <w:pStyle w:val="Paragrafoelenco"/>
                    <w:numPr>
                      <w:ilvl w:val="0"/>
                      <w:numId w:val="25"/>
                    </w:numPr>
                    <w:spacing w:before="100" w:beforeAutospacing="1" w:after="100" w:afterAutospacing="1" w:line="240" w:lineRule="auto"/>
                    <w:ind w:right="608"/>
                    <w:rPr>
                      <w:rFonts w:eastAsia="Times New Roman" w:cs="Times New Roman"/>
                      <w:bCs/>
                      <w:sz w:val="24"/>
                      <w:szCs w:val="24"/>
                      <w:lang w:eastAsia="nb-NO"/>
                    </w:rPr>
                  </w:pPr>
                  <w:r w:rsidRPr="00E77EDA">
                    <w:rPr>
                      <w:rFonts w:eastAsia="Times New Roman" w:cs="Times New Roman"/>
                      <w:sz w:val="24"/>
                      <w:szCs w:val="24"/>
                      <w:lang w:eastAsia="nb-NO"/>
                    </w:rPr>
                    <w:t>Many student groups should be trained and practice with the source work (fortolking, analysis and criticism) and digital judgment when they experience that they are missing these skills.    </w:t>
                  </w:r>
                </w:p>
                <w:p w14:paraId="5A34C6B3" w14:textId="4D9B22A9" w:rsidR="007D073D" w:rsidRPr="00E77EDA" w:rsidRDefault="007D073D" w:rsidP="00E65103">
                  <w:pPr>
                    <w:pStyle w:val="Paragrafoelenco"/>
                    <w:numPr>
                      <w:ilvl w:val="0"/>
                      <w:numId w:val="25"/>
                    </w:num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It is important that the pupils will exercise in to produce greater digital tasks where the source work is a central part of the working process.</w:t>
                  </w:r>
                </w:p>
                <w:p w14:paraId="7B22A629" w14:textId="13FEE73F" w:rsidR="008E5090" w:rsidRPr="00FB0AE7" w:rsidRDefault="00080775" w:rsidP="00FB0AE7">
                  <w:pPr>
                    <w:spacing w:before="100" w:beforeAutospacing="1" w:after="100" w:afterAutospacing="1" w:line="240" w:lineRule="auto"/>
                    <w:ind w:right="608"/>
                    <w:rPr>
                      <w:rFonts w:eastAsia="Times New Roman" w:cs="Times New Roman"/>
                      <w:b/>
                      <w:sz w:val="24"/>
                      <w:szCs w:val="24"/>
                      <w:lang w:eastAsia="nb-NO"/>
                    </w:rPr>
                  </w:pPr>
                  <w:r w:rsidRPr="00FB0AE7">
                    <w:rPr>
                      <w:rFonts w:eastAsia="Times New Roman" w:cs="Times New Roman"/>
                      <w:b/>
                      <w:sz w:val="24"/>
                      <w:szCs w:val="24"/>
                      <w:lang w:eastAsia="nb-NO"/>
                    </w:rPr>
                    <w:lastRenderedPageBreak/>
                    <w:t>7.4 Digital Formation</w:t>
                  </w:r>
                  <w:r w:rsidR="00873CDC" w:rsidRPr="00FB0AE7">
                    <w:rPr>
                      <w:rStyle w:val="Rimandonotaapidipagina"/>
                      <w:rFonts w:eastAsia="Times New Roman" w:cs="Times New Roman"/>
                      <w:b/>
                      <w:sz w:val="24"/>
                      <w:szCs w:val="24"/>
                      <w:lang w:eastAsia="nb-NO"/>
                    </w:rPr>
                    <w:footnoteReference w:id="91"/>
                  </w:r>
                </w:p>
                <w:p w14:paraId="458F8450" w14:textId="4D8EEF13" w:rsidR="00B626FC" w:rsidRPr="00E77EDA" w:rsidRDefault="007E7497" w:rsidP="00FB0AE7">
                  <w:pPr>
                    <w:ind w:right="608"/>
                    <w:rPr>
                      <w:sz w:val="24"/>
                      <w:szCs w:val="24"/>
                    </w:rPr>
                  </w:pPr>
                  <w:r w:rsidRPr="00E77EDA">
                    <w:rPr>
                      <w:rFonts w:cs="Times New Roman"/>
                      <w:i/>
                      <w:color w:val="000000"/>
                      <w:sz w:val="24"/>
                      <w:szCs w:val="24"/>
                    </w:rPr>
                    <w:t>Digital formation</w:t>
                  </w:r>
                  <w:r w:rsidRPr="00E77EDA">
                    <w:rPr>
                      <w:sz w:val="24"/>
                      <w:szCs w:val="24"/>
                    </w:rPr>
                    <w:t> gives the expression of a holistic understanding of how children and young people learn and how they develop its identity. In addition to the concept of also include how the skills, qualifications and knowledge is applied in the culture. Digital formation points toward an integrated holistic approach that enables us to reflect around the impact ICT has on different merits that communicative competence, social competence, students' critical attitudes mm.</w:t>
                  </w:r>
                  <w:r w:rsidRPr="00E77EDA">
                    <w:rPr>
                      <w:rStyle w:val="Rimandonotaapidipagina"/>
                      <w:rFonts w:cs="Times New Roman"/>
                      <w:color w:val="000000"/>
                      <w:sz w:val="24"/>
                      <w:szCs w:val="24"/>
                    </w:rPr>
                    <w:footnoteReference w:id="92"/>
                  </w:r>
                  <w:r w:rsidRPr="00E77EDA">
                    <w:rPr>
                      <w:sz w:val="24"/>
                      <w:szCs w:val="24"/>
                    </w:rPr>
                    <w:t> B</w:t>
                  </w:r>
                  <w:r w:rsidR="00B626FC" w:rsidRPr="00E77EDA">
                    <w:rPr>
                      <w:sz w:val="24"/>
                      <w:szCs w:val="24"/>
                    </w:rPr>
                    <w:t>egrepet is operationalized in the survey to primarily to focus on how much school pupils knowledge and attitudes to </w:t>
                  </w:r>
                  <w:r w:rsidR="00B626FC" w:rsidRPr="00E77EDA">
                    <w:rPr>
                      <w:rFonts w:cs="Times New Roman"/>
                      <w:color w:val="000000"/>
                      <w:sz w:val="24"/>
                      <w:szCs w:val="24"/>
                    </w:rPr>
                    <w:t>correct and legitimate source referrals.</w:t>
                  </w:r>
                </w:p>
                <w:p w14:paraId="7B4D6C33" w14:textId="5DAEEF34" w:rsidR="00566B94" w:rsidRPr="00E77EDA" w:rsidRDefault="00566B94"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The majority of students are considering that they have a good or very good digital formation (e.g. "cut and paste" with the source reference, legal image use, legal downloads and the like). 64% this corresponds.</w:t>
                  </w:r>
                </w:p>
                <w:p w14:paraId="643CE3BA" w14:textId="0FFA9582" w:rsidR="00566B94" w:rsidRPr="00E77EDA" w:rsidRDefault="00566B94"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When the students will find information on the Internet is 81% partially or completely</w:t>
                  </w:r>
                  <w:r w:rsidR="00B626FC" w:rsidRPr="00E77EDA">
                    <w:rPr>
                      <w:rFonts w:eastAsia="Times New Roman" w:cs="Times New Roman"/>
                      <w:sz w:val="24"/>
                      <w:szCs w:val="24"/>
                      <w:lang w:eastAsia="nb-NO"/>
                    </w:rPr>
                    <w:t> agree</w:t>
                  </w:r>
                  <w:r w:rsidRPr="00E77EDA">
                    <w:rPr>
                      <w:rFonts w:eastAsia="Times New Roman" w:cs="Times New Roman"/>
                      <w:sz w:val="24"/>
                      <w:szCs w:val="24"/>
                      <w:lang w:eastAsia="nb-NO"/>
                    </w:rPr>
                    <w:t> that they check whether the match with information from other sources. On the other hand is 13% partially or completely disagreed in that they are concerned by how the information comes from. When the jobs with school tasks think about 60% of students of:</w:t>
                  </w:r>
                </w:p>
                <w:tbl>
                  <w:tblPr>
                    <w:tblW w:w="9027"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027"/>
                  </w:tblGrid>
                  <w:tr w:rsidR="00566B94" w:rsidRPr="00E77EDA" w14:paraId="09137A33" w14:textId="77777777" w:rsidTr="00D64879">
                    <w:trPr>
                      <w:tblCellSpacing w:w="15" w:type="dxa"/>
                    </w:trPr>
                    <w:tc>
                      <w:tcPr>
                        <w:tcW w:w="8967" w:type="dxa"/>
                        <w:vAlign w:val="center"/>
                        <w:hideMark/>
                      </w:tcPr>
                      <w:p w14:paraId="0EF93283" w14:textId="77777777" w:rsidR="00566B94" w:rsidRPr="00E77EDA" w:rsidRDefault="00566B94" w:rsidP="00FB0AE7">
                        <w:pPr>
                          <w:spacing w:after="0" w:line="240" w:lineRule="auto"/>
                          <w:ind w:right="608"/>
                          <w:rPr>
                            <w:rFonts w:eastAsia="Times New Roman" w:cs="Times New Roman"/>
                            <w:sz w:val="24"/>
                            <w:szCs w:val="24"/>
                            <w:lang w:eastAsia="nb-NO"/>
                          </w:rPr>
                        </w:pPr>
                        <w:r w:rsidRPr="00E77EDA">
                          <w:rPr>
                            <w:rFonts w:eastAsia="Times New Roman" w:cs="Times New Roman"/>
                            <w:sz w:val="24"/>
                            <w:szCs w:val="24"/>
                            <w:lang w:eastAsia="nb-NO"/>
                          </w:rPr>
                          <w:t>... That the illustrations and text should fit together</w:t>
                        </w:r>
                      </w:p>
                    </w:tc>
                  </w:tr>
                  <w:tr w:rsidR="00566B94" w:rsidRPr="00E77EDA" w14:paraId="7DC0FB53" w14:textId="77777777" w:rsidTr="00D64879">
                    <w:trPr>
                      <w:tblCellSpacing w:w="15" w:type="dxa"/>
                    </w:trPr>
                    <w:tc>
                      <w:tcPr>
                        <w:tcW w:w="8967" w:type="dxa"/>
                        <w:vAlign w:val="center"/>
                        <w:hideMark/>
                      </w:tcPr>
                      <w:p w14:paraId="4B43A941" w14:textId="77777777" w:rsidR="00566B94" w:rsidRPr="00E77EDA" w:rsidRDefault="00566B94" w:rsidP="00FB0AE7">
                        <w:pPr>
                          <w:spacing w:after="0" w:line="240" w:lineRule="auto"/>
                          <w:ind w:right="608"/>
                          <w:rPr>
                            <w:rFonts w:eastAsia="Times New Roman" w:cs="Times New Roman"/>
                            <w:sz w:val="24"/>
                            <w:szCs w:val="24"/>
                            <w:lang w:eastAsia="nb-NO"/>
                          </w:rPr>
                        </w:pPr>
                        <w:r w:rsidRPr="00E77EDA">
                          <w:rPr>
                            <w:rFonts w:eastAsia="Times New Roman" w:cs="Times New Roman"/>
                            <w:sz w:val="24"/>
                            <w:szCs w:val="24"/>
                            <w:lang w:eastAsia="nb-NO"/>
                          </w:rPr>
                          <w:t>... That the information obtained will be processed</w:t>
                        </w:r>
                      </w:p>
                    </w:tc>
                  </w:tr>
                  <w:tr w:rsidR="00566B94" w:rsidRPr="00E77EDA" w14:paraId="352833AB" w14:textId="77777777" w:rsidTr="00D64879">
                    <w:trPr>
                      <w:tblCellSpacing w:w="15" w:type="dxa"/>
                    </w:trPr>
                    <w:tc>
                      <w:tcPr>
                        <w:tcW w:w="8967" w:type="dxa"/>
                        <w:vAlign w:val="center"/>
                        <w:hideMark/>
                      </w:tcPr>
                      <w:p w14:paraId="6F76A1C0" w14:textId="1B46473D" w:rsidR="00566B94" w:rsidRPr="00E77EDA" w:rsidRDefault="00566B94" w:rsidP="00FB0AE7">
                        <w:pPr>
                          <w:spacing w:after="0" w:line="240" w:lineRule="auto"/>
                          <w:ind w:right="608"/>
                          <w:rPr>
                            <w:rFonts w:eastAsia="Times New Roman" w:cs="Times New Roman"/>
                            <w:sz w:val="24"/>
                            <w:szCs w:val="24"/>
                            <w:lang w:eastAsia="nb-NO"/>
                          </w:rPr>
                        </w:pPr>
                        <w:r w:rsidRPr="00E77EDA">
                          <w:rPr>
                            <w:rFonts w:eastAsia="Times New Roman" w:cs="Times New Roman"/>
                            <w:sz w:val="24"/>
                            <w:szCs w:val="24"/>
                            <w:lang w:eastAsia="nb-NO"/>
                          </w:rPr>
                          <w:t>... That the look of the task answer presentation is important</w:t>
                        </w:r>
                      </w:p>
                    </w:tc>
                  </w:tr>
                </w:tbl>
                <w:p w14:paraId="23D1C0A1" w14:textId="00B6CCB4" w:rsidR="00566B94" w:rsidRPr="00E77EDA" w:rsidRDefault="00B626FC"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t>The answers </w:t>
                  </w:r>
                  <w:r w:rsidR="00566B94" w:rsidRPr="00E77EDA">
                    <w:rPr>
                      <w:rFonts w:eastAsia="Times New Roman" w:cs="Times New Roman"/>
                      <w:sz w:val="24"/>
                      <w:szCs w:val="24"/>
                      <w:lang w:eastAsia="nb-NO"/>
                    </w:rPr>
                    <w:t>shows </w:t>
                  </w:r>
                  <w:r w:rsidRPr="00E77EDA">
                    <w:rPr>
                      <w:rFonts w:eastAsia="Times New Roman" w:cs="Times New Roman"/>
                      <w:sz w:val="24"/>
                      <w:szCs w:val="24"/>
                      <w:lang w:eastAsia="nb-NO"/>
                    </w:rPr>
                    <w:t>further </w:t>
                  </w:r>
                  <w:r w:rsidR="00566B94" w:rsidRPr="00E77EDA">
                    <w:rPr>
                      <w:rFonts w:eastAsia="Times New Roman" w:cs="Times New Roman"/>
                      <w:sz w:val="24"/>
                      <w:szCs w:val="24"/>
                      <w:lang w:eastAsia="nb-NO"/>
                    </w:rPr>
                    <w:t>that a large majority of 75% is partially or completely agree that: </w:t>
                  </w:r>
                </w:p>
              </w:tc>
            </w:tr>
            <w:tr w:rsidR="00566B94" w:rsidRPr="00E77EDA" w14:paraId="7673EDCE" w14:textId="77777777" w:rsidTr="00D64879">
              <w:tblPrEx>
                <w:tblCellMar>
                  <w:left w:w="15" w:type="dxa"/>
                  <w:right w:w="15" w:type="dxa"/>
                </w:tblCellMar>
              </w:tblPrEx>
              <w:trPr>
                <w:tblCellSpacing w:w="15" w:type="dxa"/>
              </w:trPr>
              <w:tc>
                <w:tcPr>
                  <w:tcW w:w="9251" w:type="dxa"/>
                  <w:vAlign w:val="center"/>
                </w:tcPr>
                <w:p w14:paraId="2CC3D4D5" w14:textId="5A77CAD0" w:rsidR="00566B94" w:rsidRPr="00E77EDA" w:rsidRDefault="00566B94" w:rsidP="00FB0AE7">
                  <w:pPr>
                    <w:spacing w:before="100" w:beforeAutospacing="1" w:after="100" w:afterAutospacing="1" w:line="240" w:lineRule="auto"/>
                    <w:ind w:right="608"/>
                    <w:rPr>
                      <w:rFonts w:eastAsia="Times New Roman" w:cs="Times New Roman"/>
                      <w:sz w:val="24"/>
                      <w:szCs w:val="24"/>
                      <w:lang w:eastAsia="nb-NO"/>
                    </w:rPr>
                  </w:pPr>
                  <w:r w:rsidRPr="00E77EDA">
                    <w:rPr>
                      <w:rFonts w:eastAsia="Times New Roman" w:cs="Times New Roman"/>
                      <w:sz w:val="24"/>
                      <w:szCs w:val="24"/>
                      <w:lang w:eastAsia="nb-NO"/>
                    </w:rPr>
                    <w:lastRenderedPageBreak/>
                    <w:t>"I checks whether the information matches with information from other sources."</w:t>
                  </w:r>
                </w:p>
                <w:p w14:paraId="6FC8A759" w14:textId="2F38C9BA" w:rsidR="00566B94" w:rsidRPr="00E77EDA" w:rsidRDefault="00566B94" w:rsidP="00FB0AE7">
                  <w:pPr>
                    <w:spacing w:after="0" w:line="240" w:lineRule="auto"/>
                    <w:ind w:right="608"/>
                    <w:rPr>
                      <w:rFonts w:eastAsia="Times New Roman" w:cs="Times New Roman"/>
                      <w:sz w:val="24"/>
                      <w:szCs w:val="24"/>
                      <w:lang w:eastAsia="nb-NO"/>
                    </w:rPr>
                  </w:pPr>
                  <w:r w:rsidRPr="00E77EDA">
                    <w:rPr>
                      <w:rFonts w:eastAsia="Times New Roman" w:cs="Times New Roman"/>
                      <w:sz w:val="24"/>
                      <w:szCs w:val="24"/>
                      <w:lang w:eastAsia="nb-NO"/>
                    </w:rPr>
                    <w:t>Moreover is 79% concerned by how the information comes from and 82% is critical to quality  </w:t>
                  </w:r>
                </w:p>
                <w:p w14:paraId="338FA2F0" w14:textId="7718478E" w:rsidR="00254DAB" w:rsidRPr="00E77EDA" w:rsidRDefault="00FB1336" w:rsidP="00FB0AE7">
                  <w:pPr>
                    <w:spacing w:after="0" w:line="240" w:lineRule="auto"/>
                    <w:ind w:right="608"/>
                    <w:rPr>
                      <w:rFonts w:eastAsia="Times New Roman" w:cs="Times New Roman"/>
                      <w:sz w:val="24"/>
                      <w:szCs w:val="24"/>
                      <w:lang w:eastAsia="nb-NO"/>
                    </w:rPr>
                  </w:pPr>
                  <w:r w:rsidRPr="00E77EDA">
                    <w:rPr>
                      <w:rFonts w:eastAsia="Times New Roman" w:cs="Times New Roman"/>
                      <w:sz w:val="24"/>
                      <w:szCs w:val="24"/>
                      <w:lang w:eastAsia="nb-NO"/>
                    </w:rPr>
                    <w:t>On the </w:t>
                  </w:r>
                  <w:r w:rsidR="00566B94" w:rsidRPr="00E77EDA">
                    <w:rPr>
                      <w:rFonts w:eastAsia="Times New Roman" w:cs="Times New Roman"/>
                      <w:sz w:val="24"/>
                      <w:szCs w:val="24"/>
                      <w:lang w:eastAsia="nb-NO"/>
                    </w:rPr>
                    <w:t>information. </w:t>
                  </w:r>
                  <w:r w:rsidR="00B626FC" w:rsidRPr="00E77EDA">
                    <w:rPr>
                      <w:rFonts w:eastAsia="Times New Roman" w:cs="Times New Roman"/>
                      <w:sz w:val="24"/>
                      <w:szCs w:val="24"/>
                      <w:lang w:eastAsia="nb-NO"/>
                    </w:rPr>
                    <w:t>So here we can conclude that pupils have good</w:t>
                  </w:r>
                  <w:r w:rsidR="004F57A1">
                    <w:rPr>
                      <w:rFonts w:eastAsia="Times New Roman" w:cs="Times New Roman"/>
                      <w:sz w:val="24"/>
                      <w:szCs w:val="24"/>
                      <w:lang w:eastAsia="nb-NO"/>
                    </w:rPr>
                    <w:t> ICT-formation. </w:t>
                  </w:r>
                </w:p>
                <w:p w14:paraId="10D27F8D" w14:textId="77A5ED5B" w:rsidR="007D073D" w:rsidRPr="00E77EDA" w:rsidRDefault="007D073D" w:rsidP="00FB0AE7">
                  <w:pPr>
                    <w:spacing w:after="0" w:line="240" w:lineRule="auto"/>
                    <w:ind w:right="608"/>
                    <w:rPr>
                      <w:rFonts w:eastAsia="Times New Roman" w:cs="Times New Roman"/>
                      <w:sz w:val="24"/>
                      <w:szCs w:val="24"/>
                      <w:lang w:eastAsia="nb-NO"/>
                    </w:rPr>
                  </w:pPr>
                </w:p>
              </w:tc>
            </w:tr>
          </w:tbl>
          <w:p w14:paraId="5876FC45" w14:textId="77777777" w:rsidR="00566B94" w:rsidRPr="00E77EDA" w:rsidRDefault="00566B94" w:rsidP="00566B94">
            <w:pPr>
              <w:spacing w:after="0" w:line="240" w:lineRule="auto"/>
              <w:rPr>
                <w:rFonts w:eastAsia="Times New Roman" w:cs="Times New Roman"/>
                <w:vanish/>
                <w:sz w:val="24"/>
                <w:szCs w:val="24"/>
                <w:lang w:eastAsia="nb-NO"/>
              </w:rPr>
            </w:pPr>
          </w:p>
          <w:tbl>
            <w:tblPr>
              <w:tblW w:w="0" w:type="auto"/>
              <w:tblCellSpacing w:w="15" w:type="dxa"/>
              <w:tblLayout w:type="fixed"/>
              <w:tblCellMar>
                <w:top w:w="15" w:type="dxa"/>
                <w:left w:w="70" w:type="dxa"/>
                <w:bottom w:w="15" w:type="dxa"/>
                <w:right w:w="70" w:type="dxa"/>
              </w:tblCellMar>
              <w:tblLook w:val="04A0" w:firstRow="1" w:lastRow="0" w:firstColumn="1" w:lastColumn="0" w:noHBand="0" w:noVBand="1"/>
            </w:tblPr>
            <w:tblGrid>
              <w:gridCol w:w="8689"/>
            </w:tblGrid>
            <w:tr w:rsidR="00566B94" w:rsidRPr="00E77EDA" w14:paraId="4B5B4BF4" w14:textId="77777777" w:rsidTr="00080775">
              <w:trPr>
                <w:tblCellSpacing w:w="15" w:type="dxa"/>
              </w:trPr>
              <w:tc>
                <w:tcPr>
                  <w:tcW w:w="8629" w:type="dxa"/>
                  <w:vAlign w:val="center"/>
                  <w:hideMark/>
                </w:tcPr>
                <w:p w14:paraId="67B8D208" w14:textId="378A1E5C" w:rsidR="002F7EEF" w:rsidRPr="00FB0AE7" w:rsidRDefault="00080775" w:rsidP="00566B94">
                  <w:pPr>
                    <w:spacing w:before="100" w:beforeAutospacing="1" w:after="100" w:afterAutospacing="1" w:line="240" w:lineRule="auto"/>
                    <w:rPr>
                      <w:rFonts w:eastAsia="Times New Roman" w:cs="Times New Roman"/>
                      <w:b/>
                      <w:sz w:val="24"/>
                      <w:szCs w:val="24"/>
                      <w:lang w:eastAsia="nb-NO"/>
                    </w:rPr>
                  </w:pPr>
                  <w:r w:rsidRPr="00FB0AE7">
                    <w:rPr>
                      <w:rFonts w:eastAsia="Times New Roman" w:cs="Times New Roman"/>
                      <w:b/>
                      <w:sz w:val="24"/>
                      <w:szCs w:val="24"/>
                      <w:lang w:eastAsia="nb-NO"/>
                    </w:rPr>
                    <w:t>7.5 skills in the use of it's</w:t>
                  </w:r>
                  <w:r w:rsidR="00470468" w:rsidRPr="00FB0AE7">
                    <w:rPr>
                      <w:rStyle w:val="Rimandonotaapidipagina"/>
                      <w:rFonts w:eastAsia="Times New Roman" w:cs="Times New Roman"/>
                      <w:b/>
                      <w:sz w:val="24"/>
                      <w:szCs w:val="24"/>
                      <w:lang w:eastAsia="nb-NO"/>
                    </w:rPr>
                    <w:footnoteReference w:id="93"/>
                  </w:r>
                </w:p>
                <w:p w14:paraId="27576A19" w14:textId="69178934" w:rsidR="00FB1336" w:rsidRPr="00E77EDA" w:rsidRDefault="00FB1336" w:rsidP="00566B94">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Here map added how much school pupils assessment of it's as tools and their skills. In the del 4.4 was how much school pupils actual use considered. </w:t>
                  </w:r>
                </w:p>
                <w:p w14:paraId="2182AEBA" w14:textId="2268AA44" w:rsidR="008767EB" w:rsidRPr="00E77EDA" w:rsidRDefault="008767EB" w:rsidP="00A863AF">
                  <w:pPr>
                    <w:spacing w:before="100" w:beforeAutospacing="1" w:after="100" w:afterAutospacing="1" w:line="240" w:lineRule="auto"/>
                    <w:rPr>
                      <w:rFonts w:eastAsia="Times New Roman" w:cs="Times New Roman"/>
                      <w:sz w:val="24"/>
                      <w:szCs w:val="24"/>
                      <w:lang w:eastAsia="nb-NO"/>
                    </w:rPr>
                  </w:pPr>
                  <w:r w:rsidRPr="00E77EDA">
                    <w:rPr>
                      <w:noProof/>
                      <w:lang w:val="it-IT" w:eastAsia="it-IT"/>
                    </w:rPr>
                    <w:lastRenderedPageBreak/>
                    <w:drawing>
                      <wp:inline distT="0" distB="0" distL="0" distR="0" wp14:anchorId="3D8B8AED" wp14:editId="14717F1A">
                        <wp:extent cx="3241675" cy="2749137"/>
                        <wp:effectExtent l="0" t="0" r="15875" b="13335"/>
                        <wp:docPr id="38" name="Diagra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85E7D7C" w14:textId="79A94F98" w:rsidR="00566B94" w:rsidRPr="00E77EDA" w:rsidRDefault="00566B94" w:rsidP="00566B94">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Most students said that they have good skills in the use of it's.</w:t>
                  </w:r>
                  <w:r w:rsidR="007B556A" w:rsidRPr="00E77EDA">
                    <w:rPr>
                      <w:rFonts w:eastAsia="Times New Roman" w:cs="Times New Roman"/>
                      <w:sz w:val="24"/>
                      <w:szCs w:val="24"/>
                      <w:lang w:eastAsia="nb-NO"/>
                    </w:rPr>
                    <w:t> It means that they </w:t>
                  </w:r>
                  <w:r w:rsidR="00CC402B" w:rsidRPr="00E77EDA">
                    <w:rPr>
                      <w:rFonts w:eastAsia="Times New Roman" w:cs="Times New Roman"/>
                      <w:sz w:val="24"/>
                      <w:szCs w:val="24"/>
                      <w:lang w:eastAsia="nb-NO"/>
                    </w:rPr>
                    <w:t>can find</w:t>
                  </w:r>
                  <w:r w:rsidR="007B556A" w:rsidRPr="00E77EDA">
                    <w:rPr>
                      <w:rFonts w:eastAsia="Times New Roman" w:cs="Times New Roman"/>
                      <w:sz w:val="24"/>
                      <w:szCs w:val="24"/>
                      <w:lang w:eastAsia="nb-NO"/>
                    </w:rPr>
                    <w:t> the professional resources can find laerers feedback, participate in discussions, tests, exams, lessons etc.</w:t>
                  </w:r>
                </w:p>
                <w:p w14:paraId="65A6854F" w14:textId="4075A956" w:rsidR="00566B94" w:rsidRPr="00FB0AE7" w:rsidRDefault="00FB0AE7" w:rsidP="00566B94">
                  <w:pPr>
                    <w:spacing w:before="100" w:beforeAutospacing="1" w:after="100" w:afterAutospacing="1" w:line="240" w:lineRule="auto"/>
                    <w:rPr>
                      <w:rFonts w:eastAsia="Times New Roman" w:cs="Times New Roman"/>
                      <w:b/>
                      <w:sz w:val="24"/>
                      <w:szCs w:val="24"/>
                      <w:lang w:eastAsia="nb-NO"/>
                    </w:rPr>
                  </w:pPr>
                  <w:r w:rsidRPr="00FB0AE7">
                    <w:rPr>
                      <w:rFonts w:eastAsia="Times New Roman" w:cs="Times New Roman"/>
                      <w:b/>
                      <w:sz w:val="24"/>
                      <w:szCs w:val="24"/>
                      <w:lang w:eastAsia="nb-NO"/>
                    </w:rPr>
                    <w:t>Table 64: Students who</w:t>
                  </w:r>
                  <w:r w:rsidR="00663C1F" w:rsidRPr="00FB0AE7">
                    <w:rPr>
                      <w:rFonts w:eastAsia="Times New Roman" w:cs="Times New Roman"/>
                      <w:b/>
                      <w:sz w:val="24"/>
                      <w:szCs w:val="24"/>
                      <w:lang w:eastAsia="nb-NO"/>
                    </w:rPr>
                    <w:t> believe their skills</w:t>
                  </w:r>
                  <w:r w:rsidR="00B80418" w:rsidRPr="00FB0AE7">
                    <w:rPr>
                      <w:rFonts w:eastAsia="Times New Roman" w:cs="Times New Roman"/>
                      <w:b/>
                      <w:sz w:val="24"/>
                      <w:szCs w:val="24"/>
                      <w:lang w:eastAsia="nb-NO"/>
                    </w:rPr>
                    <w:t> in the use of it's is deficient  </w:t>
                  </w:r>
                </w:p>
                <w:tbl>
                  <w:tblPr>
                    <w:tblStyle w:val="Grigliatabella"/>
                    <w:tblW w:w="8273" w:type="dxa"/>
                    <w:tblLayout w:type="fixed"/>
                    <w:tblLook w:val="04A0" w:firstRow="1" w:lastRow="0" w:firstColumn="1" w:lastColumn="0" w:noHBand="0" w:noVBand="1"/>
                  </w:tblPr>
                  <w:tblGrid>
                    <w:gridCol w:w="4235"/>
                    <w:gridCol w:w="4038"/>
                  </w:tblGrid>
                  <w:tr w:rsidR="00663C1F" w:rsidRPr="00E77EDA" w14:paraId="7FBDA675" w14:textId="77777777" w:rsidTr="004301CA">
                    <w:trPr>
                      <w:trHeight w:val="285"/>
                    </w:trPr>
                    <w:tc>
                      <w:tcPr>
                        <w:tcW w:w="4235" w:type="dxa"/>
                        <w:tcBorders>
                          <w:bottom w:val="single" w:sz="4" w:space="0" w:color="auto"/>
                        </w:tcBorders>
                      </w:tcPr>
                      <w:p w14:paraId="40551E29" w14:textId="77777777" w:rsidR="00663C1F" w:rsidRPr="00E77EDA" w:rsidRDefault="00663C1F" w:rsidP="00663C1F">
                        <w:pPr>
                          <w:pStyle w:val="Default"/>
                          <w:rPr>
                            <w:rFonts w:asciiTheme="minorHAnsi" w:hAnsiTheme="minorHAnsi"/>
                          </w:rPr>
                        </w:pPr>
                        <w:r w:rsidRPr="00E77EDA">
                          <w:rPr>
                            <w:rFonts w:asciiTheme="minorHAnsi" w:hAnsiTheme="minorHAnsi"/>
                          </w:rPr>
                          <w:t>Girls or boys?</w:t>
                        </w:r>
                      </w:p>
                    </w:tc>
                    <w:tc>
                      <w:tcPr>
                        <w:tcW w:w="4038" w:type="dxa"/>
                        <w:tcBorders>
                          <w:bottom w:val="single" w:sz="4" w:space="0" w:color="auto"/>
                        </w:tcBorders>
                      </w:tcPr>
                      <w:p w14:paraId="1C72EB68" w14:textId="77777777" w:rsidR="00663C1F" w:rsidRPr="00E77EDA" w:rsidRDefault="00663C1F" w:rsidP="00663C1F">
                        <w:pPr>
                          <w:pStyle w:val="Default"/>
                          <w:ind w:right="-180"/>
                          <w:rPr>
                            <w:rFonts w:asciiTheme="minorHAnsi" w:hAnsiTheme="minorHAnsi"/>
                          </w:rPr>
                        </w:pPr>
                        <w:r w:rsidRPr="00E77EDA">
                          <w:rPr>
                            <w:rFonts w:asciiTheme="minorHAnsi" w:hAnsiTheme="minorHAnsi"/>
                          </w:rPr>
                          <w:t>LF</w:t>
                        </w:r>
                      </w:p>
                    </w:tc>
                  </w:tr>
                  <w:tr w:rsidR="00080775" w:rsidRPr="00E77EDA" w14:paraId="448F7123" w14:textId="77777777" w:rsidTr="004301CA">
                    <w:trPr>
                      <w:trHeight w:val="583"/>
                    </w:trPr>
                    <w:tc>
                      <w:tcPr>
                        <w:tcW w:w="4235" w:type="dxa"/>
                        <w:tcBorders>
                          <w:bottom w:val="nil"/>
                        </w:tcBorders>
                      </w:tcPr>
                      <w:p w14:paraId="59F49E93" w14:textId="423ADB0E" w:rsidR="00080775" w:rsidRPr="00E77EDA" w:rsidRDefault="00080775" w:rsidP="00663C1F">
                        <w:pPr>
                          <w:pStyle w:val="Default"/>
                          <w:rPr>
                            <w:rFonts w:asciiTheme="minorHAnsi" w:hAnsiTheme="minorHAnsi"/>
                          </w:rPr>
                        </w:pPr>
                        <w:r w:rsidRPr="00E77EDA">
                          <w:rPr>
                            <w:rFonts w:asciiTheme="minorHAnsi" w:hAnsiTheme="minorHAnsi"/>
                          </w:rPr>
                          <w:t>School Step?</w:t>
                        </w:r>
                      </w:p>
                    </w:tc>
                    <w:tc>
                      <w:tcPr>
                        <w:tcW w:w="4038" w:type="dxa"/>
                        <w:tcBorders>
                          <w:bottom w:val="nil"/>
                        </w:tcBorders>
                      </w:tcPr>
                      <w:p w14:paraId="122DEA19" w14:textId="77777777" w:rsidR="00080775" w:rsidRPr="00E77EDA" w:rsidRDefault="00080775" w:rsidP="00663C1F">
                        <w:pPr>
                          <w:pStyle w:val="Default"/>
                          <w:ind w:right="-180"/>
                          <w:rPr>
                            <w:rFonts w:asciiTheme="minorHAnsi" w:hAnsiTheme="minorHAnsi"/>
                          </w:rPr>
                        </w:pPr>
                        <w:r w:rsidRPr="00E77EDA">
                          <w:rPr>
                            <w:rFonts w:asciiTheme="minorHAnsi" w:hAnsiTheme="minorHAnsi"/>
                          </w:rPr>
                          <w:t>Body corresponds approximately 20% completely or </w:t>
                        </w:r>
                      </w:p>
                      <w:p w14:paraId="18746690" w14:textId="067A7C21" w:rsidR="00080775" w:rsidRPr="00E77EDA" w:rsidRDefault="00080775" w:rsidP="00663C1F">
                        <w:pPr>
                          <w:pStyle w:val="Default"/>
                          <w:ind w:right="-180"/>
                          <w:rPr>
                            <w:rFonts w:asciiTheme="minorHAnsi" w:hAnsiTheme="minorHAnsi"/>
                          </w:rPr>
                        </w:pPr>
                        <w:r w:rsidRPr="00E77EDA">
                          <w:rPr>
                            <w:rFonts w:asciiTheme="minorHAnsi" w:hAnsiTheme="minorHAnsi"/>
                          </w:rPr>
                          <w:t>Partially agree that they have missing it's skills</w:t>
                        </w:r>
                      </w:p>
                    </w:tc>
                  </w:tr>
                  <w:tr w:rsidR="00663C1F" w:rsidRPr="00E77EDA" w14:paraId="43AAA198" w14:textId="77777777" w:rsidTr="004301CA">
                    <w:trPr>
                      <w:trHeight w:val="583"/>
                    </w:trPr>
                    <w:tc>
                      <w:tcPr>
                        <w:tcW w:w="4235" w:type="dxa"/>
                        <w:tcBorders>
                          <w:top w:val="nil"/>
                        </w:tcBorders>
                      </w:tcPr>
                      <w:p w14:paraId="4F95DD81" w14:textId="77777777" w:rsidR="00663C1F" w:rsidRPr="00E77EDA" w:rsidRDefault="00663C1F" w:rsidP="00663C1F">
                        <w:pPr>
                          <w:pStyle w:val="Default"/>
                          <w:rPr>
                            <w:rFonts w:asciiTheme="minorHAnsi" w:hAnsiTheme="minorHAnsi"/>
                          </w:rPr>
                        </w:pPr>
                        <w:r w:rsidRPr="00E77EDA">
                          <w:rPr>
                            <w:rFonts w:asciiTheme="minorHAnsi" w:hAnsiTheme="minorHAnsi"/>
                          </w:rPr>
                          <w:t>The Norwegian- mathematics or social studies students?</w:t>
                        </w:r>
                      </w:p>
                    </w:tc>
                    <w:tc>
                      <w:tcPr>
                        <w:tcW w:w="4038" w:type="dxa"/>
                        <w:tcBorders>
                          <w:top w:val="nil"/>
                        </w:tcBorders>
                      </w:tcPr>
                      <w:p w14:paraId="435F8CD5" w14:textId="77777777" w:rsidR="00663C1F" w:rsidRPr="00E77EDA" w:rsidRDefault="00663C1F" w:rsidP="00663C1F">
                        <w:pPr>
                          <w:pStyle w:val="Default"/>
                          <w:ind w:right="-180"/>
                          <w:rPr>
                            <w:rFonts w:asciiTheme="minorHAnsi" w:hAnsiTheme="minorHAnsi"/>
                          </w:rPr>
                        </w:pPr>
                        <w:r w:rsidRPr="00E77EDA">
                          <w:rPr>
                            <w:rFonts w:asciiTheme="minorHAnsi" w:hAnsiTheme="minorHAnsi"/>
                          </w:rPr>
                          <w:t>LF</w:t>
                        </w:r>
                      </w:p>
                    </w:tc>
                  </w:tr>
                  <w:tr w:rsidR="00663C1F" w:rsidRPr="00E77EDA" w14:paraId="081BB2B6" w14:textId="77777777" w:rsidTr="004301CA">
                    <w:trPr>
                      <w:trHeight w:val="285"/>
                    </w:trPr>
                    <w:tc>
                      <w:tcPr>
                        <w:tcW w:w="4235" w:type="dxa"/>
                      </w:tcPr>
                      <w:p w14:paraId="0406125F" w14:textId="77777777" w:rsidR="00663C1F" w:rsidRPr="00E77EDA" w:rsidRDefault="00663C1F" w:rsidP="00663C1F">
                        <w:pPr>
                          <w:pStyle w:val="Default"/>
                          <w:rPr>
                            <w:rFonts w:asciiTheme="minorHAnsi" w:hAnsiTheme="minorHAnsi"/>
                          </w:rPr>
                        </w:pPr>
                        <w:r w:rsidRPr="00E77EDA">
                          <w:rPr>
                            <w:rFonts w:asciiTheme="minorHAnsi" w:hAnsiTheme="minorHAnsi"/>
                          </w:rPr>
                          <w:t>Motivated and focused students?</w:t>
                        </w:r>
                      </w:p>
                    </w:tc>
                    <w:tc>
                      <w:tcPr>
                        <w:tcW w:w="4038" w:type="dxa"/>
                      </w:tcPr>
                      <w:p w14:paraId="77FB8B4B" w14:textId="77777777" w:rsidR="00663C1F" w:rsidRPr="00E77EDA" w:rsidRDefault="00663C1F" w:rsidP="00080775">
                        <w:pPr>
                          <w:pStyle w:val="Default"/>
                          <w:ind w:right="34"/>
                          <w:rPr>
                            <w:rFonts w:asciiTheme="minorHAnsi" w:hAnsiTheme="minorHAnsi"/>
                          </w:rPr>
                        </w:pPr>
                        <w:r w:rsidRPr="00E77EDA">
                          <w:rPr>
                            <w:rFonts w:asciiTheme="minorHAnsi" w:hAnsiTheme="minorHAnsi"/>
                          </w:rPr>
                          <w:t>Students with lower motivation responds that they have less skills in the use of it's. 20-30% difference vs higher motivated students.</w:t>
                        </w:r>
                      </w:p>
                    </w:tc>
                  </w:tr>
                  <w:tr w:rsidR="00663C1F" w:rsidRPr="00E77EDA" w14:paraId="22407161" w14:textId="77777777" w:rsidTr="004301CA">
                    <w:trPr>
                      <w:trHeight w:val="296"/>
                    </w:trPr>
                    <w:tc>
                      <w:tcPr>
                        <w:tcW w:w="4235" w:type="dxa"/>
                      </w:tcPr>
                      <w:p w14:paraId="29A3AA57" w14:textId="77777777" w:rsidR="00663C1F" w:rsidRPr="00E77EDA" w:rsidRDefault="00663C1F" w:rsidP="00663C1F">
                        <w:pPr>
                          <w:pStyle w:val="Default"/>
                          <w:rPr>
                            <w:rFonts w:asciiTheme="minorHAnsi" w:hAnsiTheme="minorHAnsi"/>
                          </w:rPr>
                        </w:pPr>
                        <w:r w:rsidRPr="00E77EDA">
                          <w:rPr>
                            <w:rFonts w:asciiTheme="minorHAnsi" w:hAnsiTheme="minorHAnsi"/>
                          </w:rPr>
                          <w:t>Students with good digital competency?</w:t>
                        </w:r>
                      </w:p>
                    </w:tc>
                    <w:tc>
                      <w:tcPr>
                        <w:tcW w:w="4038" w:type="dxa"/>
                      </w:tcPr>
                      <w:p w14:paraId="06CA8441" w14:textId="77777777" w:rsidR="00663C1F" w:rsidRPr="00E77EDA" w:rsidRDefault="00663C1F" w:rsidP="00663C1F">
                        <w:pPr>
                          <w:pStyle w:val="Default"/>
                          <w:ind w:right="-250"/>
                          <w:rPr>
                            <w:rFonts w:asciiTheme="minorHAnsi" w:hAnsiTheme="minorHAnsi"/>
                          </w:rPr>
                        </w:pPr>
                        <w:r w:rsidRPr="00E77EDA">
                          <w:rPr>
                            <w:rFonts w:asciiTheme="minorHAnsi" w:hAnsiTheme="minorHAnsi"/>
                          </w:rPr>
                          <w:t>LF</w:t>
                        </w:r>
                      </w:p>
                    </w:tc>
                  </w:tr>
                  <w:tr w:rsidR="00663C1F" w:rsidRPr="00E77EDA" w14:paraId="53418E4D" w14:textId="77777777" w:rsidTr="004301CA">
                    <w:trPr>
                      <w:trHeight w:val="285"/>
                    </w:trPr>
                    <w:tc>
                      <w:tcPr>
                        <w:tcW w:w="4235" w:type="dxa"/>
                      </w:tcPr>
                      <w:p w14:paraId="1D4A5FD2" w14:textId="77777777" w:rsidR="00663C1F" w:rsidRPr="00E77EDA" w:rsidRDefault="00663C1F" w:rsidP="00663C1F">
                        <w:pPr>
                          <w:pStyle w:val="Default"/>
                          <w:rPr>
                            <w:rFonts w:asciiTheme="minorHAnsi" w:hAnsiTheme="minorHAnsi"/>
                          </w:rPr>
                        </w:pPr>
                        <w:r w:rsidRPr="00E77EDA">
                          <w:rPr>
                            <w:rFonts w:asciiTheme="minorHAnsi" w:hAnsiTheme="minorHAnsi"/>
                          </w:rPr>
                          <w:t>Students with high learning yield?</w:t>
                        </w:r>
                      </w:p>
                    </w:tc>
                    <w:tc>
                      <w:tcPr>
                        <w:tcW w:w="4038" w:type="dxa"/>
                      </w:tcPr>
                      <w:p w14:paraId="494ABD00" w14:textId="77777777" w:rsidR="00663C1F" w:rsidRPr="00E77EDA" w:rsidRDefault="00D8461A" w:rsidP="00663C1F">
                        <w:pPr>
                          <w:pStyle w:val="Default"/>
                          <w:ind w:right="-250"/>
                          <w:rPr>
                            <w:rFonts w:asciiTheme="minorHAnsi" w:hAnsiTheme="minorHAnsi"/>
                          </w:rPr>
                        </w:pPr>
                        <w:r w:rsidRPr="00E77EDA">
                          <w:rPr>
                            <w:rFonts w:asciiTheme="minorHAnsi" w:hAnsiTheme="minorHAnsi"/>
                          </w:rPr>
                          <w:t>The higher the character the better it's skills. Approx. 20% difference between high and low gain.</w:t>
                        </w:r>
                      </w:p>
                    </w:tc>
                  </w:tr>
                </w:tbl>
                <w:p w14:paraId="14FD0FFE" w14:textId="77777777" w:rsidR="00663C1F" w:rsidRPr="00E77EDA" w:rsidRDefault="00663C1F" w:rsidP="00566B94">
                  <w:pPr>
                    <w:spacing w:before="100" w:beforeAutospacing="1" w:after="100" w:afterAutospacing="1" w:line="240" w:lineRule="auto"/>
                    <w:rPr>
                      <w:rFonts w:eastAsia="Times New Roman" w:cs="Times New Roman"/>
                      <w:sz w:val="24"/>
                      <w:szCs w:val="24"/>
                      <w:lang w:eastAsia="nb-NO"/>
                    </w:rPr>
                  </w:pPr>
                </w:p>
              </w:tc>
            </w:tr>
            <w:tr w:rsidR="00566B94" w:rsidRPr="00E77EDA" w14:paraId="5757F6BB" w14:textId="77777777" w:rsidTr="00080775">
              <w:tblPrEx>
                <w:tblCellMar>
                  <w:left w:w="15" w:type="dxa"/>
                  <w:right w:w="15" w:type="dxa"/>
                </w:tblCellMar>
              </w:tblPrEx>
              <w:trPr>
                <w:tblCellSpacing w:w="15" w:type="dxa"/>
              </w:trPr>
              <w:tc>
                <w:tcPr>
                  <w:tcW w:w="8629" w:type="dxa"/>
                  <w:hideMark/>
                </w:tcPr>
                <w:p w14:paraId="1B155B28" w14:textId="77777777" w:rsidR="004301CA" w:rsidRDefault="004301CA" w:rsidP="00D8461A">
                  <w:pPr>
                    <w:rPr>
                      <w:rFonts w:eastAsia="Times New Roman" w:cs="Times New Roman"/>
                      <w:sz w:val="24"/>
                      <w:szCs w:val="24"/>
                      <w:lang w:eastAsia="nb-NO"/>
                    </w:rPr>
                  </w:pPr>
                </w:p>
                <w:p w14:paraId="58F558AE" w14:textId="48E0305F" w:rsidR="00B00DE6" w:rsidRPr="00E77EDA" w:rsidRDefault="00663C1F" w:rsidP="00D8461A">
                  <w:pPr>
                    <w:rPr>
                      <w:sz w:val="24"/>
                      <w:szCs w:val="24"/>
                    </w:rPr>
                  </w:pPr>
                  <w:r w:rsidRPr="00E77EDA">
                    <w:rPr>
                      <w:rFonts w:eastAsia="Times New Roman" w:cs="Times New Roman"/>
                      <w:sz w:val="24"/>
                      <w:szCs w:val="24"/>
                      <w:lang w:eastAsia="nb-NO"/>
                    </w:rPr>
                    <w:t>The student groups that are considering their skills on it's that weaker, is body students, students who are less motivated and students with less learning yield.</w:t>
                  </w:r>
                </w:p>
              </w:tc>
            </w:tr>
          </w:tbl>
          <w:p w14:paraId="64A156DF" w14:textId="77777777" w:rsidR="00566B94" w:rsidRPr="00E77EDA" w:rsidRDefault="00566B94" w:rsidP="00566B94">
            <w:pPr>
              <w:spacing w:after="0" w:line="240" w:lineRule="auto"/>
              <w:rPr>
                <w:rFonts w:eastAsia="Times New Roman" w:cs="Times New Roman"/>
                <w:vanish/>
                <w:sz w:val="24"/>
                <w:szCs w:val="24"/>
                <w:lang w:eastAsia="nb-NO"/>
              </w:rPr>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8255"/>
              <w:gridCol w:w="759"/>
            </w:tblGrid>
            <w:tr w:rsidR="00566B94" w:rsidRPr="00E77EDA" w14:paraId="48A51465" w14:textId="77777777" w:rsidTr="00D64879">
              <w:trPr>
                <w:tblCellSpacing w:w="15" w:type="dxa"/>
              </w:trPr>
              <w:tc>
                <w:tcPr>
                  <w:tcW w:w="9251" w:type="dxa"/>
                  <w:gridSpan w:val="2"/>
                  <w:vAlign w:val="center"/>
                  <w:hideMark/>
                </w:tcPr>
                <w:p w14:paraId="1C8E9B48" w14:textId="77777777" w:rsidR="00566B94" w:rsidRPr="00FB0AE7" w:rsidRDefault="00566B94" w:rsidP="00566B94">
                  <w:pPr>
                    <w:spacing w:before="100" w:beforeAutospacing="1" w:after="100" w:afterAutospacing="1" w:line="240" w:lineRule="auto"/>
                    <w:rPr>
                      <w:rFonts w:eastAsia="Times New Roman" w:cs="Times New Roman"/>
                      <w:b/>
                      <w:sz w:val="24"/>
                      <w:szCs w:val="24"/>
                      <w:lang w:eastAsia="nb-NO"/>
                    </w:rPr>
                  </w:pPr>
                  <w:r w:rsidRPr="00FB0AE7">
                    <w:rPr>
                      <w:rFonts w:eastAsia="Times New Roman" w:cs="Times New Roman"/>
                      <w:b/>
                      <w:sz w:val="24"/>
                      <w:szCs w:val="24"/>
                      <w:lang w:eastAsia="nb-NO"/>
                    </w:rPr>
                    <w:t>The appropriate action:</w:t>
                  </w:r>
                </w:p>
                <w:p w14:paraId="25E7CCB5" w14:textId="69CD4AFA" w:rsidR="00566B94" w:rsidRPr="00E77EDA" w:rsidRDefault="00663C1F" w:rsidP="00A863AF">
                  <w:pPr>
                    <w:pStyle w:val="Paragrafoelenco"/>
                    <w:numPr>
                      <w:ilvl w:val="0"/>
                      <w:numId w:val="12"/>
                    </w:num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Consider to increase your skills in the use of it's so that laerers resources and activities will be used appropriately. This applies especially to body students.</w:t>
                  </w:r>
                </w:p>
              </w:tc>
            </w:tr>
            <w:tr w:rsidR="00D31562" w:rsidRPr="00E77EDA" w14:paraId="71C86453" w14:textId="77777777" w:rsidTr="00D64879">
              <w:trPr>
                <w:gridAfter w:val="1"/>
                <w:wAfter w:w="738" w:type="dxa"/>
                <w:tblCellSpacing w:w="15" w:type="dxa"/>
              </w:trPr>
              <w:tc>
                <w:tcPr>
                  <w:tcW w:w="8483" w:type="dxa"/>
                  <w:vAlign w:val="center"/>
                  <w:hideMark/>
                </w:tcPr>
                <w:p w14:paraId="000C3BF7" w14:textId="3FFD2D8F" w:rsidR="00D31562" w:rsidRPr="004301CA" w:rsidRDefault="00080775" w:rsidP="004301CA">
                  <w:pPr>
                    <w:spacing w:before="100" w:beforeAutospacing="1" w:after="100" w:afterAutospacing="1" w:line="240" w:lineRule="auto"/>
                    <w:rPr>
                      <w:rFonts w:eastAsia="Times New Roman" w:cs="Times New Roman"/>
                      <w:b/>
                      <w:sz w:val="24"/>
                      <w:szCs w:val="24"/>
                      <w:lang w:eastAsia="nb-NO"/>
                    </w:rPr>
                  </w:pPr>
                  <w:r w:rsidRPr="004301CA">
                    <w:rPr>
                      <w:rFonts w:eastAsia="Times New Roman" w:cs="Times New Roman"/>
                      <w:b/>
                      <w:sz w:val="24"/>
                      <w:szCs w:val="24"/>
                      <w:lang w:eastAsia="nb-NO"/>
                    </w:rPr>
                    <w:lastRenderedPageBreak/>
                    <w:t>7.5 students' digital</w:t>
                  </w:r>
                  <w:r w:rsidR="00D31562" w:rsidRPr="004301CA">
                    <w:rPr>
                      <w:rFonts w:eastAsia="Times New Roman" w:cs="Times New Roman"/>
                      <w:b/>
                      <w:sz w:val="24"/>
                      <w:szCs w:val="24"/>
                      <w:lang w:eastAsia="nb-NO"/>
                    </w:rPr>
                    <w:t> training needs</w:t>
                  </w:r>
                  <w:r w:rsidR="00D31562" w:rsidRPr="004301CA">
                    <w:rPr>
                      <w:rStyle w:val="Rimandonotaapidipagina"/>
                      <w:rFonts w:eastAsia="Times New Roman" w:cs="Times New Roman"/>
                      <w:b/>
                      <w:sz w:val="24"/>
                      <w:szCs w:val="24"/>
                      <w:lang w:eastAsia="nb-NO"/>
                    </w:rPr>
                    <w:footnoteReference w:id="94"/>
                  </w:r>
                </w:p>
                <w:p w14:paraId="70651AF7" w14:textId="651DCA6C" w:rsidR="00D31562" w:rsidRPr="00E77EDA" w:rsidRDefault="00806E18" w:rsidP="00806E18">
                  <w:pPr>
                    <w:spacing w:before="100" w:beforeAutospacing="1" w:after="100" w:afterAutospacing="1" w:line="240" w:lineRule="auto"/>
                    <w:rPr>
                      <w:rFonts w:eastAsia="Times New Roman" w:cs="Times New Roman"/>
                      <w:sz w:val="24"/>
                      <w:szCs w:val="24"/>
                      <w:lang w:eastAsia="nb-NO"/>
                    </w:rPr>
                  </w:pPr>
                  <w:r w:rsidRPr="00E77EDA">
                    <w:rPr>
                      <w:rFonts w:eastAsia="Times New Roman" w:cs="Times New Roman"/>
                      <w:sz w:val="24"/>
                      <w:szCs w:val="24"/>
                      <w:lang w:eastAsia="nb-NO"/>
                    </w:rPr>
                    <w:t>The table below shows which </w:t>
                  </w:r>
                  <w:r w:rsidR="00D31562" w:rsidRPr="00E77EDA">
                    <w:rPr>
                      <w:rFonts w:eastAsia="Times New Roman" w:cs="Times New Roman"/>
                      <w:sz w:val="24"/>
                      <w:szCs w:val="24"/>
                      <w:lang w:eastAsia="nb-NO"/>
                    </w:rPr>
                    <w:t>resources</w:t>
                  </w:r>
                  <w:r w:rsidRPr="00E77EDA">
                    <w:rPr>
                      <w:rFonts w:eastAsia="Times New Roman" w:cs="Times New Roman"/>
                      <w:sz w:val="24"/>
                      <w:szCs w:val="24"/>
                      <w:lang w:eastAsia="nb-NO"/>
                    </w:rPr>
                    <w:t> that gets the highest score:</w:t>
                  </w:r>
                </w:p>
              </w:tc>
            </w:tr>
            <w:tr w:rsidR="00D31562" w:rsidRPr="00E77EDA" w14:paraId="024FFBC5" w14:textId="77777777" w:rsidTr="00D64879">
              <w:tblPrEx>
                <w:tblCellMar>
                  <w:left w:w="70" w:type="dxa"/>
                  <w:right w:w="70" w:type="dxa"/>
                </w:tblCellMar>
              </w:tblPrEx>
              <w:trPr>
                <w:gridAfter w:val="1"/>
                <w:wAfter w:w="738" w:type="dxa"/>
                <w:tblCellSpacing w:w="15" w:type="dxa"/>
              </w:trPr>
              <w:tc>
                <w:tcPr>
                  <w:tcW w:w="8483" w:type="dxa"/>
                  <w:vAlign w:val="center"/>
                  <w:hideMark/>
                </w:tcPr>
                <w:p w14:paraId="5A7FAB08" w14:textId="0912EFE1" w:rsidR="00D31562" w:rsidRPr="00E77EDA" w:rsidRDefault="00806E18" w:rsidP="00D31562">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 </w:t>
                  </w:r>
                </w:p>
                <w:p w14:paraId="00D4E489" w14:textId="5FE66789" w:rsidR="00806E18" w:rsidRPr="00E77EDA" w:rsidRDefault="00806E18" w:rsidP="00D31562">
                  <w:pPr>
                    <w:spacing w:after="0" w:line="240" w:lineRule="auto"/>
                    <w:rPr>
                      <w:rFonts w:eastAsia="Times New Roman" w:cs="Times New Roman"/>
                      <w:sz w:val="24"/>
                      <w:szCs w:val="24"/>
                      <w:lang w:eastAsia="nb-NO"/>
                    </w:rPr>
                  </w:pPr>
                  <w:r w:rsidRPr="00E77EDA">
                    <w:rPr>
                      <w:noProof/>
                      <w:lang w:val="it-IT" w:eastAsia="it-IT"/>
                    </w:rPr>
                    <w:drawing>
                      <wp:inline distT="0" distB="0" distL="0" distR="0" wp14:anchorId="251ED0A8" wp14:editId="19C422C9">
                        <wp:extent cx="4603713" cy="2811912"/>
                        <wp:effectExtent l="0" t="0" r="6985" b="7620"/>
                        <wp:docPr id="43" name="Diagram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D31562" w:rsidRPr="00E77EDA" w14:paraId="682A09AC" w14:textId="77777777" w:rsidTr="00D64879">
              <w:tblPrEx>
                <w:tblCellMar>
                  <w:left w:w="70" w:type="dxa"/>
                  <w:right w:w="70" w:type="dxa"/>
                </w:tblCellMar>
              </w:tblPrEx>
              <w:trPr>
                <w:gridAfter w:val="1"/>
                <w:wAfter w:w="738" w:type="dxa"/>
                <w:tblCellSpacing w:w="15" w:type="dxa"/>
              </w:trPr>
              <w:tc>
                <w:tcPr>
                  <w:tcW w:w="8483" w:type="dxa"/>
                  <w:vAlign w:val="center"/>
                  <w:hideMark/>
                </w:tcPr>
                <w:p w14:paraId="6F6ED330" w14:textId="77777777" w:rsidR="00C01A4E" w:rsidRPr="00E77EDA" w:rsidRDefault="00C01A4E" w:rsidP="00D31562">
                  <w:pPr>
                    <w:spacing w:after="0" w:line="240" w:lineRule="auto"/>
                    <w:rPr>
                      <w:rFonts w:eastAsia="Times New Roman" w:cs="Times New Roman"/>
                      <w:sz w:val="24"/>
                      <w:szCs w:val="24"/>
                      <w:lang w:eastAsia="nb-NO"/>
                    </w:rPr>
                  </w:pPr>
                </w:p>
                <w:p w14:paraId="5D6F8844" w14:textId="121C40A2" w:rsidR="00D31562" w:rsidRPr="00E77EDA" w:rsidRDefault="00D31562" w:rsidP="00D31562">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This means that the </w:t>
                  </w:r>
                  <w:r w:rsidR="00E867FA" w:rsidRPr="00E77EDA">
                    <w:rPr>
                      <w:rFonts w:eastAsia="Times New Roman" w:cs="Times New Roman"/>
                      <w:sz w:val="24"/>
                      <w:szCs w:val="24"/>
                      <w:lang w:eastAsia="nb-NO"/>
                    </w:rPr>
                    <w:t>most</w:t>
                  </w:r>
                  <w:r w:rsidRPr="00E77EDA">
                    <w:rPr>
                      <w:rFonts w:eastAsia="Times New Roman" w:cs="Times New Roman"/>
                      <w:sz w:val="24"/>
                      <w:szCs w:val="24"/>
                      <w:lang w:eastAsia="nb-NO"/>
                    </w:rPr>
                    <w:t> students wish to master the better the mathematical tools.</w:t>
                  </w:r>
                  <w:r w:rsidR="00E867FA" w:rsidRPr="00E77EDA">
                    <w:rPr>
                      <w:rFonts w:eastAsia="Times New Roman" w:cs="Times New Roman"/>
                      <w:sz w:val="24"/>
                      <w:szCs w:val="24"/>
                      <w:lang w:eastAsia="nb-NO"/>
                    </w:rPr>
                    <w:t> As other priority comes presentation and print tool that is very much in use.</w:t>
                  </w:r>
                </w:p>
                <w:p w14:paraId="1ACB704C" w14:textId="77777777" w:rsidR="00D31562" w:rsidRPr="00E77EDA" w:rsidRDefault="00D31562" w:rsidP="00D31562">
                  <w:pPr>
                    <w:spacing w:after="0" w:line="240" w:lineRule="auto"/>
                    <w:rPr>
                      <w:rFonts w:eastAsia="Times New Roman" w:cs="Times New Roman"/>
                      <w:sz w:val="24"/>
                      <w:szCs w:val="24"/>
                      <w:lang w:eastAsia="nb-NO"/>
                    </w:rPr>
                  </w:pPr>
                </w:p>
                <w:p w14:paraId="099FD40D" w14:textId="4F8DD037" w:rsidR="00D31562" w:rsidRPr="00EC557C" w:rsidRDefault="00FB0AE7" w:rsidP="00D31562">
                  <w:pPr>
                    <w:spacing w:after="0" w:line="240" w:lineRule="auto"/>
                    <w:rPr>
                      <w:rFonts w:eastAsia="Times New Roman" w:cs="Times New Roman"/>
                      <w:b/>
                      <w:sz w:val="24"/>
                      <w:szCs w:val="24"/>
                      <w:lang w:eastAsia="nb-NO"/>
                    </w:rPr>
                  </w:pPr>
                  <w:r w:rsidRPr="00EC557C">
                    <w:rPr>
                      <w:rFonts w:eastAsia="Times New Roman" w:cs="Times New Roman"/>
                      <w:b/>
                      <w:sz w:val="24"/>
                      <w:szCs w:val="24"/>
                      <w:lang w:eastAsia="nb-NO"/>
                    </w:rPr>
                    <w:t>Table 66: Students who want more training in Geogebra and Excel</w:t>
                  </w:r>
                </w:p>
                <w:p w14:paraId="5396B24A" w14:textId="77777777" w:rsidR="00D31562" w:rsidRPr="00E77EDA" w:rsidRDefault="00D31562" w:rsidP="00D31562">
                  <w:pPr>
                    <w:spacing w:after="0" w:line="240" w:lineRule="auto"/>
                    <w:rPr>
                      <w:rFonts w:eastAsia="Times New Roman" w:cs="Times New Roman"/>
                      <w:sz w:val="24"/>
                      <w:szCs w:val="24"/>
                      <w:lang w:eastAsia="nb-NO"/>
                    </w:rPr>
                  </w:pPr>
                </w:p>
                <w:tbl>
                  <w:tblPr>
                    <w:tblStyle w:val="Grigliatabella"/>
                    <w:tblW w:w="8031" w:type="dxa"/>
                    <w:tblLayout w:type="fixed"/>
                    <w:tblLook w:val="04A0" w:firstRow="1" w:lastRow="0" w:firstColumn="1" w:lastColumn="0" w:noHBand="0" w:noVBand="1"/>
                  </w:tblPr>
                  <w:tblGrid>
                    <w:gridCol w:w="4072"/>
                    <w:gridCol w:w="3959"/>
                  </w:tblGrid>
                  <w:tr w:rsidR="00D31562" w:rsidRPr="00E77EDA" w14:paraId="3D513C7F" w14:textId="77777777" w:rsidTr="00EC557C">
                    <w:trPr>
                      <w:trHeight w:val="280"/>
                    </w:trPr>
                    <w:tc>
                      <w:tcPr>
                        <w:tcW w:w="4072" w:type="dxa"/>
                      </w:tcPr>
                      <w:p w14:paraId="5742AA3B" w14:textId="77777777" w:rsidR="00D31562" w:rsidRPr="00E77EDA" w:rsidRDefault="00D31562" w:rsidP="00D31562">
                        <w:pPr>
                          <w:pStyle w:val="Default"/>
                          <w:rPr>
                            <w:rFonts w:asciiTheme="minorHAnsi" w:hAnsiTheme="minorHAnsi"/>
                          </w:rPr>
                        </w:pPr>
                        <w:r w:rsidRPr="00E77EDA">
                          <w:rPr>
                            <w:rFonts w:asciiTheme="minorHAnsi" w:hAnsiTheme="minorHAnsi"/>
                          </w:rPr>
                          <w:t>Girls or boys?</w:t>
                        </w:r>
                      </w:p>
                    </w:tc>
                    <w:tc>
                      <w:tcPr>
                        <w:tcW w:w="3959" w:type="dxa"/>
                      </w:tcPr>
                      <w:p w14:paraId="3389821C" w14:textId="77777777" w:rsidR="00D31562" w:rsidRPr="00E77EDA" w:rsidRDefault="00D31562" w:rsidP="00D31562">
                        <w:pPr>
                          <w:pStyle w:val="Default"/>
                          <w:rPr>
                            <w:rFonts w:asciiTheme="minorHAnsi" w:hAnsiTheme="minorHAnsi"/>
                          </w:rPr>
                        </w:pPr>
                        <w:r w:rsidRPr="00E77EDA">
                          <w:rPr>
                            <w:rFonts w:asciiTheme="minorHAnsi" w:hAnsiTheme="minorHAnsi"/>
                          </w:rPr>
                          <w:t>LF</w:t>
                        </w:r>
                      </w:p>
                    </w:tc>
                  </w:tr>
                  <w:tr w:rsidR="00D31562" w:rsidRPr="00E77EDA" w14:paraId="3D13280F" w14:textId="77777777" w:rsidTr="00EC557C">
                    <w:trPr>
                      <w:trHeight w:val="1141"/>
                    </w:trPr>
                    <w:tc>
                      <w:tcPr>
                        <w:tcW w:w="4072" w:type="dxa"/>
                      </w:tcPr>
                      <w:p w14:paraId="708AA32F" w14:textId="77777777" w:rsidR="00D31562" w:rsidRPr="00E77EDA" w:rsidRDefault="00D31562" w:rsidP="00D31562">
                        <w:pPr>
                          <w:pStyle w:val="Default"/>
                          <w:rPr>
                            <w:rFonts w:asciiTheme="minorHAnsi" w:hAnsiTheme="minorHAnsi"/>
                          </w:rPr>
                        </w:pPr>
                        <w:r w:rsidRPr="00E77EDA">
                          <w:rPr>
                            <w:rFonts w:asciiTheme="minorHAnsi" w:hAnsiTheme="minorHAnsi"/>
                          </w:rPr>
                          <w:t>School Step?</w:t>
                        </w:r>
                      </w:p>
                    </w:tc>
                    <w:tc>
                      <w:tcPr>
                        <w:tcW w:w="3959" w:type="dxa"/>
                      </w:tcPr>
                      <w:p w14:paraId="11A3341E" w14:textId="77777777" w:rsidR="00D31562" w:rsidRPr="00E77EDA" w:rsidRDefault="00D31562" w:rsidP="00D31562">
                        <w:pPr>
                          <w:pStyle w:val="Default"/>
                          <w:rPr>
                            <w:rFonts w:asciiTheme="minorHAnsi" w:hAnsiTheme="minorHAnsi"/>
                          </w:rPr>
                        </w:pPr>
                        <w:r w:rsidRPr="00E77EDA">
                          <w:rPr>
                            <w:rFonts w:asciiTheme="minorHAnsi" w:hAnsiTheme="minorHAnsi"/>
                          </w:rPr>
                          <w:t>Approx. 60% VG1 students will have the training while this increases to 80% on VG3 with the other two steps in between. </w:t>
                        </w:r>
                      </w:p>
                    </w:tc>
                  </w:tr>
                  <w:tr w:rsidR="00D31562" w:rsidRPr="00E77EDA" w14:paraId="6C819B53" w14:textId="77777777" w:rsidTr="00EC557C">
                    <w:trPr>
                      <w:trHeight w:val="1132"/>
                    </w:trPr>
                    <w:tc>
                      <w:tcPr>
                        <w:tcW w:w="4072" w:type="dxa"/>
                      </w:tcPr>
                      <w:p w14:paraId="22F49407" w14:textId="77777777" w:rsidR="00D31562" w:rsidRPr="00E77EDA" w:rsidRDefault="00D31562" w:rsidP="00D31562">
                        <w:pPr>
                          <w:pStyle w:val="Default"/>
                          <w:rPr>
                            <w:rFonts w:asciiTheme="minorHAnsi" w:hAnsiTheme="minorHAnsi"/>
                          </w:rPr>
                        </w:pPr>
                        <w:r w:rsidRPr="00E77EDA">
                          <w:rPr>
                            <w:rFonts w:asciiTheme="minorHAnsi" w:hAnsiTheme="minorHAnsi"/>
                          </w:rPr>
                          <w:t>The Norwegian- mathematics or social studies students?</w:t>
                        </w:r>
                      </w:p>
                    </w:tc>
                    <w:tc>
                      <w:tcPr>
                        <w:tcW w:w="3959" w:type="dxa"/>
                      </w:tcPr>
                      <w:p w14:paraId="1BDF9C73" w14:textId="77777777" w:rsidR="00D31562" w:rsidRPr="00E77EDA" w:rsidRDefault="00D31562" w:rsidP="00D31562">
                        <w:pPr>
                          <w:pStyle w:val="Default"/>
                          <w:rPr>
                            <w:rFonts w:asciiTheme="minorHAnsi" w:hAnsiTheme="minorHAnsi"/>
                          </w:rPr>
                        </w:pPr>
                        <w:r w:rsidRPr="00E77EDA">
                          <w:rPr>
                            <w:rFonts w:asciiTheme="minorHAnsi" w:hAnsiTheme="minorHAnsi"/>
                          </w:rPr>
                          <w:t>Over twice as many mathematics live want to training: 72% Geogebra and 54% Excel</w:t>
                        </w:r>
                      </w:p>
                    </w:tc>
                  </w:tr>
                  <w:tr w:rsidR="00D31562" w:rsidRPr="00E77EDA" w14:paraId="3BE23BF2" w14:textId="77777777" w:rsidTr="00EC557C">
                    <w:trPr>
                      <w:trHeight w:val="851"/>
                    </w:trPr>
                    <w:tc>
                      <w:tcPr>
                        <w:tcW w:w="4072" w:type="dxa"/>
                      </w:tcPr>
                      <w:p w14:paraId="4330BE28" w14:textId="77777777" w:rsidR="00D31562" w:rsidRPr="00E77EDA" w:rsidRDefault="00D31562" w:rsidP="00D31562">
                        <w:pPr>
                          <w:pStyle w:val="Default"/>
                          <w:rPr>
                            <w:rFonts w:asciiTheme="minorHAnsi" w:hAnsiTheme="minorHAnsi"/>
                          </w:rPr>
                        </w:pPr>
                        <w:r w:rsidRPr="00E77EDA">
                          <w:rPr>
                            <w:rFonts w:asciiTheme="minorHAnsi" w:hAnsiTheme="minorHAnsi"/>
                          </w:rPr>
                          <w:t>Motivated and focused students?</w:t>
                        </w:r>
                      </w:p>
                    </w:tc>
                    <w:tc>
                      <w:tcPr>
                        <w:tcW w:w="3959" w:type="dxa"/>
                      </w:tcPr>
                      <w:p w14:paraId="3FFBD9E0" w14:textId="4BE2AE1C" w:rsidR="00D31562" w:rsidRPr="00E77EDA" w:rsidRDefault="00D31562" w:rsidP="00D31562">
                        <w:pPr>
                          <w:pStyle w:val="Default"/>
                          <w:rPr>
                            <w:rFonts w:asciiTheme="minorHAnsi" w:hAnsiTheme="minorHAnsi"/>
                          </w:rPr>
                        </w:pPr>
                        <w:r w:rsidRPr="00E77EDA">
                          <w:rPr>
                            <w:rFonts w:asciiTheme="minorHAnsi" w:hAnsiTheme="minorHAnsi"/>
                          </w:rPr>
                          <w:t>Clear correlation between </w:t>
                        </w:r>
                        <w:r w:rsidR="00E867FA" w:rsidRPr="00E77EDA">
                          <w:rPr>
                            <w:rFonts w:asciiTheme="minorHAnsi" w:hAnsiTheme="minorHAnsi"/>
                          </w:rPr>
                          <w:t>higher </w:t>
                        </w:r>
                        <w:r w:rsidRPr="00E77EDA">
                          <w:rPr>
                            <w:rFonts w:asciiTheme="minorHAnsi" w:hAnsiTheme="minorHAnsi"/>
                          </w:rPr>
                          <w:t>motivation and </w:t>
                        </w:r>
                        <w:r w:rsidR="00C01A4E">
                          <w:rPr>
                            <w:rFonts w:asciiTheme="minorHAnsi" w:hAnsiTheme="minorHAnsi"/>
                          </w:rPr>
                          <w:t>fewer </w:t>
                        </w:r>
                        <w:r w:rsidRPr="00E77EDA">
                          <w:rPr>
                            <w:rFonts w:asciiTheme="minorHAnsi" w:hAnsiTheme="minorHAnsi"/>
                          </w:rPr>
                          <w:t>digital training needs</w:t>
                        </w:r>
                      </w:p>
                    </w:tc>
                  </w:tr>
                  <w:tr w:rsidR="00D31562" w:rsidRPr="00E77EDA" w14:paraId="091A991F" w14:textId="77777777" w:rsidTr="00EC557C">
                    <w:trPr>
                      <w:trHeight w:val="570"/>
                    </w:trPr>
                    <w:tc>
                      <w:tcPr>
                        <w:tcW w:w="4072" w:type="dxa"/>
                      </w:tcPr>
                      <w:p w14:paraId="71227705" w14:textId="77777777" w:rsidR="00D31562" w:rsidRPr="00E77EDA" w:rsidRDefault="00D31562" w:rsidP="00D31562">
                        <w:pPr>
                          <w:pStyle w:val="Default"/>
                          <w:rPr>
                            <w:rFonts w:asciiTheme="minorHAnsi" w:hAnsiTheme="minorHAnsi"/>
                          </w:rPr>
                        </w:pPr>
                        <w:r w:rsidRPr="00E77EDA">
                          <w:rPr>
                            <w:rFonts w:asciiTheme="minorHAnsi" w:hAnsiTheme="minorHAnsi"/>
                          </w:rPr>
                          <w:t>Students with good digital competency?</w:t>
                        </w:r>
                      </w:p>
                    </w:tc>
                    <w:tc>
                      <w:tcPr>
                        <w:tcW w:w="3959" w:type="dxa"/>
                      </w:tcPr>
                      <w:p w14:paraId="523CFF4A" w14:textId="77777777" w:rsidR="00D31562" w:rsidRPr="00E77EDA" w:rsidRDefault="00D31562" w:rsidP="00D31562">
                        <w:pPr>
                          <w:pStyle w:val="Default"/>
                          <w:rPr>
                            <w:rFonts w:asciiTheme="minorHAnsi" w:hAnsiTheme="minorHAnsi"/>
                          </w:rPr>
                        </w:pPr>
                        <w:r w:rsidRPr="00E77EDA">
                          <w:rPr>
                            <w:rFonts w:asciiTheme="minorHAnsi" w:hAnsiTheme="minorHAnsi"/>
                          </w:rPr>
                          <w:t>The better the competency the less training needs</w:t>
                        </w:r>
                      </w:p>
                    </w:tc>
                  </w:tr>
                  <w:tr w:rsidR="00D31562" w:rsidRPr="00E77EDA" w14:paraId="220C34D1" w14:textId="77777777" w:rsidTr="00EC557C">
                    <w:trPr>
                      <w:trHeight w:val="851"/>
                    </w:trPr>
                    <w:tc>
                      <w:tcPr>
                        <w:tcW w:w="4072" w:type="dxa"/>
                      </w:tcPr>
                      <w:p w14:paraId="5C70E891" w14:textId="77777777" w:rsidR="00D31562" w:rsidRPr="00E77EDA" w:rsidRDefault="00D31562" w:rsidP="00D31562">
                        <w:pPr>
                          <w:pStyle w:val="Default"/>
                          <w:rPr>
                            <w:rFonts w:asciiTheme="minorHAnsi" w:hAnsiTheme="minorHAnsi"/>
                          </w:rPr>
                        </w:pPr>
                        <w:r w:rsidRPr="00E77EDA">
                          <w:rPr>
                            <w:rFonts w:asciiTheme="minorHAnsi" w:hAnsiTheme="minorHAnsi"/>
                          </w:rPr>
                          <w:t>Students with high learning yield?</w:t>
                        </w:r>
                      </w:p>
                    </w:tc>
                    <w:tc>
                      <w:tcPr>
                        <w:tcW w:w="3959" w:type="dxa"/>
                      </w:tcPr>
                      <w:p w14:paraId="7296E641" w14:textId="77777777" w:rsidR="00D31562" w:rsidRPr="00E77EDA" w:rsidRDefault="00D31562" w:rsidP="00D31562">
                        <w:pPr>
                          <w:pStyle w:val="Default"/>
                          <w:rPr>
                            <w:rFonts w:asciiTheme="minorHAnsi" w:hAnsiTheme="minorHAnsi"/>
                          </w:rPr>
                        </w:pPr>
                        <w:r w:rsidRPr="00E77EDA">
                          <w:rPr>
                            <w:rFonts w:asciiTheme="minorHAnsi" w:hAnsiTheme="minorHAnsi"/>
                          </w:rPr>
                          <w:t>Many with low learning dividend will teach Geogebra better. Otherwise no clear correlation</w:t>
                        </w:r>
                      </w:p>
                    </w:tc>
                  </w:tr>
                </w:tbl>
                <w:p w14:paraId="4952EA4D" w14:textId="77777777" w:rsidR="00D31562" w:rsidRPr="00E77EDA" w:rsidRDefault="00D31562" w:rsidP="00D31562">
                  <w:pPr>
                    <w:spacing w:after="0" w:line="240" w:lineRule="auto"/>
                    <w:rPr>
                      <w:rFonts w:eastAsia="Times New Roman" w:cs="Times New Roman"/>
                      <w:sz w:val="24"/>
                      <w:szCs w:val="24"/>
                      <w:lang w:eastAsia="nb-NO"/>
                    </w:rPr>
                  </w:pPr>
                </w:p>
                <w:p w14:paraId="0CF3648B" w14:textId="523E375F" w:rsidR="00026981" w:rsidRPr="00E77EDA" w:rsidRDefault="00D31562" w:rsidP="00D31562">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Why sensor VG1 students </w:t>
                  </w:r>
                  <w:r w:rsidR="00026981" w:rsidRPr="00E77EDA">
                    <w:rPr>
                      <w:rFonts w:eastAsia="Times New Roman" w:cs="Times New Roman"/>
                      <w:sz w:val="24"/>
                      <w:szCs w:val="24"/>
                      <w:lang w:eastAsia="nb-NO"/>
                    </w:rPr>
                    <w:t>less </w:t>
                  </w:r>
                  <w:r w:rsidRPr="00E77EDA">
                    <w:rPr>
                      <w:rFonts w:eastAsia="Times New Roman" w:cs="Times New Roman"/>
                      <w:sz w:val="24"/>
                      <w:szCs w:val="24"/>
                      <w:lang w:eastAsia="nb-NO"/>
                    </w:rPr>
                    <w:t>training needs</w:t>
                  </w:r>
                  <w:r w:rsidR="007D073D" w:rsidRPr="00E77EDA">
                    <w:rPr>
                      <w:rFonts w:eastAsia="Times New Roman" w:cs="Times New Roman"/>
                      <w:sz w:val="24"/>
                      <w:szCs w:val="24"/>
                      <w:lang w:eastAsia="nb-NO"/>
                    </w:rPr>
                    <w:t xml:space="preserve"> than VG3? The demand comes not in </w:t>
                  </w:r>
                  <w:r w:rsidR="007D073D" w:rsidRPr="00E77EDA">
                    <w:rPr>
                      <w:rFonts w:eastAsia="Times New Roman" w:cs="Times New Roman"/>
                      <w:sz w:val="24"/>
                      <w:szCs w:val="24"/>
                      <w:lang w:eastAsia="nb-NO"/>
                    </w:rPr>
                    <w:lastRenderedPageBreak/>
                    <w:t>VG1,</w:t>
                  </w:r>
                  <w:r w:rsidRPr="00E77EDA">
                    <w:rPr>
                      <w:rFonts w:eastAsia="Times New Roman" w:cs="Times New Roman"/>
                      <w:sz w:val="24"/>
                      <w:szCs w:val="24"/>
                      <w:lang w:eastAsia="nb-NO"/>
                    </w:rPr>
                    <w:t> but later. Is it because the aids not used before in VG3 or because it is the first then the pupils will be aware of his lack of competence?</w:t>
                  </w:r>
                </w:p>
                <w:p w14:paraId="7064D06E" w14:textId="77777777" w:rsidR="00D31562" w:rsidRPr="00E77EDA" w:rsidRDefault="00D31562" w:rsidP="00D31562">
                  <w:pPr>
                    <w:spacing w:after="0" w:line="240" w:lineRule="auto"/>
                    <w:rPr>
                      <w:rFonts w:eastAsia="Times New Roman" w:cs="Times New Roman"/>
                      <w:sz w:val="24"/>
                      <w:szCs w:val="24"/>
                      <w:lang w:eastAsia="nb-NO"/>
                    </w:rPr>
                  </w:pPr>
                </w:p>
                <w:p w14:paraId="669D050B" w14:textId="77777777" w:rsidR="00D31562" w:rsidRPr="00EC557C" w:rsidRDefault="00D31562" w:rsidP="00D31562">
                  <w:pPr>
                    <w:spacing w:after="0" w:line="240" w:lineRule="auto"/>
                    <w:rPr>
                      <w:rFonts w:eastAsia="Times New Roman" w:cs="Times New Roman"/>
                      <w:b/>
                      <w:sz w:val="24"/>
                      <w:szCs w:val="24"/>
                      <w:lang w:eastAsia="nb-NO"/>
                    </w:rPr>
                  </w:pPr>
                  <w:r w:rsidRPr="00EC557C">
                    <w:rPr>
                      <w:rFonts w:eastAsia="Times New Roman" w:cs="Times New Roman"/>
                      <w:b/>
                      <w:sz w:val="24"/>
                      <w:szCs w:val="24"/>
                      <w:lang w:eastAsia="nb-NO"/>
                    </w:rPr>
                    <w:t>The appropriate action can be:</w:t>
                  </w:r>
                </w:p>
                <w:p w14:paraId="30D76538" w14:textId="2D745066" w:rsidR="00D31562" w:rsidRPr="00E77EDA" w:rsidRDefault="00D31562" w:rsidP="001C78EF">
                  <w:pPr>
                    <w:pStyle w:val="Paragrafoelenco"/>
                    <w:numPr>
                      <w:ilvl w:val="0"/>
                      <w:numId w:val="1"/>
                    </w:num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More</w:t>
                  </w:r>
                  <w:r w:rsidR="00584020" w:rsidRPr="00E77EDA">
                    <w:rPr>
                      <w:rFonts w:eastAsia="Times New Roman" w:cs="Times New Roman"/>
                      <w:sz w:val="24"/>
                      <w:szCs w:val="24"/>
                      <w:lang w:eastAsia="nb-NO"/>
                    </w:rPr>
                    <w:t> training in Geogebra and Excel for maths liveth. Approximately 77 students checked for such a demand. Students can be identified by a study on </w:t>
                  </w:r>
                  <w:r w:rsidR="00415A6D" w:rsidRPr="00E77EDA">
                    <w:rPr>
                      <w:rFonts w:eastAsia="Times New Roman" w:cs="Times New Roman"/>
                      <w:sz w:val="24"/>
                      <w:szCs w:val="24"/>
                      <w:lang w:eastAsia="nb-NO"/>
                    </w:rPr>
                    <w:t>it 'learning</w:t>
                  </w:r>
                  <w:r w:rsidR="00584020" w:rsidRPr="00E77EDA">
                    <w:rPr>
                      <w:rFonts w:eastAsia="Times New Roman" w:cs="Times New Roman"/>
                      <w:sz w:val="24"/>
                      <w:szCs w:val="24"/>
                      <w:lang w:eastAsia="nb-NO"/>
                    </w:rPr>
                    <w:t> by starting school. There is a need for </w:t>
                  </w:r>
                  <w:r w:rsidRPr="00E77EDA">
                    <w:rPr>
                      <w:rFonts w:eastAsia="Times New Roman" w:cs="Times New Roman"/>
                      <w:sz w:val="24"/>
                      <w:szCs w:val="24"/>
                      <w:lang w:eastAsia="nb-NO"/>
                    </w:rPr>
                    <w:t>Geogebra for students with low learning yield. All such training should come right at the leading edge of the specific tasks in the appropriate subjects.  </w:t>
                  </w:r>
                </w:p>
                <w:p w14:paraId="6DDDE6CC" w14:textId="262A05E3" w:rsidR="00E867FA" w:rsidRPr="00E77EDA" w:rsidRDefault="00E867FA" w:rsidP="00D31562">
                  <w:pPr>
                    <w:spacing w:after="0" w:line="240" w:lineRule="auto"/>
                    <w:rPr>
                      <w:rFonts w:eastAsia="Times New Roman" w:cs="Times New Roman"/>
                      <w:sz w:val="24"/>
                      <w:szCs w:val="24"/>
                      <w:lang w:eastAsia="nb-NO"/>
                    </w:rPr>
                  </w:pPr>
                </w:p>
                <w:p w14:paraId="4E0B8528" w14:textId="7A66295A" w:rsidR="00D31562" w:rsidRPr="00E77EDA" w:rsidRDefault="00E867FA" w:rsidP="00D31562">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The students were also asked about their need for training in the </w:t>
                  </w:r>
                  <w:r w:rsidR="00D31562" w:rsidRPr="00E77EDA">
                    <w:rPr>
                      <w:rFonts w:eastAsia="Times New Roman" w:cs="Times New Roman"/>
                      <w:sz w:val="24"/>
                      <w:szCs w:val="24"/>
                      <w:lang w:eastAsia="nb-NO"/>
                    </w:rPr>
                    <w:t>instruction videos, encyclopaedia on the net, dictionaries, translation program, publishers' web pages, School Arena or Webuntis.</w:t>
                  </w:r>
                  <w:r w:rsidRPr="00E77EDA">
                    <w:rPr>
                      <w:rFonts w:eastAsia="Times New Roman" w:cs="Times New Roman"/>
                      <w:sz w:val="24"/>
                      <w:szCs w:val="24"/>
                      <w:lang w:eastAsia="nb-NO"/>
                    </w:rPr>
                    <w:t> Here identifies fewer than 12% of the students that they need to training. This can be explained with that this </w:t>
                  </w:r>
                  <w:r w:rsidR="007D073D" w:rsidRPr="00E77EDA">
                    <w:rPr>
                      <w:rFonts w:eastAsia="Times New Roman" w:cs="Times New Roman"/>
                      <w:sz w:val="24"/>
                      <w:szCs w:val="24"/>
                      <w:lang w:eastAsia="nb-NO"/>
                    </w:rPr>
                    <w:t>is considered as</w:t>
                  </w:r>
                  <w:r w:rsidRPr="00E77EDA">
                    <w:rPr>
                      <w:rFonts w:eastAsia="Times New Roman" w:cs="Times New Roman"/>
                      <w:sz w:val="24"/>
                      <w:szCs w:val="24"/>
                      <w:lang w:eastAsia="nb-NO"/>
                    </w:rPr>
                    <w:t> simple tools or for the students to not use them so often in the relevant subjects. It is a little worrying that students do not experience the need to master the publishers' web pages better then they are directed toward the learning plan and students needs.</w:t>
                  </w:r>
                </w:p>
                <w:p w14:paraId="2B0036EF" w14:textId="77777777" w:rsidR="00026981" w:rsidRPr="00E77EDA" w:rsidRDefault="00026981" w:rsidP="00D31562">
                  <w:pPr>
                    <w:spacing w:after="0" w:line="240" w:lineRule="auto"/>
                    <w:rPr>
                      <w:rFonts w:eastAsia="Times New Roman" w:cs="Times New Roman"/>
                      <w:sz w:val="24"/>
                      <w:szCs w:val="24"/>
                      <w:lang w:eastAsia="nb-NO"/>
                    </w:rPr>
                  </w:pPr>
                </w:p>
                <w:p w14:paraId="42483BC7" w14:textId="77777777" w:rsidR="00026981" w:rsidRPr="00E77EDA" w:rsidRDefault="00026981" w:rsidP="00026981">
                  <w:p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A review of all the mentioned training measures shows that the students who answer most YES to the training is social studies students with 20%, while of mathematics liver and students at VG3 responds only 15% YES.</w:t>
                  </w:r>
                </w:p>
              </w:tc>
            </w:tr>
          </w:tbl>
          <w:p w14:paraId="59AC0E65" w14:textId="7A924DD1" w:rsidR="007D073D" w:rsidRPr="00E77EDA" w:rsidRDefault="00FC0F02" w:rsidP="00080775">
            <w:pPr>
              <w:spacing w:before="100" w:beforeAutospacing="1" w:after="100" w:afterAutospacing="1" w:line="240" w:lineRule="auto"/>
              <w:ind w:left="42"/>
              <w:rPr>
                <w:rFonts w:eastAsia="Times New Roman" w:cs="Times New Roman"/>
                <w:sz w:val="24"/>
                <w:szCs w:val="24"/>
                <w:lang w:eastAsia="nb-NO"/>
              </w:rPr>
            </w:pPr>
            <w:r w:rsidRPr="00E77EDA">
              <w:rPr>
                <w:rFonts w:eastAsia="Times New Roman" w:cs="Times New Roman"/>
                <w:sz w:val="24"/>
                <w:szCs w:val="24"/>
                <w:lang w:eastAsia="nb-NO"/>
              </w:rPr>
              <w:lastRenderedPageBreak/>
              <w:t>About a quarter of the students answer that they have greater limitations in their general digital skills such as restore deleted files, also from the recycle bin or to remove many viruses and program addition. </w:t>
            </w:r>
          </w:p>
          <w:p w14:paraId="38B11138" w14:textId="77777777" w:rsidR="007D073D" w:rsidRDefault="007D073D" w:rsidP="007D073D">
            <w:pPr>
              <w:spacing w:before="100" w:beforeAutospacing="1" w:after="100" w:afterAutospacing="1" w:line="240" w:lineRule="auto"/>
              <w:rPr>
                <w:rFonts w:eastAsia="Times New Roman" w:cs="Times New Roman"/>
                <w:sz w:val="24"/>
                <w:szCs w:val="24"/>
                <w:lang w:eastAsia="nb-NO"/>
              </w:rPr>
            </w:pPr>
          </w:p>
          <w:p w14:paraId="2BB56844" w14:textId="77777777" w:rsidR="00EC557C" w:rsidRDefault="00EC557C" w:rsidP="007D073D">
            <w:pPr>
              <w:spacing w:before="100" w:beforeAutospacing="1" w:after="100" w:afterAutospacing="1" w:line="240" w:lineRule="auto"/>
              <w:rPr>
                <w:rFonts w:eastAsia="Times New Roman" w:cs="Times New Roman"/>
                <w:sz w:val="24"/>
                <w:szCs w:val="24"/>
                <w:lang w:eastAsia="nb-NO"/>
              </w:rPr>
            </w:pPr>
          </w:p>
          <w:p w14:paraId="696DC8B9" w14:textId="77777777" w:rsidR="00EC557C" w:rsidRDefault="00EC557C" w:rsidP="007D073D">
            <w:pPr>
              <w:spacing w:before="100" w:beforeAutospacing="1" w:after="100" w:afterAutospacing="1" w:line="240" w:lineRule="auto"/>
              <w:rPr>
                <w:rFonts w:eastAsia="Times New Roman" w:cs="Times New Roman"/>
                <w:sz w:val="24"/>
                <w:szCs w:val="24"/>
                <w:lang w:eastAsia="nb-NO"/>
              </w:rPr>
            </w:pPr>
          </w:p>
          <w:p w14:paraId="33BA611C" w14:textId="77777777" w:rsidR="00EC557C" w:rsidRDefault="00EC557C" w:rsidP="007D073D">
            <w:pPr>
              <w:spacing w:before="100" w:beforeAutospacing="1" w:after="100" w:afterAutospacing="1" w:line="240" w:lineRule="auto"/>
              <w:rPr>
                <w:rFonts w:eastAsia="Times New Roman" w:cs="Times New Roman"/>
                <w:sz w:val="24"/>
                <w:szCs w:val="24"/>
                <w:lang w:eastAsia="nb-NO"/>
              </w:rPr>
            </w:pPr>
          </w:p>
          <w:p w14:paraId="102C4B56" w14:textId="77777777" w:rsidR="00EC557C" w:rsidRDefault="00EC557C" w:rsidP="007D073D">
            <w:pPr>
              <w:spacing w:before="100" w:beforeAutospacing="1" w:after="100" w:afterAutospacing="1" w:line="240" w:lineRule="auto"/>
              <w:rPr>
                <w:rFonts w:eastAsia="Times New Roman" w:cs="Times New Roman"/>
                <w:sz w:val="24"/>
                <w:szCs w:val="24"/>
                <w:lang w:eastAsia="nb-NO"/>
              </w:rPr>
            </w:pPr>
          </w:p>
          <w:p w14:paraId="0E52E5C2" w14:textId="77777777" w:rsidR="00EC557C" w:rsidRDefault="00EC557C" w:rsidP="007D073D">
            <w:pPr>
              <w:spacing w:before="100" w:beforeAutospacing="1" w:after="100" w:afterAutospacing="1" w:line="240" w:lineRule="auto"/>
              <w:rPr>
                <w:rFonts w:eastAsia="Times New Roman" w:cs="Times New Roman"/>
                <w:sz w:val="24"/>
                <w:szCs w:val="24"/>
                <w:lang w:eastAsia="nb-NO"/>
              </w:rPr>
            </w:pPr>
          </w:p>
          <w:p w14:paraId="1D44E9D8" w14:textId="77777777" w:rsidR="00EC557C" w:rsidRDefault="00EC557C" w:rsidP="007D073D">
            <w:pPr>
              <w:spacing w:before="100" w:beforeAutospacing="1" w:after="100" w:afterAutospacing="1" w:line="240" w:lineRule="auto"/>
              <w:rPr>
                <w:rFonts w:eastAsia="Times New Roman" w:cs="Times New Roman"/>
                <w:sz w:val="24"/>
                <w:szCs w:val="24"/>
                <w:lang w:eastAsia="nb-NO"/>
              </w:rPr>
            </w:pPr>
          </w:p>
          <w:p w14:paraId="3D7712B4" w14:textId="77777777" w:rsidR="004301CA" w:rsidRDefault="004301CA" w:rsidP="007D073D">
            <w:pPr>
              <w:spacing w:before="100" w:beforeAutospacing="1" w:after="100" w:afterAutospacing="1" w:line="240" w:lineRule="auto"/>
              <w:rPr>
                <w:rFonts w:eastAsia="Times New Roman" w:cs="Times New Roman"/>
                <w:sz w:val="24"/>
                <w:szCs w:val="24"/>
                <w:lang w:eastAsia="nb-NO"/>
              </w:rPr>
            </w:pPr>
          </w:p>
          <w:p w14:paraId="7CBCC1B9" w14:textId="77777777" w:rsidR="00B252AE" w:rsidRDefault="00B252AE" w:rsidP="00D64879">
            <w:pPr>
              <w:pStyle w:val="Nessunaspaziatura"/>
              <w:rPr>
                <w:rFonts w:eastAsia="Times New Roman" w:cs="Times New Roman"/>
                <w:sz w:val="24"/>
                <w:szCs w:val="24"/>
                <w:lang w:eastAsia="nb-NO"/>
              </w:rPr>
            </w:pPr>
          </w:p>
          <w:p w14:paraId="7060CA6B" w14:textId="77777777" w:rsidR="006A0230" w:rsidRDefault="006A0230" w:rsidP="00D64879">
            <w:pPr>
              <w:pStyle w:val="Nessunaspaziatura"/>
              <w:rPr>
                <w:rFonts w:eastAsia="Times New Roman" w:cs="Times New Roman"/>
                <w:sz w:val="24"/>
                <w:szCs w:val="24"/>
                <w:lang w:eastAsia="nb-NO"/>
              </w:rPr>
            </w:pPr>
          </w:p>
          <w:p w14:paraId="6AADEEF4" w14:textId="4B6DE2BB" w:rsidR="006A0230" w:rsidRPr="00E77EDA" w:rsidRDefault="006A0230" w:rsidP="00D64879">
            <w:pPr>
              <w:pStyle w:val="Nessunaspaziatura"/>
              <w:rPr>
                <w:sz w:val="24"/>
                <w:szCs w:val="24"/>
                <w:lang w:eastAsia="nb-NO"/>
              </w:rPr>
            </w:pPr>
          </w:p>
        </w:tc>
      </w:tr>
    </w:tbl>
    <w:p w14:paraId="6BDB59AA" w14:textId="23235F52" w:rsidR="007E5020" w:rsidRPr="007452A0" w:rsidRDefault="007E5020" w:rsidP="007E5020">
      <w:pPr>
        <w:spacing w:after="0" w:line="240" w:lineRule="auto"/>
        <w:rPr>
          <w:rFonts w:eastAsia="Times New Roman" w:cs="Times New Roman"/>
          <w:vanish/>
          <w:sz w:val="24"/>
          <w:szCs w:val="24"/>
          <w:lang w:eastAsia="nb-NO"/>
        </w:rPr>
      </w:pPr>
    </w:p>
    <w:tbl>
      <w:tblPr>
        <w:tblW w:w="0" w:type="auto"/>
        <w:tblCellSpacing w:w="15" w:type="dxa"/>
        <w:tblLayout w:type="fixed"/>
        <w:tblCellMar>
          <w:top w:w="15" w:type="dxa"/>
          <w:left w:w="70" w:type="dxa"/>
          <w:bottom w:w="15" w:type="dxa"/>
          <w:right w:w="70" w:type="dxa"/>
        </w:tblCellMar>
        <w:tblLook w:val="04A0" w:firstRow="1" w:lastRow="0" w:firstColumn="1" w:lastColumn="0" w:noHBand="0" w:noVBand="1"/>
      </w:tblPr>
      <w:tblGrid>
        <w:gridCol w:w="9027"/>
      </w:tblGrid>
      <w:tr w:rsidR="00560CE0" w:rsidRPr="00850213" w14:paraId="7400FA74" w14:textId="77777777" w:rsidTr="00D64879">
        <w:trPr>
          <w:tblCellSpacing w:w="15" w:type="dxa"/>
        </w:trPr>
        <w:tc>
          <w:tcPr>
            <w:tcW w:w="8967" w:type="dxa"/>
            <w:vAlign w:val="center"/>
            <w:hideMark/>
          </w:tcPr>
          <w:p w14:paraId="413D9EC6" w14:textId="77777777" w:rsidR="00560CE0" w:rsidRPr="00560CE0" w:rsidRDefault="00560CE0" w:rsidP="00E65103">
            <w:pPr>
              <w:pStyle w:val="Paragrafoelenco"/>
              <w:numPr>
                <w:ilvl w:val="0"/>
                <w:numId w:val="58"/>
              </w:numPr>
              <w:spacing w:before="100" w:beforeAutospacing="1" w:after="100" w:afterAutospacing="1" w:line="240" w:lineRule="auto"/>
              <w:rPr>
                <w:rFonts w:eastAsia="Times New Roman" w:cs="Times New Roman"/>
                <w:b/>
                <w:sz w:val="32"/>
                <w:szCs w:val="32"/>
                <w:lang w:eastAsia="nb-NO"/>
              </w:rPr>
            </w:pPr>
            <w:r w:rsidRPr="00560CE0">
              <w:rPr>
                <w:rFonts w:eastAsia="Times New Roman" w:cs="Times New Roman"/>
                <w:b/>
                <w:sz w:val="32"/>
                <w:szCs w:val="32"/>
                <w:lang w:eastAsia="nb-NO"/>
              </w:rPr>
              <w:lastRenderedPageBreak/>
              <w:t>Learning YIELD AND ICT</w:t>
            </w:r>
          </w:p>
        </w:tc>
      </w:tr>
      <w:tr w:rsidR="00560CE0" w:rsidRPr="007452A0" w14:paraId="27B7054D" w14:textId="77777777" w:rsidTr="00D64879">
        <w:trPr>
          <w:tblCellSpacing w:w="15" w:type="dxa"/>
        </w:trPr>
        <w:tc>
          <w:tcPr>
            <w:tcW w:w="8967" w:type="dxa"/>
            <w:vAlign w:val="center"/>
            <w:hideMark/>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8827"/>
            </w:tblGrid>
            <w:tr w:rsidR="00560CE0" w:rsidRPr="007452A0" w14:paraId="53260D64" w14:textId="77777777" w:rsidTr="00D64879">
              <w:trPr>
                <w:tblCellSpacing w:w="15" w:type="dxa"/>
              </w:trPr>
              <w:tc>
                <w:tcPr>
                  <w:tcW w:w="8767" w:type="dxa"/>
                  <w:vAlign w:val="center"/>
                  <w:hideMark/>
                </w:tcPr>
                <w:p w14:paraId="64951CE3" w14:textId="2C2EB736" w:rsidR="00560CE0" w:rsidRDefault="00560CE0" w:rsidP="000F365D">
                  <w:pPr>
                    <w:pStyle w:val="Paragrafoelenco"/>
                    <w:spacing w:before="100" w:beforeAutospacing="1" w:after="100" w:afterAutospacing="1" w:line="240" w:lineRule="auto"/>
                    <w:ind w:left="0"/>
                    <w:rPr>
                      <w:rFonts w:eastAsia="Times New Roman" w:cs="Times New Roman"/>
                      <w:bCs/>
                      <w:sz w:val="24"/>
                      <w:szCs w:val="24"/>
                      <w:lang w:eastAsia="nb-NO"/>
                    </w:rPr>
                  </w:pPr>
                  <w:r>
                    <w:rPr>
                      <w:rFonts w:eastAsia="Times New Roman" w:cs="Times New Roman"/>
                      <w:bCs/>
                      <w:sz w:val="24"/>
                      <w:szCs w:val="24"/>
                      <w:lang w:eastAsia="nb-NO"/>
                    </w:rPr>
                    <w:t>Chapter 3</w:t>
                  </w:r>
                  <w:r w:rsidR="00144FA9">
                    <w:rPr>
                      <w:rFonts w:eastAsia="Times New Roman" w:cs="Times New Roman"/>
                      <w:bCs/>
                      <w:sz w:val="24"/>
                      <w:szCs w:val="24"/>
                      <w:lang w:eastAsia="nb-NO"/>
                    </w:rPr>
                    <w:t> to 7 addressed a part background variables.</w:t>
                  </w:r>
                  <w:r>
                    <w:rPr>
                      <w:rFonts w:eastAsia="Times New Roman" w:cs="Times New Roman"/>
                      <w:bCs/>
                      <w:sz w:val="24"/>
                      <w:szCs w:val="24"/>
                      <w:lang w:eastAsia="nb-NO"/>
                    </w:rPr>
                    <w:t> Now we have come forward to a short assessment of his pupil's reporting of learning yield.</w:t>
                  </w:r>
                </w:p>
                <w:p w14:paraId="47822E45" w14:textId="77777777" w:rsidR="00560CE0" w:rsidRDefault="00560CE0" w:rsidP="000F365D">
                  <w:pPr>
                    <w:pStyle w:val="Paragrafoelenco"/>
                    <w:spacing w:before="100" w:beforeAutospacing="1" w:after="100" w:afterAutospacing="1" w:line="240" w:lineRule="auto"/>
                    <w:ind w:left="0"/>
                    <w:rPr>
                      <w:rFonts w:eastAsia="Times New Roman" w:cs="Times New Roman"/>
                      <w:bCs/>
                      <w:sz w:val="24"/>
                      <w:szCs w:val="24"/>
                      <w:lang w:eastAsia="nb-NO"/>
                    </w:rPr>
                  </w:pPr>
                </w:p>
                <w:p w14:paraId="6835E5EE" w14:textId="77777777" w:rsidR="00560CE0" w:rsidRPr="00EE41CA" w:rsidRDefault="00560CE0" w:rsidP="000F365D">
                  <w:pPr>
                    <w:pStyle w:val="Paragrafoelenco"/>
                    <w:spacing w:before="100" w:beforeAutospacing="1" w:after="100" w:afterAutospacing="1" w:line="240" w:lineRule="auto"/>
                    <w:ind w:left="0"/>
                    <w:rPr>
                      <w:rFonts w:eastAsia="Times New Roman" w:cs="Times New Roman"/>
                      <w:bCs/>
                      <w:sz w:val="24"/>
                      <w:szCs w:val="24"/>
                      <w:lang w:eastAsia="nb-NO"/>
                    </w:rPr>
                  </w:pPr>
                  <w:r w:rsidRPr="00EE41CA">
                    <w:rPr>
                      <w:i/>
                      <w:sz w:val="24"/>
                      <w:szCs w:val="24"/>
                    </w:rPr>
                    <w:t>Learning</w:t>
                  </w:r>
                  <w:r w:rsidRPr="00EE41CA">
                    <w:rPr>
                      <w:sz w:val="24"/>
                      <w:szCs w:val="24"/>
                    </w:rPr>
                    <w:t> can be divided in: </w:t>
                  </w:r>
                </w:p>
                <w:p w14:paraId="76C2C5A2" w14:textId="77777777" w:rsidR="00560CE0" w:rsidRPr="00CC11F4" w:rsidRDefault="00560CE0" w:rsidP="00E65103">
                  <w:pPr>
                    <w:pStyle w:val="Paragrafoelenco"/>
                    <w:numPr>
                      <w:ilvl w:val="0"/>
                      <w:numId w:val="32"/>
                    </w:numPr>
                    <w:rPr>
                      <w:sz w:val="24"/>
                      <w:szCs w:val="24"/>
                    </w:rPr>
                  </w:pPr>
                  <w:r>
                    <w:rPr>
                      <w:sz w:val="24"/>
                      <w:szCs w:val="24"/>
                    </w:rPr>
                    <w:t>Achieve the</w:t>
                  </w:r>
                  <w:r w:rsidRPr="00CC11F4">
                    <w:rPr>
                      <w:sz w:val="24"/>
                      <w:szCs w:val="24"/>
                    </w:rPr>
                    <w:t> learning yield (intenderte learning objectives, Expected student competence in L06), </w:t>
                  </w:r>
                </w:p>
                <w:p w14:paraId="2924C074" w14:textId="77777777" w:rsidR="00560CE0" w:rsidRPr="00CC11F4" w:rsidRDefault="00560CE0" w:rsidP="00E65103">
                  <w:pPr>
                    <w:pStyle w:val="Paragrafoelenco"/>
                    <w:numPr>
                      <w:ilvl w:val="0"/>
                      <w:numId w:val="32"/>
                    </w:numPr>
                    <w:rPr>
                      <w:sz w:val="24"/>
                      <w:szCs w:val="24"/>
                    </w:rPr>
                  </w:pPr>
                  <w:r w:rsidRPr="00CC11F4">
                    <w:rPr>
                      <w:sz w:val="24"/>
                      <w:szCs w:val="24"/>
                    </w:rPr>
                    <w:t>Subjective learning yield (experienced learning yield among students) and</w:t>
                  </w:r>
                </w:p>
                <w:p w14:paraId="01F7EB80" w14:textId="77777777" w:rsidR="00560CE0" w:rsidRPr="00CC11F4" w:rsidRDefault="00560CE0" w:rsidP="00E65103">
                  <w:pPr>
                    <w:pStyle w:val="Paragrafoelenco"/>
                    <w:numPr>
                      <w:ilvl w:val="0"/>
                      <w:numId w:val="32"/>
                    </w:numPr>
                    <w:rPr>
                      <w:sz w:val="24"/>
                      <w:szCs w:val="24"/>
                    </w:rPr>
                  </w:pPr>
                  <w:r w:rsidRPr="00CC11F4">
                    <w:rPr>
                      <w:sz w:val="24"/>
                      <w:szCs w:val="24"/>
                    </w:rPr>
                    <w:t>Objective learning yield (…for example characters).  </w:t>
                  </w:r>
                  <w:r w:rsidRPr="00CC11F4">
                    <w:rPr>
                      <w:rStyle w:val="Rimandonotaapidipagina"/>
                      <w:sz w:val="24"/>
                      <w:szCs w:val="24"/>
                    </w:rPr>
                    <w:footnoteReference w:id="95"/>
                  </w:r>
                </w:p>
                <w:p w14:paraId="1F123A4F" w14:textId="77777777" w:rsidR="00560CE0" w:rsidRPr="00EE41CA" w:rsidRDefault="00560CE0" w:rsidP="000F365D">
                  <w:pPr>
                    <w:rPr>
                      <w:sz w:val="24"/>
                      <w:szCs w:val="24"/>
                    </w:rPr>
                  </w:pPr>
                  <w:r w:rsidRPr="00CC11F4">
                    <w:rPr>
                      <w:sz w:val="24"/>
                      <w:szCs w:val="24"/>
                    </w:rPr>
                    <w:t>The last two goals were included in the survey to students at KOVS, to see if his pupil's subjective and learn's unbiased measure of learning matched.</w:t>
                  </w:r>
                </w:p>
                <w:p w14:paraId="1953B402" w14:textId="28D46A7A" w:rsidR="00560CE0" w:rsidRDefault="00560CE0" w:rsidP="000F365D">
                  <w:pPr>
                    <w:pStyle w:val="Paragrafoelenco"/>
                    <w:spacing w:before="100" w:beforeAutospacing="1" w:after="100" w:afterAutospacing="1" w:line="240" w:lineRule="auto"/>
                    <w:ind w:left="0"/>
                    <w:rPr>
                      <w:rFonts w:eastAsia="Times New Roman" w:cs="Times New Roman"/>
                      <w:bCs/>
                      <w:sz w:val="24"/>
                      <w:szCs w:val="24"/>
                      <w:lang w:eastAsia="nb-NO"/>
                    </w:rPr>
                  </w:pPr>
                  <w:r>
                    <w:rPr>
                      <w:rFonts w:eastAsia="Times New Roman" w:cs="Times New Roman"/>
                      <w:bCs/>
                      <w:sz w:val="24"/>
                      <w:szCs w:val="24"/>
                      <w:lang w:eastAsia="nb-NO"/>
                    </w:rPr>
                    <w:t>The focus of this study is aimed at </w:t>
                  </w:r>
                  <w:r w:rsidR="00A3000D">
                    <w:rPr>
                      <w:rFonts w:eastAsia="Times New Roman" w:cs="Times New Roman"/>
                      <w:bCs/>
                      <w:sz w:val="24"/>
                      <w:szCs w:val="24"/>
                      <w:lang w:eastAsia="nb-NO"/>
                    </w:rPr>
                    <w:t>independent explanation variables, </w:t>
                  </w:r>
                  <w:r w:rsidRPr="00292089">
                    <w:rPr>
                      <w:rFonts w:eastAsia="Times New Roman" w:cs="Times New Roman"/>
                      <w:b/>
                      <w:bCs/>
                      <w:sz w:val="24"/>
                      <w:szCs w:val="24"/>
                      <w:lang w:eastAsia="nb-NO"/>
                    </w:rPr>
                    <w:t>digital input</w:t>
                  </w:r>
                  <w:r>
                    <w:rPr>
                      <w:rFonts w:eastAsia="Times New Roman" w:cs="Times New Roman"/>
                      <w:bCs/>
                      <w:sz w:val="24"/>
                      <w:szCs w:val="24"/>
                      <w:lang w:eastAsia="nb-NO"/>
                    </w:rPr>
                    <w:t>, while we now see on </w:t>
                  </w:r>
                  <w:r w:rsidR="00A3000D">
                    <w:rPr>
                      <w:rFonts w:eastAsia="Times New Roman" w:cs="Times New Roman"/>
                      <w:bCs/>
                      <w:sz w:val="24"/>
                      <w:szCs w:val="24"/>
                      <w:lang w:eastAsia="nb-NO"/>
                    </w:rPr>
                    <w:t>the dependent variable; </w:t>
                  </w:r>
                  <w:r>
                    <w:rPr>
                      <w:rFonts w:eastAsia="Times New Roman" w:cs="Times New Roman"/>
                      <w:bCs/>
                      <w:sz w:val="24"/>
                      <w:szCs w:val="24"/>
                      <w:lang w:eastAsia="nb-NO"/>
                    </w:rPr>
                    <w:t>his pupil's overall professional </w:t>
                  </w:r>
                  <w:r w:rsidRPr="00292089">
                    <w:rPr>
                      <w:rFonts w:eastAsia="Times New Roman" w:cs="Times New Roman"/>
                      <w:b/>
                      <w:bCs/>
                      <w:sz w:val="24"/>
                      <w:szCs w:val="24"/>
                      <w:lang w:eastAsia="nb-NO"/>
                    </w:rPr>
                    <w:t>output </w:t>
                  </w:r>
                  <w:r>
                    <w:rPr>
                      <w:rFonts w:eastAsia="Times New Roman" w:cs="Times New Roman"/>
                      <w:bCs/>
                      <w:sz w:val="24"/>
                      <w:szCs w:val="24"/>
                      <w:lang w:eastAsia="nb-NO"/>
                    </w:rPr>
                    <w:t>measured in candid characters and his pupil's subjective assessment.    </w:t>
                  </w:r>
                </w:p>
                <w:p w14:paraId="3B2D69E6" w14:textId="77777777" w:rsidR="00560CE0" w:rsidRDefault="00560CE0" w:rsidP="000F365D">
                  <w:pPr>
                    <w:pStyle w:val="Paragrafoelenco"/>
                    <w:spacing w:before="100" w:beforeAutospacing="1" w:after="100" w:afterAutospacing="1" w:line="240" w:lineRule="auto"/>
                    <w:ind w:left="0"/>
                    <w:rPr>
                      <w:rFonts w:eastAsia="Times New Roman" w:cs="Times New Roman"/>
                      <w:bCs/>
                      <w:sz w:val="24"/>
                      <w:szCs w:val="24"/>
                      <w:lang w:eastAsia="nb-NO"/>
                    </w:rPr>
                  </w:pPr>
                </w:p>
                <w:p w14:paraId="584466BC" w14:textId="77777777" w:rsidR="00560CE0" w:rsidRPr="003A400F" w:rsidRDefault="00560CE0" w:rsidP="000F365D">
                  <w:pPr>
                    <w:pStyle w:val="Paragrafoelenco"/>
                    <w:spacing w:before="100" w:beforeAutospacing="1" w:after="100" w:afterAutospacing="1" w:line="240" w:lineRule="auto"/>
                    <w:ind w:left="0"/>
                    <w:rPr>
                      <w:rFonts w:eastAsia="Times New Roman" w:cs="Times New Roman"/>
                      <w:b/>
                      <w:sz w:val="24"/>
                      <w:szCs w:val="24"/>
                      <w:lang w:eastAsia="nb-NO"/>
                    </w:rPr>
                  </w:pPr>
                  <w:r>
                    <w:rPr>
                      <w:rFonts w:eastAsia="Times New Roman" w:cs="Times New Roman"/>
                      <w:b/>
                      <w:bCs/>
                      <w:sz w:val="24"/>
                      <w:szCs w:val="24"/>
                      <w:lang w:eastAsia="nb-NO"/>
                    </w:rPr>
                    <w:t>Table 67: student learning yield measured in candid characters and subjective self assessment</w:t>
                  </w:r>
                </w:p>
              </w:tc>
            </w:tr>
            <w:tr w:rsidR="00560CE0" w:rsidRPr="007452A0" w14:paraId="26F71EF1" w14:textId="77777777" w:rsidTr="00D64879">
              <w:trPr>
                <w:tblCellSpacing w:w="15" w:type="dxa"/>
              </w:trPr>
              <w:tc>
                <w:tcPr>
                  <w:tcW w:w="8767" w:type="dxa"/>
                  <w:vAlign w:val="center"/>
                  <w:hideMark/>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038"/>
                    <w:gridCol w:w="1191"/>
                    <w:gridCol w:w="1191"/>
                    <w:gridCol w:w="1191"/>
                    <w:gridCol w:w="1126"/>
                  </w:tblGrid>
                  <w:tr w:rsidR="00560CE0" w:rsidRPr="007452A0" w14:paraId="531731F7" w14:textId="77777777" w:rsidTr="00D64879">
                    <w:trPr>
                      <w:tblCellSpacing w:w="15" w:type="dxa"/>
                    </w:trPr>
                    <w:tc>
                      <w:tcPr>
                        <w:tcW w:w="3993" w:type="dxa"/>
                        <w:vAlign w:val="center"/>
                        <w:hideMark/>
                      </w:tcPr>
                      <w:p w14:paraId="75DCA006" w14:textId="77777777" w:rsidR="00560CE0" w:rsidRPr="007452A0" w:rsidRDefault="00560CE0" w:rsidP="000F365D">
                        <w:pPr>
                          <w:spacing w:after="0" w:line="240" w:lineRule="auto"/>
                          <w:rPr>
                            <w:rFonts w:eastAsia="Times New Roman" w:cs="Times New Roman"/>
                            <w:sz w:val="24"/>
                            <w:szCs w:val="24"/>
                            <w:lang w:eastAsia="nb-NO"/>
                          </w:rPr>
                        </w:pPr>
                        <w:r w:rsidRPr="007452A0">
                          <w:rPr>
                            <w:rFonts w:eastAsia="Times New Roman" w:cs="Times New Roman"/>
                            <w:sz w:val="24"/>
                            <w:szCs w:val="24"/>
                            <w:lang w:eastAsia="nb-NO"/>
                          </w:rPr>
                          <w:t> </w:t>
                        </w:r>
                      </w:p>
                    </w:tc>
                    <w:tc>
                      <w:tcPr>
                        <w:tcW w:w="1161" w:type="dxa"/>
                        <w:vAlign w:val="center"/>
                        <w:hideMark/>
                      </w:tcPr>
                      <w:p w14:paraId="2BF3F932" w14:textId="77777777" w:rsidR="00560CE0" w:rsidRPr="007452A0" w:rsidRDefault="00560CE0" w:rsidP="000F365D">
                        <w:pPr>
                          <w:spacing w:after="0" w:line="240" w:lineRule="auto"/>
                          <w:rPr>
                            <w:rFonts w:eastAsia="Times New Roman" w:cs="Times New Roman"/>
                            <w:sz w:val="24"/>
                            <w:szCs w:val="24"/>
                            <w:lang w:eastAsia="nb-NO"/>
                          </w:rPr>
                        </w:pPr>
                        <w:r>
                          <w:rPr>
                            <w:rFonts w:eastAsia="Times New Roman" w:cs="Times New Roman"/>
                            <w:sz w:val="24"/>
                            <w:szCs w:val="24"/>
                            <w:lang w:eastAsia="nb-NO"/>
                          </w:rPr>
                          <w:t>High</w:t>
                        </w:r>
                        <w:r>
                          <w:rPr>
                            <w:rFonts w:eastAsia="Times New Roman" w:cs="Times New Roman"/>
                            <w:sz w:val="24"/>
                            <w:szCs w:val="24"/>
                            <w:lang w:eastAsia="nb-NO"/>
                          </w:rPr>
                          <w:br/>
                          <w:t>Character, 6.5</w:t>
                        </w:r>
                      </w:p>
                    </w:tc>
                    <w:tc>
                      <w:tcPr>
                        <w:tcW w:w="1161" w:type="dxa"/>
                        <w:vAlign w:val="center"/>
                        <w:hideMark/>
                      </w:tcPr>
                      <w:p w14:paraId="49ABC61C" w14:textId="77777777" w:rsidR="00560CE0" w:rsidRPr="007452A0" w:rsidRDefault="00560CE0" w:rsidP="000F365D">
                        <w:pPr>
                          <w:spacing w:after="0" w:line="240" w:lineRule="auto"/>
                          <w:rPr>
                            <w:rFonts w:eastAsia="Times New Roman" w:cs="Times New Roman"/>
                            <w:sz w:val="24"/>
                            <w:szCs w:val="24"/>
                            <w:lang w:eastAsia="nb-NO"/>
                          </w:rPr>
                        </w:pPr>
                        <w:r>
                          <w:rPr>
                            <w:rFonts w:eastAsia="Times New Roman" w:cs="Times New Roman"/>
                            <w:sz w:val="24"/>
                            <w:szCs w:val="24"/>
                            <w:lang w:eastAsia="nb-NO"/>
                          </w:rPr>
                          <w:t>Medium</w:t>
                        </w:r>
                        <w:r>
                          <w:rPr>
                            <w:rFonts w:eastAsia="Times New Roman" w:cs="Times New Roman"/>
                            <w:sz w:val="24"/>
                            <w:szCs w:val="24"/>
                            <w:lang w:eastAsia="nb-NO"/>
                          </w:rPr>
                          <w:br/>
                        </w:r>
                        <w:r w:rsidRPr="007452A0">
                          <w:rPr>
                            <w:rFonts w:eastAsia="Times New Roman" w:cs="Times New Roman"/>
                            <w:sz w:val="24"/>
                            <w:szCs w:val="24"/>
                            <w:lang w:eastAsia="nb-NO"/>
                          </w:rPr>
                          <w:t>Character, 3.4</w:t>
                        </w:r>
                      </w:p>
                    </w:tc>
                    <w:tc>
                      <w:tcPr>
                        <w:tcW w:w="1161" w:type="dxa"/>
                        <w:vAlign w:val="center"/>
                        <w:hideMark/>
                      </w:tcPr>
                      <w:p w14:paraId="5DDBFCEE" w14:textId="77777777" w:rsidR="00560CE0" w:rsidRPr="007452A0" w:rsidRDefault="00560CE0" w:rsidP="000F365D">
                        <w:pPr>
                          <w:spacing w:after="0" w:line="240" w:lineRule="auto"/>
                          <w:rPr>
                            <w:rFonts w:eastAsia="Times New Roman" w:cs="Times New Roman"/>
                            <w:sz w:val="24"/>
                            <w:szCs w:val="24"/>
                            <w:lang w:eastAsia="nb-NO"/>
                          </w:rPr>
                        </w:pPr>
                        <w:r>
                          <w:rPr>
                            <w:rFonts w:eastAsia="Times New Roman" w:cs="Times New Roman"/>
                            <w:sz w:val="24"/>
                            <w:szCs w:val="24"/>
                            <w:lang w:eastAsia="nb-NO"/>
                          </w:rPr>
                          <w:t>Low</w:t>
                        </w:r>
                        <w:r>
                          <w:rPr>
                            <w:rFonts w:eastAsia="Times New Roman" w:cs="Times New Roman"/>
                            <w:sz w:val="24"/>
                            <w:szCs w:val="24"/>
                            <w:lang w:eastAsia="nb-NO"/>
                          </w:rPr>
                          <w:br/>
                        </w:r>
                        <w:r w:rsidRPr="007452A0">
                          <w:rPr>
                            <w:rFonts w:eastAsia="Times New Roman" w:cs="Times New Roman"/>
                            <w:sz w:val="24"/>
                            <w:szCs w:val="24"/>
                            <w:lang w:eastAsia="nb-NO"/>
                          </w:rPr>
                          <w:t>Character, 1.2</w:t>
                        </w:r>
                      </w:p>
                    </w:tc>
                    <w:tc>
                      <w:tcPr>
                        <w:tcW w:w="1081" w:type="dxa"/>
                        <w:vAlign w:val="center"/>
                        <w:hideMark/>
                      </w:tcPr>
                      <w:p w14:paraId="5B8331B7" w14:textId="77777777" w:rsidR="00560CE0" w:rsidRPr="007452A0" w:rsidRDefault="00560CE0" w:rsidP="000F365D">
                        <w:pPr>
                          <w:spacing w:after="0" w:line="240" w:lineRule="auto"/>
                          <w:rPr>
                            <w:rFonts w:eastAsia="Times New Roman" w:cs="Times New Roman"/>
                            <w:sz w:val="24"/>
                            <w:szCs w:val="24"/>
                            <w:lang w:eastAsia="nb-NO"/>
                          </w:rPr>
                        </w:pPr>
                        <w:r w:rsidRPr="007452A0">
                          <w:rPr>
                            <w:rFonts w:eastAsia="Times New Roman" w:cs="Times New Roman"/>
                            <w:sz w:val="24"/>
                            <w:szCs w:val="24"/>
                            <w:lang w:eastAsia="nb-NO"/>
                          </w:rPr>
                          <w:t>Not Answered</w:t>
                        </w:r>
                      </w:p>
                    </w:tc>
                  </w:tr>
                  <w:tr w:rsidR="00560CE0" w:rsidRPr="007452A0" w14:paraId="0E878A6E" w14:textId="77777777" w:rsidTr="00D64879">
                    <w:trPr>
                      <w:tblCellSpacing w:w="15" w:type="dxa"/>
                    </w:trPr>
                    <w:tc>
                      <w:tcPr>
                        <w:tcW w:w="3993" w:type="dxa"/>
                        <w:vAlign w:val="center"/>
                        <w:hideMark/>
                      </w:tcPr>
                      <w:p w14:paraId="3BE4AD91" w14:textId="77777777" w:rsidR="00560CE0" w:rsidRPr="007452A0" w:rsidRDefault="00560CE0" w:rsidP="000F365D">
                        <w:pPr>
                          <w:spacing w:after="0" w:line="240" w:lineRule="auto"/>
                          <w:rPr>
                            <w:rFonts w:eastAsia="Times New Roman" w:cs="Times New Roman"/>
                            <w:sz w:val="24"/>
                            <w:szCs w:val="24"/>
                            <w:lang w:eastAsia="nb-NO"/>
                          </w:rPr>
                        </w:pPr>
                        <w:r w:rsidRPr="007452A0">
                          <w:rPr>
                            <w:rFonts w:eastAsia="Times New Roman" w:cs="Times New Roman"/>
                            <w:sz w:val="24"/>
                            <w:szCs w:val="24"/>
                            <w:lang w:eastAsia="nb-NO"/>
                          </w:rPr>
                          <w:t>Character at the last stage of the subject you have focused on the</w:t>
                        </w:r>
                      </w:p>
                    </w:tc>
                    <w:tc>
                      <w:tcPr>
                        <w:tcW w:w="1161" w:type="dxa"/>
                        <w:tcBorders>
                          <w:top w:val="single" w:sz="4" w:space="0" w:color="auto"/>
                          <w:left w:val="single" w:sz="4" w:space="0" w:color="auto"/>
                          <w:bottom w:val="single" w:sz="4" w:space="0" w:color="auto"/>
                          <w:right w:val="single" w:sz="4" w:space="0" w:color="auto"/>
                        </w:tcBorders>
                        <w:vAlign w:val="center"/>
                        <w:hideMark/>
                      </w:tcPr>
                      <w:p w14:paraId="4EE36F8A"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43,7%</w:t>
                        </w:r>
                      </w:p>
                    </w:tc>
                    <w:tc>
                      <w:tcPr>
                        <w:tcW w:w="1161" w:type="dxa"/>
                        <w:tcBorders>
                          <w:top w:val="single" w:sz="4" w:space="0" w:color="auto"/>
                          <w:left w:val="single" w:sz="4" w:space="0" w:color="auto"/>
                          <w:bottom w:val="single" w:sz="4" w:space="0" w:color="auto"/>
                          <w:right w:val="single" w:sz="4" w:space="0" w:color="auto"/>
                        </w:tcBorders>
                        <w:vAlign w:val="center"/>
                        <w:hideMark/>
                      </w:tcPr>
                      <w:p w14:paraId="063ACF23"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48.8%</w:t>
                        </w:r>
                      </w:p>
                    </w:tc>
                    <w:tc>
                      <w:tcPr>
                        <w:tcW w:w="1161" w:type="dxa"/>
                        <w:tcBorders>
                          <w:top w:val="single" w:sz="4" w:space="0" w:color="auto"/>
                          <w:left w:val="single" w:sz="4" w:space="0" w:color="auto"/>
                          <w:bottom w:val="single" w:sz="4" w:space="0" w:color="auto"/>
                          <w:right w:val="single" w:sz="4" w:space="0" w:color="auto"/>
                        </w:tcBorders>
                        <w:vAlign w:val="center"/>
                        <w:hideMark/>
                      </w:tcPr>
                      <w:p w14:paraId="19292891"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2.7%</w:t>
                        </w:r>
                      </w:p>
                    </w:tc>
                    <w:tc>
                      <w:tcPr>
                        <w:tcW w:w="1081" w:type="dxa"/>
                        <w:tcBorders>
                          <w:top w:val="single" w:sz="4" w:space="0" w:color="auto"/>
                          <w:left w:val="single" w:sz="4" w:space="0" w:color="auto"/>
                          <w:bottom w:val="single" w:sz="4" w:space="0" w:color="auto"/>
                          <w:right w:val="single" w:sz="4" w:space="0" w:color="auto"/>
                        </w:tcBorders>
                        <w:vAlign w:val="center"/>
                        <w:hideMark/>
                      </w:tcPr>
                      <w:p w14:paraId="5B05F4A7"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4.8%</w:t>
                        </w:r>
                      </w:p>
                    </w:tc>
                  </w:tr>
                  <w:tr w:rsidR="00560CE0" w:rsidRPr="007452A0" w14:paraId="05BF2E6B" w14:textId="77777777" w:rsidTr="00D64879">
                    <w:trPr>
                      <w:tblCellSpacing w:w="15" w:type="dxa"/>
                    </w:trPr>
                    <w:tc>
                      <w:tcPr>
                        <w:tcW w:w="3993" w:type="dxa"/>
                        <w:vAlign w:val="center"/>
                        <w:hideMark/>
                      </w:tcPr>
                      <w:p w14:paraId="00D656B0" w14:textId="77777777" w:rsidR="00560CE0" w:rsidRPr="007452A0" w:rsidRDefault="00560CE0" w:rsidP="000F365D">
                        <w:pPr>
                          <w:spacing w:after="0" w:line="240" w:lineRule="auto"/>
                          <w:rPr>
                            <w:rFonts w:eastAsia="Times New Roman" w:cs="Times New Roman"/>
                            <w:sz w:val="24"/>
                            <w:szCs w:val="24"/>
                            <w:lang w:eastAsia="nb-NO"/>
                          </w:rPr>
                        </w:pPr>
                        <w:r w:rsidRPr="007452A0">
                          <w:rPr>
                            <w:rFonts w:eastAsia="Times New Roman" w:cs="Times New Roman"/>
                            <w:sz w:val="24"/>
                            <w:szCs w:val="24"/>
                            <w:lang w:eastAsia="nb-NO"/>
                          </w:rPr>
                          <w:t>My own experience of learning in the subject so far</w:t>
                        </w:r>
                      </w:p>
                    </w:tc>
                    <w:tc>
                      <w:tcPr>
                        <w:tcW w:w="1161" w:type="dxa"/>
                        <w:tcBorders>
                          <w:top w:val="single" w:sz="4" w:space="0" w:color="auto"/>
                          <w:left w:val="single" w:sz="4" w:space="0" w:color="auto"/>
                          <w:bottom w:val="single" w:sz="4" w:space="0" w:color="auto"/>
                          <w:right w:val="single" w:sz="4" w:space="0" w:color="auto"/>
                        </w:tcBorders>
                        <w:vAlign w:val="center"/>
                        <w:hideMark/>
                      </w:tcPr>
                      <w:p w14:paraId="39C83E4F"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33.1%</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20B2228"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54.9%</w:t>
                        </w:r>
                      </w:p>
                    </w:tc>
                    <w:tc>
                      <w:tcPr>
                        <w:tcW w:w="1161" w:type="dxa"/>
                        <w:tcBorders>
                          <w:top w:val="single" w:sz="4" w:space="0" w:color="auto"/>
                          <w:left w:val="single" w:sz="4" w:space="0" w:color="auto"/>
                          <w:bottom w:val="single" w:sz="4" w:space="0" w:color="auto"/>
                          <w:right w:val="single" w:sz="4" w:space="0" w:color="auto"/>
                        </w:tcBorders>
                        <w:vAlign w:val="center"/>
                        <w:hideMark/>
                      </w:tcPr>
                      <w:p w14:paraId="102A4C73"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6.1%</w:t>
                        </w:r>
                      </w:p>
                    </w:tc>
                    <w:tc>
                      <w:tcPr>
                        <w:tcW w:w="1081" w:type="dxa"/>
                        <w:tcBorders>
                          <w:top w:val="single" w:sz="4" w:space="0" w:color="auto"/>
                          <w:left w:val="single" w:sz="4" w:space="0" w:color="auto"/>
                          <w:bottom w:val="single" w:sz="4" w:space="0" w:color="auto"/>
                          <w:right w:val="single" w:sz="4" w:space="0" w:color="auto"/>
                        </w:tcBorders>
                        <w:vAlign w:val="center"/>
                        <w:hideMark/>
                      </w:tcPr>
                      <w:p w14:paraId="41C38B2E"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5.9%</w:t>
                        </w:r>
                      </w:p>
                    </w:tc>
                  </w:tr>
                  <w:tr w:rsidR="00560CE0" w:rsidRPr="007452A0" w14:paraId="5563FBD0" w14:textId="77777777" w:rsidTr="00D64879">
                    <w:trPr>
                      <w:tblCellSpacing w:w="15" w:type="dxa"/>
                    </w:trPr>
                    <w:tc>
                      <w:tcPr>
                        <w:tcW w:w="3993" w:type="dxa"/>
                        <w:vAlign w:val="center"/>
                        <w:hideMark/>
                      </w:tcPr>
                      <w:p w14:paraId="12647605" w14:textId="08838C95" w:rsidR="00560CE0" w:rsidRPr="007452A0" w:rsidRDefault="00A3000D" w:rsidP="000F365D">
                        <w:pPr>
                          <w:spacing w:after="0" w:line="240" w:lineRule="auto"/>
                          <w:rPr>
                            <w:rFonts w:eastAsia="Times New Roman" w:cs="Times New Roman"/>
                            <w:sz w:val="24"/>
                            <w:szCs w:val="24"/>
                            <w:lang w:eastAsia="nb-NO"/>
                          </w:rPr>
                        </w:pPr>
                        <w:r>
                          <w:rPr>
                            <w:rFonts w:eastAsia="Times New Roman" w:cs="Times New Roman"/>
                            <w:sz w:val="24"/>
                            <w:szCs w:val="24"/>
                            <w:lang w:eastAsia="nb-NO"/>
                          </w:rPr>
                          <w:t>My average ratings by the last stage</w:t>
                        </w:r>
                      </w:p>
                    </w:tc>
                    <w:tc>
                      <w:tcPr>
                        <w:tcW w:w="1161" w:type="dxa"/>
                        <w:tcBorders>
                          <w:top w:val="single" w:sz="4" w:space="0" w:color="auto"/>
                          <w:left w:val="single" w:sz="4" w:space="0" w:color="auto"/>
                          <w:bottom w:val="single" w:sz="4" w:space="0" w:color="auto"/>
                          <w:right w:val="single" w:sz="4" w:space="0" w:color="auto"/>
                        </w:tcBorders>
                        <w:vAlign w:val="center"/>
                        <w:hideMark/>
                      </w:tcPr>
                      <w:p w14:paraId="33106BAB"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31.5%</w:t>
                        </w:r>
                      </w:p>
                    </w:tc>
                    <w:tc>
                      <w:tcPr>
                        <w:tcW w:w="1161" w:type="dxa"/>
                        <w:tcBorders>
                          <w:top w:val="single" w:sz="4" w:space="0" w:color="auto"/>
                          <w:left w:val="single" w:sz="4" w:space="0" w:color="auto"/>
                          <w:bottom w:val="single" w:sz="4" w:space="0" w:color="auto"/>
                          <w:right w:val="single" w:sz="4" w:space="0" w:color="auto"/>
                        </w:tcBorders>
                        <w:vAlign w:val="center"/>
                        <w:hideMark/>
                      </w:tcPr>
                      <w:p w14:paraId="17FF4E66"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59.5%</w:t>
                        </w:r>
                      </w:p>
                    </w:tc>
                    <w:tc>
                      <w:tcPr>
                        <w:tcW w:w="1161" w:type="dxa"/>
                        <w:tcBorders>
                          <w:top w:val="single" w:sz="4" w:space="0" w:color="auto"/>
                          <w:left w:val="single" w:sz="4" w:space="0" w:color="auto"/>
                          <w:bottom w:val="single" w:sz="4" w:space="0" w:color="auto"/>
                          <w:right w:val="single" w:sz="4" w:space="0" w:color="auto"/>
                        </w:tcBorders>
                        <w:vAlign w:val="center"/>
                        <w:hideMark/>
                      </w:tcPr>
                      <w:p w14:paraId="386F5946"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2.9%</w:t>
                        </w:r>
                      </w:p>
                    </w:tc>
                    <w:tc>
                      <w:tcPr>
                        <w:tcW w:w="1081" w:type="dxa"/>
                        <w:tcBorders>
                          <w:top w:val="single" w:sz="4" w:space="0" w:color="auto"/>
                          <w:left w:val="single" w:sz="4" w:space="0" w:color="auto"/>
                          <w:bottom w:val="single" w:sz="4" w:space="0" w:color="auto"/>
                          <w:right w:val="single" w:sz="4" w:space="0" w:color="auto"/>
                        </w:tcBorders>
                        <w:vAlign w:val="center"/>
                        <w:hideMark/>
                      </w:tcPr>
                      <w:p w14:paraId="22C0B171" w14:textId="77777777" w:rsidR="00560CE0" w:rsidRPr="007452A0" w:rsidRDefault="00560CE0" w:rsidP="000F365D">
                        <w:pPr>
                          <w:spacing w:after="0" w:line="240" w:lineRule="auto"/>
                          <w:jc w:val="center"/>
                          <w:rPr>
                            <w:rFonts w:eastAsia="Times New Roman" w:cs="Times New Roman"/>
                            <w:sz w:val="24"/>
                            <w:szCs w:val="24"/>
                            <w:lang w:eastAsia="nb-NO"/>
                          </w:rPr>
                        </w:pPr>
                        <w:r w:rsidRPr="007452A0">
                          <w:rPr>
                            <w:rFonts w:eastAsia="Times New Roman" w:cs="Times New Roman"/>
                            <w:sz w:val="24"/>
                            <w:szCs w:val="24"/>
                            <w:lang w:eastAsia="nb-NO"/>
                          </w:rPr>
                          <w:t>6.1%</w:t>
                        </w:r>
                      </w:p>
                    </w:tc>
                  </w:tr>
                </w:tbl>
                <w:p w14:paraId="77C04A81" w14:textId="77777777" w:rsidR="00560CE0" w:rsidRPr="007452A0" w:rsidRDefault="00560CE0" w:rsidP="000F365D">
                  <w:pPr>
                    <w:spacing w:after="0" w:line="240" w:lineRule="auto"/>
                    <w:rPr>
                      <w:rFonts w:eastAsia="Times New Roman" w:cs="Times New Roman"/>
                      <w:sz w:val="24"/>
                      <w:szCs w:val="24"/>
                      <w:lang w:eastAsia="nb-NO"/>
                    </w:rPr>
                  </w:pPr>
                </w:p>
              </w:tc>
            </w:tr>
          </w:tbl>
          <w:p w14:paraId="716AC290" w14:textId="77777777" w:rsidR="00560CE0" w:rsidRPr="00560CE0" w:rsidRDefault="00560CE0" w:rsidP="00560CE0">
            <w:pPr>
              <w:spacing w:before="100" w:beforeAutospacing="1" w:after="100" w:afterAutospacing="1" w:line="240" w:lineRule="auto"/>
              <w:rPr>
                <w:rFonts w:eastAsia="Times New Roman" w:cs="Times New Roman"/>
                <w:b/>
                <w:sz w:val="24"/>
                <w:szCs w:val="24"/>
                <w:lang w:eastAsia="nb-NO"/>
              </w:rPr>
            </w:pPr>
          </w:p>
        </w:tc>
      </w:tr>
      <w:tr w:rsidR="00560CE0" w:rsidRPr="007452A0" w14:paraId="29132FB8" w14:textId="77777777" w:rsidTr="00D64879">
        <w:trPr>
          <w:tblCellSpacing w:w="15" w:type="dxa"/>
        </w:trPr>
        <w:tc>
          <w:tcPr>
            <w:tcW w:w="8967" w:type="dxa"/>
            <w:vAlign w:val="center"/>
            <w:hideMark/>
          </w:tcPr>
          <w:p w14:paraId="33531F88" w14:textId="77777777" w:rsidR="00560CE0" w:rsidRPr="00560CE0" w:rsidRDefault="00560CE0" w:rsidP="00560CE0">
            <w:pPr>
              <w:spacing w:before="100" w:beforeAutospacing="1" w:after="100" w:afterAutospacing="1" w:line="240" w:lineRule="auto"/>
              <w:rPr>
                <w:rFonts w:eastAsia="Times New Roman" w:cs="Times New Roman"/>
                <w:b/>
                <w:sz w:val="24"/>
                <w:szCs w:val="24"/>
                <w:lang w:eastAsia="nb-NO"/>
              </w:rPr>
            </w:pPr>
          </w:p>
          <w:p w14:paraId="16ED85F7" w14:textId="77777777" w:rsidR="00560CE0" w:rsidRPr="00560CE0" w:rsidRDefault="00560CE0" w:rsidP="00560CE0">
            <w:pPr>
              <w:spacing w:before="100" w:beforeAutospacing="1" w:after="100" w:afterAutospacing="1" w:line="240" w:lineRule="auto"/>
              <w:rPr>
                <w:rFonts w:eastAsia="Times New Roman" w:cs="Times New Roman"/>
                <w:sz w:val="24"/>
                <w:szCs w:val="24"/>
                <w:lang w:eastAsia="nb-NO"/>
              </w:rPr>
            </w:pPr>
            <w:r w:rsidRPr="00560CE0">
              <w:rPr>
                <w:rFonts w:eastAsia="Times New Roman" w:cs="Times New Roman"/>
                <w:sz w:val="24"/>
                <w:szCs w:val="24"/>
                <w:lang w:eastAsia="nb-NO"/>
              </w:rPr>
              <w:t>We see that students with high record of achievement in the selected subject considering that they got a 5 or 6 but that their subjective assessment of the learning only stood to 3 or 4. The difference is at 10% for students with high record of achievement. We may see for us good students who under considers itself or is self-critical. Alternatively the difference can be on 10% are explained by the students think they got too high a character. But this is located outside of this task focus.</w:t>
            </w:r>
          </w:p>
          <w:p w14:paraId="31391B3D" w14:textId="4E776269" w:rsidR="00560CE0" w:rsidRPr="00560CE0" w:rsidRDefault="00560CE0" w:rsidP="00560CE0">
            <w:pPr>
              <w:spacing w:before="100" w:beforeAutospacing="1" w:after="100" w:afterAutospacing="1" w:line="240" w:lineRule="auto"/>
              <w:rPr>
                <w:rFonts w:eastAsia="Times New Roman" w:cs="Times New Roman"/>
                <w:sz w:val="24"/>
                <w:szCs w:val="24"/>
                <w:lang w:eastAsia="nb-NO"/>
              </w:rPr>
            </w:pPr>
            <w:r w:rsidRPr="00560CE0">
              <w:rPr>
                <w:rFonts w:eastAsia="Times New Roman" w:cs="Times New Roman"/>
                <w:sz w:val="24"/>
                <w:szCs w:val="24"/>
                <w:lang w:eastAsia="nb-NO"/>
              </w:rPr>
              <w:t>It is interesting to connect the students with high, medium and low record of achievement in relation to </w:t>
            </w:r>
            <w:r w:rsidR="00392D7C">
              <w:rPr>
                <w:rFonts w:eastAsia="Times New Roman" w:cs="Times New Roman"/>
                <w:sz w:val="24"/>
                <w:szCs w:val="24"/>
                <w:lang w:eastAsia="nb-NO"/>
              </w:rPr>
              <w:t>ICT usage. Is it so that the students with character 5 or 6 has a different "ICT profile" than students with a lower goal? </w:t>
            </w:r>
          </w:p>
          <w:p w14:paraId="76D6CA13" w14:textId="77777777" w:rsidR="00560CE0" w:rsidRPr="00560CE0" w:rsidRDefault="00560CE0" w:rsidP="00560CE0">
            <w:pPr>
              <w:spacing w:before="100" w:beforeAutospacing="1" w:after="100" w:afterAutospacing="1" w:line="240" w:lineRule="auto"/>
              <w:rPr>
                <w:rFonts w:eastAsia="Times New Roman" w:cs="Times New Roman"/>
                <w:b/>
                <w:sz w:val="24"/>
                <w:szCs w:val="24"/>
                <w:lang w:eastAsia="nb-NO"/>
              </w:rPr>
            </w:pPr>
            <w:r w:rsidRPr="00560CE0">
              <w:rPr>
                <w:rFonts w:eastAsia="Times New Roman" w:cs="Times New Roman"/>
                <w:sz w:val="24"/>
                <w:szCs w:val="24"/>
                <w:lang w:eastAsia="nb-NO"/>
              </w:rPr>
              <w:t>This question is answered in the conclusion section, ball point 12.</w:t>
            </w:r>
          </w:p>
        </w:tc>
      </w:tr>
    </w:tbl>
    <w:p w14:paraId="49E7556D" w14:textId="00EB5DA0" w:rsidR="00F42F70" w:rsidRDefault="00F42F70" w:rsidP="007E5020">
      <w:pPr>
        <w:spacing w:after="0" w:line="240" w:lineRule="auto"/>
        <w:rPr>
          <w:rFonts w:eastAsia="Times New Roman" w:cs="Times New Roman"/>
          <w:sz w:val="24"/>
          <w:szCs w:val="24"/>
          <w:lang w:eastAsia="nb-NO"/>
        </w:rPr>
      </w:pPr>
    </w:p>
    <w:p w14:paraId="4AC506B2" w14:textId="545B147C" w:rsidR="007452A0" w:rsidRPr="00FA0544" w:rsidRDefault="00EC557C" w:rsidP="00CA3C77">
      <w:pPr>
        <w:pStyle w:val="Paragrafoelenco"/>
        <w:numPr>
          <w:ilvl w:val="0"/>
          <w:numId w:val="24"/>
        </w:numPr>
        <w:autoSpaceDE w:val="0"/>
        <w:autoSpaceDN w:val="0"/>
        <w:adjustRightInd w:val="0"/>
        <w:spacing w:after="0" w:line="240" w:lineRule="auto"/>
        <w:rPr>
          <w:rFonts w:cs="Times New Roman"/>
          <w:b/>
          <w:caps/>
          <w:color w:val="000000"/>
          <w:sz w:val="32"/>
          <w:szCs w:val="32"/>
        </w:rPr>
      </w:pPr>
      <w:r>
        <w:rPr>
          <w:rFonts w:cs="Times New Roman"/>
          <w:b/>
          <w:caps/>
          <w:color w:val="000000"/>
          <w:sz w:val="32"/>
          <w:szCs w:val="32"/>
        </w:rPr>
        <w:lastRenderedPageBreak/>
        <w:t>Conclusions and Actions  </w:t>
      </w:r>
    </w:p>
    <w:p w14:paraId="039EBB2D" w14:textId="77777777" w:rsidR="00CC75C1" w:rsidRDefault="00CC75C1" w:rsidP="00CC75C1">
      <w:pPr>
        <w:autoSpaceDE w:val="0"/>
        <w:autoSpaceDN w:val="0"/>
        <w:adjustRightInd w:val="0"/>
        <w:spacing w:after="0" w:line="240" w:lineRule="auto"/>
        <w:rPr>
          <w:rFonts w:cs="Times New Roman"/>
          <w:b/>
          <w:caps/>
          <w:color w:val="000000"/>
          <w:sz w:val="24"/>
          <w:szCs w:val="24"/>
        </w:rPr>
      </w:pPr>
    </w:p>
    <w:p w14:paraId="7F21735A" w14:textId="0D26D2D1" w:rsidR="00DA6BA9" w:rsidRPr="0034349C" w:rsidRDefault="00DA6BA9" w:rsidP="00CA3C77">
      <w:pPr>
        <w:pStyle w:val="Paragrafoelenco"/>
        <w:numPr>
          <w:ilvl w:val="1"/>
          <w:numId w:val="24"/>
        </w:numPr>
        <w:autoSpaceDE w:val="0"/>
        <w:autoSpaceDN w:val="0"/>
        <w:adjustRightInd w:val="0"/>
        <w:spacing w:after="0" w:line="240" w:lineRule="auto"/>
        <w:rPr>
          <w:rFonts w:cs="Times New Roman"/>
          <w:b/>
          <w:color w:val="000000"/>
          <w:sz w:val="24"/>
          <w:szCs w:val="24"/>
        </w:rPr>
      </w:pPr>
      <w:r w:rsidRPr="00DA6BA9">
        <w:rPr>
          <w:rFonts w:cs="Times New Roman"/>
          <w:b/>
          <w:color w:val="000000"/>
          <w:sz w:val="24"/>
          <w:szCs w:val="24"/>
        </w:rPr>
        <w:t>Conclusions, answers to </w:t>
      </w:r>
      <w:r w:rsidR="000B634B">
        <w:rPr>
          <w:rFonts w:cs="Times New Roman"/>
          <w:b/>
          <w:color w:val="000000"/>
          <w:sz w:val="24"/>
          <w:szCs w:val="24"/>
        </w:rPr>
        <w:t>the 12 </w:t>
      </w:r>
      <w:r w:rsidRPr="00DA6BA9">
        <w:rPr>
          <w:rFonts w:cs="Times New Roman"/>
          <w:b/>
          <w:color w:val="000000"/>
          <w:sz w:val="24"/>
          <w:szCs w:val="24"/>
        </w:rPr>
        <w:t>problem positions   </w:t>
      </w:r>
    </w:p>
    <w:p w14:paraId="2B413DEE" w14:textId="77777777" w:rsidR="00DA6BA9" w:rsidRPr="00DA6BA9" w:rsidRDefault="00DA6BA9" w:rsidP="00DA6BA9">
      <w:pPr>
        <w:autoSpaceDE w:val="0"/>
        <w:autoSpaceDN w:val="0"/>
        <w:adjustRightInd w:val="0"/>
        <w:spacing w:after="0" w:line="240" w:lineRule="auto"/>
        <w:ind w:left="360"/>
        <w:rPr>
          <w:rFonts w:cs="Times New Roman"/>
          <w:b/>
          <w:color w:val="000000"/>
          <w:sz w:val="24"/>
          <w:szCs w:val="24"/>
        </w:rPr>
      </w:pPr>
    </w:p>
    <w:p w14:paraId="22213689" w14:textId="68297F50" w:rsidR="000F365D" w:rsidRPr="0034349C" w:rsidRDefault="000F365D" w:rsidP="00E65103">
      <w:pPr>
        <w:pStyle w:val="Paragrafoelenco"/>
        <w:numPr>
          <w:ilvl w:val="0"/>
          <w:numId w:val="39"/>
        </w:numPr>
        <w:spacing w:after="200" w:line="276" w:lineRule="auto"/>
        <w:rPr>
          <w:b/>
          <w:sz w:val="24"/>
          <w:szCs w:val="24"/>
        </w:rPr>
      </w:pPr>
      <w:r w:rsidRPr="0034349C">
        <w:rPr>
          <w:b/>
          <w:sz w:val="24"/>
          <w:szCs w:val="24"/>
        </w:rPr>
        <w:t>How</w:t>
      </w:r>
      <w:r>
        <w:rPr>
          <w:b/>
          <w:sz w:val="24"/>
          <w:szCs w:val="24"/>
        </w:rPr>
        <w:t> good </w:t>
      </w:r>
      <w:r w:rsidRPr="0034349C">
        <w:rPr>
          <w:b/>
          <w:sz w:val="24"/>
          <w:szCs w:val="24"/>
        </w:rPr>
        <w:t>is the laerers digital class leadership according to students?</w:t>
      </w:r>
    </w:p>
    <w:p w14:paraId="6F35D99E" w14:textId="4CAD4442" w:rsidR="000F365D" w:rsidRDefault="000F365D" w:rsidP="00E65103">
      <w:pPr>
        <w:pStyle w:val="Paragrafoelenco"/>
        <w:numPr>
          <w:ilvl w:val="0"/>
          <w:numId w:val="35"/>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Half of the students perceive that teachers is </w:t>
      </w:r>
      <w:r w:rsidR="00E10702">
        <w:rPr>
          <w:rFonts w:eastAsia="Times New Roman" w:cs="Times New Roman"/>
          <w:sz w:val="24"/>
          <w:szCs w:val="24"/>
          <w:lang w:eastAsia="nb-NO"/>
        </w:rPr>
        <w:t>ICT-savvy</w:t>
      </w:r>
      <w:r>
        <w:rPr>
          <w:rFonts w:eastAsia="Times New Roman" w:cs="Times New Roman"/>
          <w:sz w:val="24"/>
          <w:szCs w:val="24"/>
          <w:lang w:eastAsia="nb-NO"/>
        </w:rPr>
        <w:t> and use ICT in a professional and pedagogical good way. They have a good enough management, including rules for </w:t>
      </w:r>
      <w:r w:rsidR="00E10702">
        <w:rPr>
          <w:rFonts w:eastAsia="Times New Roman" w:cs="Times New Roman"/>
          <w:sz w:val="24"/>
          <w:szCs w:val="24"/>
          <w:lang w:eastAsia="nb-NO"/>
        </w:rPr>
        <w:t>PC</w:t>
      </w:r>
      <w:r>
        <w:rPr>
          <w:rFonts w:eastAsia="Times New Roman" w:cs="Times New Roman"/>
          <w:sz w:val="24"/>
          <w:szCs w:val="24"/>
          <w:lang w:eastAsia="nb-NO"/>
        </w:rPr>
        <w:t> use</w:t>
      </w:r>
    </w:p>
    <w:p w14:paraId="7FEA76E9" w14:textId="5DD665B8" w:rsidR="000F365D" w:rsidRDefault="000F365D" w:rsidP="00E65103">
      <w:pPr>
        <w:pStyle w:val="Paragrafoelenco"/>
        <w:numPr>
          <w:ilvl w:val="0"/>
          <w:numId w:val="35"/>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But about as many believe teachers is missing required </w:t>
      </w:r>
      <w:r w:rsidR="00B3161C">
        <w:rPr>
          <w:rFonts w:eastAsia="Times New Roman" w:cs="Times New Roman"/>
          <w:sz w:val="24"/>
          <w:szCs w:val="24"/>
          <w:lang w:eastAsia="nb-NO"/>
        </w:rPr>
        <w:t>ICT competence</w:t>
      </w:r>
      <w:r>
        <w:rPr>
          <w:rFonts w:eastAsia="Times New Roman" w:cs="Times New Roman"/>
          <w:sz w:val="24"/>
          <w:szCs w:val="24"/>
          <w:lang w:eastAsia="nb-NO"/>
        </w:rPr>
        <w:t> and management. It is to use ICT in a professional and pedagogical way, give students clear learning objectives for </w:t>
      </w:r>
      <w:r w:rsidR="00E10702">
        <w:rPr>
          <w:rFonts w:eastAsia="Times New Roman" w:cs="Times New Roman"/>
          <w:sz w:val="24"/>
          <w:szCs w:val="24"/>
          <w:lang w:eastAsia="nb-NO"/>
        </w:rPr>
        <w:t>PC use in the subject, set clear learning objectives and provide clear message about what the students must improve on for increased learning yield. </w:t>
      </w:r>
    </w:p>
    <w:p w14:paraId="60E0B3DE" w14:textId="77777777" w:rsidR="000F365D" w:rsidRDefault="000F365D" w:rsidP="00E65103">
      <w:pPr>
        <w:pStyle w:val="Paragrafoelenco"/>
        <w:numPr>
          <w:ilvl w:val="0"/>
          <w:numId w:val="35"/>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About 40% of students responds that there is too much outside the professional activities when the teachers not capabilities good digital class leadership.</w:t>
      </w:r>
    </w:p>
    <w:p w14:paraId="276122CB" w14:textId="0ECE9379" w:rsidR="000F365D" w:rsidRPr="00B63A84" w:rsidRDefault="000F365D" w:rsidP="00E65103">
      <w:pPr>
        <w:pStyle w:val="Paragrafoelenco"/>
        <w:numPr>
          <w:ilvl w:val="0"/>
          <w:numId w:val="35"/>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About half of the students says that their non-professional </w:t>
      </w:r>
      <w:r w:rsidR="00392D7C">
        <w:rPr>
          <w:rFonts w:eastAsia="Times New Roman" w:cs="Times New Roman"/>
          <w:sz w:val="24"/>
          <w:szCs w:val="24"/>
          <w:lang w:eastAsia="nb-NO"/>
        </w:rPr>
        <w:t>ICT</w:t>
      </w:r>
      <w:r>
        <w:rPr>
          <w:rFonts w:eastAsia="Times New Roman" w:cs="Times New Roman"/>
          <w:sz w:val="24"/>
          <w:szCs w:val="24"/>
          <w:lang w:eastAsia="nb-NO"/>
        </w:rPr>
        <w:t> do not use can be explained with poor class management. Teachers have half of the responsibility for the bad hours with a lot of </w:t>
      </w:r>
      <w:r w:rsidR="00E10702">
        <w:rPr>
          <w:rFonts w:eastAsia="Times New Roman" w:cs="Times New Roman"/>
          <w:sz w:val="24"/>
          <w:szCs w:val="24"/>
          <w:lang w:eastAsia="nb-NO"/>
        </w:rPr>
        <w:t>not-faglighet, but other factors have the other half of the Responsibility.</w:t>
      </w:r>
    </w:p>
    <w:p w14:paraId="548082BD" w14:textId="77777777" w:rsidR="000F365D" w:rsidRDefault="000F365D" w:rsidP="00E65103">
      <w:pPr>
        <w:pStyle w:val="Paragrafoelenco"/>
        <w:numPr>
          <w:ilvl w:val="0"/>
          <w:numId w:val="35"/>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40% of students says they have received digital customization from teacher directed toward their digital needs.</w:t>
      </w:r>
    </w:p>
    <w:p w14:paraId="7C67088F" w14:textId="7FC6037A" w:rsidR="009166B4" w:rsidRDefault="009166B4" w:rsidP="00E65103">
      <w:pPr>
        <w:pStyle w:val="Paragrafoelenco"/>
        <w:numPr>
          <w:ilvl w:val="0"/>
          <w:numId w:val="35"/>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There is a certain correlation between laerers digital class management and student </w:t>
      </w:r>
      <w:r w:rsidR="00DB6725">
        <w:rPr>
          <w:rFonts w:eastAsia="Times New Roman" w:cs="Times New Roman"/>
          <w:sz w:val="24"/>
          <w:szCs w:val="24"/>
          <w:lang w:eastAsia="nb-NO"/>
        </w:rPr>
        <w:t>professional and </w:t>
      </w:r>
      <w:r w:rsidR="00E10702">
        <w:rPr>
          <w:rFonts w:eastAsia="Times New Roman" w:cs="Times New Roman"/>
          <w:sz w:val="24"/>
          <w:szCs w:val="24"/>
          <w:lang w:eastAsia="nb-NO"/>
        </w:rPr>
        <w:t>non-professional activities in class room.</w:t>
      </w:r>
    </w:p>
    <w:p w14:paraId="54938B12" w14:textId="77777777" w:rsidR="000F365D" w:rsidRDefault="000F365D" w:rsidP="000F365D">
      <w:pPr>
        <w:pStyle w:val="Paragrafoelenco"/>
        <w:spacing w:before="100" w:beforeAutospacing="1" w:after="100" w:afterAutospacing="1" w:line="240" w:lineRule="auto"/>
        <w:rPr>
          <w:rFonts w:eastAsia="Times New Roman" w:cs="Times New Roman"/>
          <w:sz w:val="24"/>
          <w:szCs w:val="24"/>
          <w:lang w:eastAsia="nb-NO"/>
        </w:rPr>
      </w:pPr>
    </w:p>
    <w:p w14:paraId="68648148" w14:textId="77777777" w:rsidR="000F365D" w:rsidRPr="0034349C" w:rsidRDefault="000F365D" w:rsidP="00E65103">
      <w:pPr>
        <w:pStyle w:val="Paragrafoelenco"/>
        <w:numPr>
          <w:ilvl w:val="0"/>
          <w:numId w:val="39"/>
        </w:numPr>
        <w:spacing w:after="200" w:line="276" w:lineRule="auto"/>
        <w:rPr>
          <w:b/>
          <w:sz w:val="24"/>
          <w:szCs w:val="24"/>
        </w:rPr>
      </w:pPr>
      <w:r w:rsidRPr="0034349C">
        <w:rPr>
          <w:b/>
          <w:sz w:val="24"/>
          <w:szCs w:val="24"/>
        </w:rPr>
        <w:t>What veilednings and Assessment Practice has teachers?</w:t>
      </w:r>
    </w:p>
    <w:p w14:paraId="72C0A123" w14:textId="2486BA3F" w:rsidR="000F365D" w:rsidRDefault="000F365D" w:rsidP="00E65103">
      <w:pPr>
        <w:pStyle w:val="Paragrafoelenco"/>
        <w:numPr>
          <w:ilvl w:val="0"/>
          <w:numId w:val="36"/>
        </w:numPr>
        <w:spacing w:before="100" w:beforeAutospacing="1" w:after="100" w:afterAutospacing="1" w:line="240" w:lineRule="auto"/>
        <w:rPr>
          <w:rFonts w:eastAsia="Times New Roman" w:cs="Times New Roman"/>
          <w:sz w:val="24"/>
          <w:szCs w:val="24"/>
          <w:lang w:eastAsia="nb-NO"/>
        </w:rPr>
      </w:pPr>
      <w:r w:rsidRPr="0034349C">
        <w:rPr>
          <w:rFonts w:eastAsia="Times New Roman" w:cs="Times New Roman"/>
          <w:sz w:val="24"/>
          <w:szCs w:val="24"/>
          <w:lang w:eastAsia="nb-NO"/>
        </w:rPr>
        <w:t>Half of the students believe laerers practice is good and that this is to help in the further the learning process</w:t>
      </w:r>
    </w:p>
    <w:p w14:paraId="62F2B0D3" w14:textId="245EAA02" w:rsidR="000F365D" w:rsidRDefault="000F365D" w:rsidP="00E65103">
      <w:pPr>
        <w:pStyle w:val="Paragrafoelenco"/>
        <w:numPr>
          <w:ilvl w:val="0"/>
          <w:numId w:val="36"/>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30% of students responds that learns only using ICT a few times and the remaining 20% corresponds rarely or never about these activities. 34% of students responds that the guidance and assessment occurs often or very often. This indicates all in all on a reasonably good teaching practice by KOVS in this area.</w:t>
      </w:r>
    </w:p>
    <w:p w14:paraId="13768B43" w14:textId="77777777" w:rsidR="000F365D" w:rsidRPr="00E33E5C" w:rsidRDefault="000F365D" w:rsidP="00E65103">
      <w:pPr>
        <w:pStyle w:val="Paragrafoelenco"/>
        <w:numPr>
          <w:ilvl w:val="0"/>
          <w:numId w:val="36"/>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Good digital students benefit from good digital guidance for learning.</w:t>
      </w:r>
    </w:p>
    <w:p w14:paraId="45C93F70" w14:textId="77777777" w:rsidR="000F365D" w:rsidRDefault="000F365D" w:rsidP="00E65103">
      <w:pPr>
        <w:pStyle w:val="Paragrafoelenco"/>
        <w:numPr>
          <w:ilvl w:val="0"/>
          <w:numId w:val="36"/>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For about 20%</w:t>
      </w:r>
      <w:r w:rsidRPr="00E33E5C">
        <w:rPr>
          <w:rFonts w:eastAsia="Times New Roman" w:cs="Times New Roman"/>
          <w:sz w:val="24"/>
          <w:szCs w:val="24"/>
          <w:lang w:eastAsia="nb-NO"/>
        </w:rPr>
        <w:t> of students are digital planning and evaluation not in use. </w:t>
      </w:r>
      <w:r>
        <w:rPr>
          <w:rFonts w:eastAsia="Times New Roman" w:cs="Times New Roman"/>
          <w:sz w:val="24"/>
          <w:szCs w:val="24"/>
          <w:lang w:eastAsia="nb-NO"/>
        </w:rPr>
        <w:t>Teachers to body students excels with a lot of digital planning and evaluation. </w:t>
      </w:r>
    </w:p>
    <w:p w14:paraId="0462DDE1" w14:textId="77777777" w:rsidR="0034349C" w:rsidRPr="007A320F" w:rsidRDefault="0034349C" w:rsidP="0034349C">
      <w:pPr>
        <w:pStyle w:val="Paragrafoelenco"/>
        <w:spacing w:before="100" w:beforeAutospacing="1" w:after="100" w:afterAutospacing="1" w:line="240" w:lineRule="auto"/>
        <w:rPr>
          <w:rFonts w:eastAsia="Times New Roman" w:cs="Times New Roman"/>
          <w:sz w:val="24"/>
          <w:szCs w:val="24"/>
          <w:lang w:eastAsia="nb-NO"/>
        </w:rPr>
      </w:pPr>
    </w:p>
    <w:p w14:paraId="448359F5" w14:textId="36E96420" w:rsidR="00DA6BA9" w:rsidRPr="0034349C" w:rsidRDefault="00DA6BA9" w:rsidP="00E65103">
      <w:pPr>
        <w:pStyle w:val="Paragrafoelenco"/>
        <w:numPr>
          <w:ilvl w:val="0"/>
          <w:numId w:val="39"/>
        </w:numPr>
        <w:spacing w:after="200" w:line="276" w:lineRule="auto"/>
        <w:rPr>
          <w:b/>
          <w:sz w:val="24"/>
          <w:szCs w:val="24"/>
        </w:rPr>
      </w:pPr>
      <w:r w:rsidRPr="0034349C">
        <w:rPr>
          <w:b/>
          <w:sz w:val="24"/>
          <w:szCs w:val="24"/>
        </w:rPr>
        <w:t>The digital behavior students have at school?</w:t>
      </w:r>
    </w:p>
    <w:p w14:paraId="2AB5CA78" w14:textId="5A92C9E1" w:rsidR="004B1A76" w:rsidRPr="004B1A76" w:rsidRDefault="00392D7C" w:rsidP="00E65103">
      <w:pPr>
        <w:pStyle w:val="Paragrafoelenco"/>
        <w:numPr>
          <w:ilvl w:val="0"/>
          <w:numId w:val="33"/>
        </w:numPr>
        <w:autoSpaceDE w:val="0"/>
        <w:autoSpaceDN w:val="0"/>
        <w:adjustRightInd w:val="0"/>
        <w:spacing w:after="0" w:line="240" w:lineRule="auto"/>
        <w:rPr>
          <w:rFonts w:cs="Times New Roman"/>
          <w:color w:val="000000"/>
          <w:sz w:val="23"/>
          <w:szCs w:val="23"/>
        </w:rPr>
      </w:pPr>
      <w:r>
        <w:rPr>
          <w:rFonts w:eastAsia="Times New Roman" w:cs="Times New Roman"/>
          <w:sz w:val="24"/>
          <w:szCs w:val="24"/>
          <w:lang w:eastAsia="nb-NO"/>
        </w:rPr>
        <w:t>Ict use</w:t>
      </w:r>
      <w:r w:rsidR="00CE48BF">
        <w:rPr>
          <w:rFonts w:eastAsia="Times New Roman" w:cs="Times New Roman"/>
          <w:sz w:val="24"/>
          <w:szCs w:val="24"/>
          <w:lang w:eastAsia="nb-NO"/>
        </w:rPr>
        <w:t>es forholdvis often to professional tasks, approx. 1 ½ hours per day</w:t>
      </w:r>
      <w:r w:rsidR="00676D0E">
        <w:rPr>
          <w:rFonts w:eastAsia="Times New Roman" w:cs="Times New Roman"/>
          <w:sz w:val="24"/>
          <w:szCs w:val="24"/>
          <w:lang w:eastAsia="nb-NO"/>
        </w:rPr>
        <w:t> in the subject they chose to respond. This means that the screens are up and used professional or non-Professional</w:t>
      </w:r>
      <w:r w:rsidR="00231235">
        <w:rPr>
          <w:rFonts w:eastAsia="Times New Roman" w:cs="Times New Roman"/>
          <w:sz w:val="24"/>
          <w:szCs w:val="24"/>
          <w:lang w:eastAsia="nb-NO"/>
        </w:rPr>
        <w:t> as well as the entire time.</w:t>
      </w:r>
    </w:p>
    <w:p w14:paraId="1CC6A34A" w14:textId="2F01CCCA" w:rsidR="00CE48BF" w:rsidRPr="002E2E5E" w:rsidRDefault="00CE48BF" w:rsidP="00E65103">
      <w:pPr>
        <w:pStyle w:val="Paragrafoelenco"/>
        <w:numPr>
          <w:ilvl w:val="0"/>
          <w:numId w:val="33"/>
        </w:numPr>
        <w:autoSpaceDE w:val="0"/>
        <w:autoSpaceDN w:val="0"/>
        <w:adjustRightInd w:val="0"/>
        <w:spacing w:after="0" w:line="240" w:lineRule="auto"/>
        <w:rPr>
          <w:rFonts w:cs="Times New Roman"/>
          <w:color w:val="000000"/>
          <w:sz w:val="23"/>
          <w:szCs w:val="23"/>
        </w:rPr>
      </w:pPr>
      <w:r>
        <w:rPr>
          <w:rFonts w:eastAsia="Times New Roman" w:cs="Times New Roman"/>
          <w:sz w:val="24"/>
          <w:szCs w:val="24"/>
          <w:lang w:eastAsia="nb-NO"/>
        </w:rPr>
        <w:t>B</w:t>
      </w:r>
      <w:r w:rsidR="002E2E5E">
        <w:rPr>
          <w:rFonts w:eastAsia="Times New Roman" w:cs="Times New Roman"/>
          <w:sz w:val="24"/>
          <w:szCs w:val="24"/>
          <w:lang w:eastAsia="nb-NO"/>
        </w:rPr>
        <w:t>ruken and usefulness </w:t>
      </w:r>
      <w:r>
        <w:rPr>
          <w:rFonts w:eastAsia="Times New Roman" w:cs="Times New Roman"/>
          <w:sz w:val="24"/>
          <w:szCs w:val="24"/>
          <w:lang w:eastAsia="nb-NO"/>
        </w:rPr>
        <w:t>of it's learning is less than assumed, when a daily average is in just 12 minutes.</w:t>
      </w:r>
      <w:r w:rsidR="002E2E5E">
        <w:rPr>
          <w:rFonts w:eastAsia="Times New Roman" w:cs="Times New Roman"/>
          <w:sz w:val="24"/>
          <w:szCs w:val="24"/>
          <w:lang w:eastAsia="nb-NO"/>
        </w:rPr>
        <w:t> Mathematics Live, lower motivated with less digital competence user it's small. Especially the technical resources and laerers messages will be seen.</w:t>
      </w:r>
    </w:p>
    <w:p w14:paraId="59F60AD4" w14:textId="7CD80190" w:rsidR="00CE48BF" w:rsidRDefault="002E2E5E" w:rsidP="00E65103">
      <w:pPr>
        <w:pStyle w:val="Paragrafoelenco"/>
        <w:numPr>
          <w:ilvl w:val="0"/>
          <w:numId w:val="33"/>
        </w:numPr>
        <w:autoSpaceDE w:val="0"/>
        <w:autoSpaceDN w:val="0"/>
        <w:adjustRightInd w:val="0"/>
        <w:spacing w:after="0" w:line="240" w:lineRule="auto"/>
        <w:rPr>
          <w:rFonts w:cs="Times New Roman"/>
          <w:color w:val="000000"/>
          <w:sz w:val="23"/>
          <w:szCs w:val="23"/>
        </w:rPr>
      </w:pPr>
      <w:r>
        <w:rPr>
          <w:rFonts w:cs="Times New Roman"/>
          <w:color w:val="000000"/>
          <w:sz w:val="23"/>
          <w:szCs w:val="23"/>
        </w:rPr>
        <w:t>Students use </w:t>
      </w:r>
      <w:r w:rsidR="00CE48BF">
        <w:rPr>
          <w:rFonts w:cs="Times New Roman"/>
          <w:color w:val="000000"/>
          <w:sz w:val="23"/>
          <w:szCs w:val="23"/>
        </w:rPr>
        <w:t>digital </w:t>
      </w:r>
      <w:r>
        <w:rPr>
          <w:rFonts w:cs="Times New Roman"/>
          <w:color w:val="000000"/>
          <w:sz w:val="23"/>
          <w:szCs w:val="23"/>
        </w:rPr>
        <w:t>search and digital encyclopedia </w:t>
      </w:r>
      <w:r w:rsidR="00CE48BF">
        <w:rPr>
          <w:rFonts w:cs="Times New Roman"/>
          <w:color w:val="000000"/>
          <w:sz w:val="23"/>
          <w:szCs w:val="23"/>
        </w:rPr>
        <w:t>relatively much, with the exception of some student groups. Some digital professional resources </w:t>
      </w:r>
      <w:r>
        <w:rPr>
          <w:rFonts w:cs="Times New Roman"/>
          <w:color w:val="000000"/>
          <w:sz w:val="23"/>
          <w:szCs w:val="23"/>
        </w:rPr>
        <w:t>that sams print mapping tools, digital fagsider, publishing pages, mind map and Excel is used surprisingly little. </w:t>
      </w:r>
    </w:p>
    <w:p w14:paraId="1BE28DA2" w14:textId="63708D72" w:rsidR="002E2E5E" w:rsidRPr="00DB6725" w:rsidRDefault="00392D7C" w:rsidP="00E65103">
      <w:pPr>
        <w:pStyle w:val="Paragrafoelenco"/>
        <w:numPr>
          <w:ilvl w:val="0"/>
          <w:numId w:val="33"/>
        </w:numPr>
        <w:autoSpaceDE w:val="0"/>
        <w:autoSpaceDN w:val="0"/>
        <w:adjustRightInd w:val="0"/>
        <w:spacing w:after="0" w:line="240" w:lineRule="auto"/>
        <w:rPr>
          <w:rFonts w:cs="Times New Roman"/>
          <w:color w:val="000000"/>
          <w:sz w:val="23"/>
          <w:szCs w:val="23"/>
        </w:rPr>
      </w:pPr>
      <w:r>
        <w:rPr>
          <w:rFonts w:eastAsia="Times New Roman" w:cs="Times New Roman"/>
          <w:sz w:val="24"/>
          <w:szCs w:val="24"/>
          <w:lang w:eastAsia="nb-NO"/>
        </w:rPr>
        <w:lastRenderedPageBreak/>
        <w:t>Ict use</w:t>
      </w:r>
      <w:r w:rsidR="002E2E5E">
        <w:rPr>
          <w:rFonts w:eastAsia="Times New Roman" w:cs="Times New Roman"/>
          <w:sz w:val="24"/>
          <w:szCs w:val="24"/>
          <w:lang w:eastAsia="nb-NO"/>
        </w:rPr>
        <w:t>es to more and more</w:t>
      </w:r>
      <w:r w:rsidR="00B0781B">
        <w:rPr>
          <w:rFonts w:eastAsia="Times New Roman" w:cs="Times New Roman"/>
          <w:sz w:val="24"/>
          <w:szCs w:val="24"/>
          <w:lang w:eastAsia="nb-NO"/>
        </w:rPr>
        <w:t> learning activities and learn the book </w:t>
      </w:r>
      <w:r w:rsidR="002E2E5E">
        <w:rPr>
          <w:rFonts w:eastAsia="Times New Roman" w:cs="Times New Roman"/>
          <w:sz w:val="24"/>
          <w:szCs w:val="24"/>
          <w:lang w:eastAsia="nb-NO"/>
        </w:rPr>
        <w:t>is used less and experienced by </w:t>
      </w:r>
      <w:r w:rsidR="00A3000D">
        <w:rPr>
          <w:rFonts w:eastAsia="Times New Roman" w:cs="Times New Roman"/>
          <w:sz w:val="24"/>
          <w:szCs w:val="24"/>
          <w:lang w:eastAsia="nb-NO"/>
        </w:rPr>
        <w:t>half of the students</w:t>
      </w:r>
      <w:r w:rsidR="002E2E5E">
        <w:rPr>
          <w:rFonts w:eastAsia="Times New Roman" w:cs="Times New Roman"/>
          <w:sz w:val="24"/>
          <w:szCs w:val="24"/>
          <w:lang w:eastAsia="nb-NO"/>
        </w:rPr>
        <w:t> as less important. The same applies for classrooms and approximately 40% of students says that they can survive without textbook and without having to be physically present at school.  </w:t>
      </w:r>
    </w:p>
    <w:p w14:paraId="731A27BD" w14:textId="47338590" w:rsidR="00DB6725" w:rsidRPr="002E2E5E" w:rsidRDefault="00DB6725" w:rsidP="00E65103">
      <w:pPr>
        <w:pStyle w:val="Paragrafoelenco"/>
        <w:numPr>
          <w:ilvl w:val="0"/>
          <w:numId w:val="33"/>
        </w:numPr>
        <w:autoSpaceDE w:val="0"/>
        <w:autoSpaceDN w:val="0"/>
        <w:adjustRightInd w:val="0"/>
        <w:spacing w:after="0" w:line="240" w:lineRule="auto"/>
        <w:rPr>
          <w:rFonts w:cs="Times New Roman"/>
          <w:color w:val="000000"/>
          <w:sz w:val="23"/>
          <w:szCs w:val="23"/>
        </w:rPr>
      </w:pPr>
      <w:r>
        <w:rPr>
          <w:rFonts w:eastAsia="Times New Roman" w:cs="Times New Roman"/>
          <w:sz w:val="24"/>
          <w:szCs w:val="24"/>
          <w:lang w:eastAsia="nb-NO"/>
        </w:rPr>
        <w:t>There is a clear connection between digital efforts and digital competency</w:t>
      </w:r>
    </w:p>
    <w:p w14:paraId="71DA2094" w14:textId="77777777" w:rsidR="002E2E5E" w:rsidRPr="00A67A57" w:rsidRDefault="002E2E5E" w:rsidP="002E2E5E">
      <w:pPr>
        <w:pStyle w:val="Paragrafoelenco"/>
        <w:autoSpaceDE w:val="0"/>
        <w:autoSpaceDN w:val="0"/>
        <w:adjustRightInd w:val="0"/>
        <w:spacing w:after="0" w:line="240" w:lineRule="auto"/>
        <w:rPr>
          <w:rFonts w:cs="Times New Roman"/>
          <w:color w:val="000000"/>
          <w:sz w:val="23"/>
          <w:szCs w:val="23"/>
        </w:rPr>
      </w:pPr>
    </w:p>
    <w:p w14:paraId="20EFF25F" w14:textId="759DD9A9" w:rsidR="00DA6BA9" w:rsidRPr="0034349C" w:rsidRDefault="00DA6BA9" w:rsidP="00E65103">
      <w:pPr>
        <w:pStyle w:val="Paragrafoelenco"/>
        <w:numPr>
          <w:ilvl w:val="0"/>
          <w:numId w:val="39"/>
        </w:numPr>
        <w:spacing w:after="200" w:line="276" w:lineRule="auto"/>
        <w:rPr>
          <w:b/>
          <w:sz w:val="24"/>
          <w:szCs w:val="24"/>
        </w:rPr>
      </w:pPr>
      <w:r w:rsidRPr="0034349C">
        <w:rPr>
          <w:b/>
          <w:sz w:val="24"/>
          <w:szCs w:val="24"/>
        </w:rPr>
        <w:t>What digital uvaner students have at school?</w:t>
      </w:r>
    </w:p>
    <w:p w14:paraId="4F0A4FD7" w14:textId="6FEF301E" w:rsidR="00CE48BF" w:rsidRDefault="00392D7C" w:rsidP="00E65103">
      <w:pPr>
        <w:pStyle w:val="Paragrafoelenco"/>
        <w:numPr>
          <w:ilvl w:val="0"/>
          <w:numId w:val="34"/>
        </w:numPr>
        <w:autoSpaceDE w:val="0"/>
        <w:autoSpaceDN w:val="0"/>
        <w:adjustRightInd w:val="0"/>
        <w:spacing w:after="0" w:line="240" w:lineRule="auto"/>
        <w:rPr>
          <w:rFonts w:cs="Times New Roman"/>
          <w:color w:val="000000"/>
          <w:sz w:val="23"/>
          <w:szCs w:val="23"/>
        </w:rPr>
      </w:pPr>
      <w:r>
        <w:rPr>
          <w:rFonts w:cs="Times New Roman"/>
          <w:color w:val="000000"/>
          <w:sz w:val="23"/>
          <w:szCs w:val="23"/>
        </w:rPr>
        <w:t>Ict use</w:t>
      </w:r>
      <w:r w:rsidR="00CE48BF">
        <w:rPr>
          <w:rFonts w:cs="Times New Roman"/>
          <w:color w:val="000000"/>
          <w:sz w:val="23"/>
          <w:szCs w:val="23"/>
        </w:rPr>
        <w:t> also has some negative consequences such as a lack of tranquility and concentration </w:t>
      </w:r>
      <w:r w:rsidR="00B351FA">
        <w:rPr>
          <w:rFonts w:cs="Times New Roman"/>
          <w:color w:val="000000"/>
          <w:sz w:val="23"/>
          <w:szCs w:val="23"/>
        </w:rPr>
        <w:t>in the classroom, according to half of the students at study specialisation and body by KOVS.</w:t>
      </w:r>
    </w:p>
    <w:p w14:paraId="323A9A9A" w14:textId="703FE55C" w:rsidR="00E361F1" w:rsidRPr="00E361F1" w:rsidRDefault="002E2E5E" w:rsidP="00E65103">
      <w:pPr>
        <w:pStyle w:val="Paragrafoelenco"/>
        <w:numPr>
          <w:ilvl w:val="0"/>
          <w:numId w:val="34"/>
        </w:numPr>
        <w:rPr>
          <w:rFonts w:cs="Times New Roman"/>
          <w:color w:val="000000"/>
          <w:sz w:val="23"/>
          <w:szCs w:val="23"/>
        </w:rPr>
      </w:pPr>
      <w:r w:rsidRPr="004B1A76">
        <w:rPr>
          <w:rFonts w:eastAsia="Times New Roman" w:cs="Times New Roman"/>
          <w:sz w:val="24"/>
          <w:szCs w:val="24"/>
          <w:lang w:eastAsia="nb-NO"/>
        </w:rPr>
        <w:t>The scope of the </w:t>
      </w:r>
      <w:r w:rsidR="00E10702">
        <w:rPr>
          <w:rFonts w:eastAsia="Times New Roman" w:cs="Times New Roman"/>
          <w:sz w:val="24"/>
          <w:szCs w:val="24"/>
          <w:lang w:eastAsia="nb-NO"/>
        </w:rPr>
        <w:t>non-professional ICT use is moderate when approximately 78 % of students said that they use only 1 hour or less </w:t>
      </w:r>
      <w:r w:rsidR="00AC7CCB" w:rsidRPr="00916D31">
        <w:rPr>
          <w:rFonts w:eastAsia="Times New Roman" w:cs="Times New Roman"/>
          <w:sz w:val="24"/>
          <w:szCs w:val="24"/>
          <w:u w:val="single"/>
          <w:lang w:eastAsia="nb-NO"/>
        </w:rPr>
        <w:t>per </w:t>
      </w:r>
      <w:r w:rsidR="00AC7CCB">
        <w:rPr>
          <w:rFonts w:eastAsia="Times New Roman" w:cs="Times New Roman"/>
          <w:sz w:val="24"/>
          <w:szCs w:val="24"/>
          <w:lang w:eastAsia="nb-NO"/>
        </w:rPr>
        <w:t>activity per week it means 6 hours in the week, representing 1 hour and 20 min. per day. </w:t>
      </w:r>
    </w:p>
    <w:p w14:paraId="11E20B46" w14:textId="6BAE4CFB" w:rsidR="00E1100A" w:rsidRPr="004B1A76" w:rsidRDefault="00E1100A" w:rsidP="00E65103">
      <w:pPr>
        <w:pStyle w:val="Paragrafoelenco"/>
        <w:numPr>
          <w:ilvl w:val="0"/>
          <w:numId w:val="34"/>
        </w:numPr>
        <w:rPr>
          <w:rFonts w:cs="Times New Roman"/>
          <w:color w:val="000000"/>
          <w:sz w:val="23"/>
          <w:szCs w:val="23"/>
        </w:rPr>
      </w:pPr>
      <w:r>
        <w:rPr>
          <w:rFonts w:eastAsia="Times New Roman" w:cs="Times New Roman"/>
          <w:sz w:val="24"/>
          <w:szCs w:val="24"/>
          <w:lang w:eastAsia="nb-NO"/>
        </w:rPr>
        <w:t>Average time per</w:t>
      </w:r>
      <w:r w:rsidR="00A876B5">
        <w:rPr>
          <w:rFonts w:eastAsia="Times New Roman" w:cs="Times New Roman"/>
          <w:sz w:val="24"/>
          <w:szCs w:val="24"/>
          <w:lang w:eastAsia="nb-NO"/>
        </w:rPr>
        <w:t>.</w:t>
      </w:r>
      <w:r>
        <w:rPr>
          <w:rFonts w:eastAsia="Times New Roman" w:cs="Times New Roman"/>
          <w:sz w:val="24"/>
          <w:szCs w:val="24"/>
          <w:lang w:eastAsia="nb-NO"/>
        </w:rPr>
        <w:t> week </w:t>
      </w:r>
      <w:r w:rsidRPr="004B1A76">
        <w:rPr>
          <w:rFonts w:eastAsia="Times New Roman" w:cs="Times New Roman"/>
          <w:sz w:val="24"/>
          <w:szCs w:val="24"/>
          <w:lang w:eastAsia="nb-NO"/>
        </w:rPr>
        <w:t>on Facebook, Instagram and Snap Chat is located at approximately 3 hours. </w:t>
      </w:r>
    </w:p>
    <w:p w14:paraId="72A7CED8" w14:textId="77777777" w:rsidR="00E1100A" w:rsidRPr="00E1100A" w:rsidRDefault="00B351FA" w:rsidP="00E65103">
      <w:pPr>
        <w:pStyle w:val="Paragrafoelenco"/>
        <w:numPr>
          <w:ilvl w:val="0"/>
          <w:numId w:val="34"/>
        </w:numPr>
        <w:rPr>
          <w:rFonts w:cs="Times New Roman"/>
          <w:color w:val="000000"/>
          <w:sz w:val="23"/>
          <w:szCs w:val="23"/>
        </w:rPr>
      </w:pPr>
      <w:r>
        <w:rPr>
          <w:rFonts w:eastAsia="Times New Roman" w:cs="Times New Roman"/>
          <w:sz w:val="24"/>
          <w:szCs w:val="24"/>
          <w:lang w:eastAsia="nb-NO"/>
        </w:rPr>
        <w:t>But on the other side comes d</w:t>
      </w:r>
      <w:r w:rsidR="002E2E5E" w:rsidRPr="004B1A76">
        <w:rPr>
          <w:rFonts w:eastAsia="Times New Roman" w:cs="Times New Roman"/>
          <w:sz w:val="24"/>
          <w:szCs w:val="24"/>
          <w:lang w:eastAsia="nb-NO"/>
        </w:rPr>
        <w:t>a total scope of non-professional activities (including game, movie, </w:t>
      </w:r>
      <w:r w:rsidR="00CA2620">
        <w:rPr>
          <w:rFonts w:eastAsia="Times New Roman" w:cs="Times New Roman"/>
          <w:sz w:val="24"/>
          <w:szCs w:val="24"/>
          <w:lang w:eastAsia="nb-NO"/>
        </w:rPr>
        <w:t>Skype, news</w:t>
      </w:r>
      <w:r>
        <w:rPr>
          <w:rFonts w:eastAsia="Times New Roman" w:cs="Times New Roman"/>
          <w:sz w:val="24"/>
          <w:szCs w:val="24"/>
          <w:lang w:eastAsia="nb-NO"/>
        </w:rPr>
        <w:t> and other) </w:t>
      </w:r>
      <w:r w:rsidR="002E2E5E" w:rsidRPr="004B1A76">
        <w:rPr>
          <w:rFonts w:eastAsia="Times New Roman" w:cs="Times New Roman"/>
          <w:sz w:val="24"/>
          <w:szCs w:val="24"/>
          <w:lang w:eastAsia="nb-NO"/>
        </w:rPr>
        <w:t>up to half of school life, i.e. 3 ½ hours per's worrying about 20% of the students. </w:t>
      </w:r>
    </w:p>
    <w:p w14:paraId="59A5C95D" w14:textId="15005453" w:rsidR="00CE48BF" w:rsidRDefault="00CE48BF" w:rsidP="00E65103">
      <w:pPr>
        <w:pStyle w:val="Paragrafoelenco"/>
        <w:numPr>
          <w:ilvl w:val="0"/>
          <w:numId w:val="34"/>
        </w:numPr>
        <w:spacing w:before="100" w:beforeAutospacing="1" w:after="100" w:afterAutospacing="1" w:line="240" w:lineRule="auto"/>
        <w:rPr>
          <w:rFonts w:eastAsia="Times New Roman" w:cs="Times New Roman"/>
          <w:sz w:val="24"/>
          <w:szCs w:val="24"/>
          <w:lang w:eastAsia="nb-NO"/>
        </w:rPr>
      </w:pPr>
      <w:r w:rsidRPr="007B45D9">
        <w:rPr>
          <w:rFonts w:eastAsia="Times New Roman" w:cs="Times New Roman"/>
          <w:sz w:val="24"/>
          <w:szCs w:val="24"/>
          <w:lang w:eastAsia="nb-NO"/>
        </w:rPr>
        <w:t>The study also shows a forholdvis clear picture of the many school children who wish that it be taken grip to reduce the </w:t>
      </w:r>
      <w:r w:rsidR="00E10702">
        <w:rPr>
          <w:rFonts w:eastAsia="Times New Roman" w:cs="Times New Roman"/>
          <w:sz w:val="24"/>
          <w:szCs w:val="24"/>
          <w:lang w:eastAsia="nb-NO"/>
        </w:rPr>
        <w:t>non-professional ICT usage, but they will even have control and most does not want the school and teachers sets the necessary limits.</w:t>
      </w:r>
    </w:p>
    <w:p w14:paraId="39192A87" w14:textId="6440BE03" w:rsidR="003C4D62" w:rsidRDefault="00231235" w:rsidP="00E65103">
      <w:pPr>
        <w:pStyle w:val="Paragrafoelenco"/>
        <w:numPr>
          <w:ilvl w:val="0"/>
          <w:numId w:val="34"/>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Furthermore older students are the more they are aware of the negative consequences of too much </w:t>
      </w:r>
      <w:r w:rsidR="00E10702">
        <w:rPr>
          <w:rFonts w:eastAsia="Times New Roman" w:cs="Times New Roman"/>
          <w:sz w:val="24"/>
          <w:szCs w:val="24"/>
          <w:lang w:eastAsia="nb-NO"/>
        </w:rPr>
        <w:t>non-professional</w:t>
      </w:r>
      <w:r>
        <w:rPr>
          <w:rFonts w:eastAsia="Times New Roman" w:cs="Times New Roman"/>
          <w:sz w:val="24"/>
          <w:szCs w:val="24"/>
          <w:lang w:eastAsia="nb-NO"/>
        </w:rPr>
        <w:t> behavior and is more ready to take the responsibility. The elderly are more on social media and news while the younger is more on the game.</w:t>
      </w:r>
    </w:p>
    <w:p w14:paraId="3BBEEF0A" w14:textId="3011877C" w:rsidR="007F2FA4" w:rsidRPr="000F365D" w:rsidRDefault="007F2FA4" w:rsidP="00E65103">
      <w:pPr>
        <w:pStyle w:val="Paragrafoelenco"/>
        <w:numPr>
          <w:ilvl w:val="0"/>
          <w:numId w:val="34"/>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The assumption that much </w:t>
      </w:r>
      <w:r w:rsidR="00E10702">
        <w:rPr>
          <w:rFonts w:eastAsia="Times New Roman" w:cs="Times New Roman"/>
          <w:sz w:val="24"/>
          <w:szCs w:val="24"/>
          <w:lang w:eastAsia="nb-NO"/>
        </w:rPr>
        <w:t>non-professional</w:t>
      </w:r>
      <w:r>
        <w:rPr>
          <w:rFonts w:eastAsia="Times New Roman" w:cs="Times New Roman"/>
          <w:sz w:val="24"/>
          <w:szCs w:val="24"/>
          <w:lang w:eastAsia="nb-NO"/>
        </w:rPr>
        <w:t> activity goes out of learning the dividend could not be verified.</w:t>
      </w:r>
    </w:p>
    <w:p w14:paraId="6CB0E32B" w14:textId="77777777" w:rsidR="002E1653" w:rsidRPr="00E33E5C" w:rsidRDefault="002E1653" w:rsidP="002E1653">
      <w:pPr>
        <w:pStyle w:val="Paragrafoelenco"/>
        <w:spacing w:before="100" w:beforeAutospacing="1" w:after="100" w:afterAutospacing="1" w:line="240" w:lineRule="auto"/>
        <w:rPr>
          <w:rFonts w:eastAsia="Times New Roman" w:cs="Times New Roman"/>
          <w:sz w:val="24"/>
          <w:szCs w:val="24"/>
          <w:lang w:eastAsia="nb-NO"/>
        </w:rPr>
      </w:pPr>
    </w:p>
    <w:p w14:paraId="7F29AC6B" w14:textId="490655F5" w:rsidR="0034349C" w:rsidRPr="0034349C" w:rsidRDefault="0034349C" w:rsidP="00E65103">
      <w:pPr>
        <w:pStyle w:val="Paragrafoelenco"/>
        <w:numPr>
          <w:ilvl w:val="0"/>
          <w:numId w:val="39"/>
        </w:numPr>
        <w:spacing w:after="200" w:line="276" w:lineRule="auto"/>
        <w:rPr>
          <w:b/>
          <w:sz w:val="24"/>
          <w:szCs w:val="24"/>
        </w:rPr>
      </w:pPr>
      <w:r w:rsidRPr="0034349C">
        <w:rPr>
          <w:b/>
          <w:sz w:val="24"/>
          <w:szCs w:val="24"/>
        </w:rPr>
        <w:t>How is the digital </w:t>
      </w:r>
      <w:r w:rsidR="001113FF">
        <w:rPr>
          <w:b/>
          <w:sz w:val="24"/>
          <w:szCs w:val="24"/>
        </w:rPr>
        <w:t>interaction between </w:t>
      </w:r>
      <w:r w:rsidRPr="0034349C">
        <w:rPr>
          <w:b/>
          <w:sz w:val="24"/>
          <w:szCs w:val="24"/>
        </w:rPr>
        <w:t>students?</w:t>
      </w:r>
    </w:p>
    <w:p w14:paraId="248A2CFE" w14:textId="3CAE6686" w:rsidR="00CE48BF" w:rsidRPr="00E33E5C" w:rsidRDefault="00CE48BF" w:rsidP="00E65103">
      <w:pPr>
        <w:pStyle w:val="Paragrafoelenco"/>
        <w:numPr>
          <w:ilvl w:val="0"/>
          <w:numId w:val="37"/>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Students are generally </w:t>
      </w:r>
      <w:r w:rsidRPr="00E33E5C">
        <w:rPr>
          <w:rFonts w:eastAsia="Times New Roman" w:cs="Times New Roman"/>
          <w:sz w:val="24"/>
          <w:szCs w:val="24"/>
          <w:lang w:eastAsia="nb-NO"/>
        </w:rPr>
        <w:t>positive to digital cooperation, but more skeptical about the more tangible and "near-silent" co-operation </w:t>
      </w:r>
      <w:r>
        <w:rPr>
          <w:rFonts w:eastAsia="Times New Roman" w:cs="Times New Roman"/>
          <w:sz w:val="24"/>
          <w:szCs w:val="24"/>
          <w:lang w:eastAsia="nb-NO"/>
        </w:rPr>
        <w:t>with the other students </w:t>
      </w:r>
      <w:r w:rsidRPr="00E33E5C">
        <w:rPr>
          <w:rFonts w:eastAsia="Times New Roman" w:cs="Times New Roman"/>
          <w:sz w:val="24"/>
          <w:szCs w:val="24"/>
          <w:lang w:eastAsia="nb-NO"/>
        </w:rPr>
        <w:t>should be. </w:t>
      </w:r>
    </w:p>
    <w:p w14:paraId="1102C6B2" w14:textId="6C170B5B" w:rsidR="00CE48BF" w:rsidRDefault="00CE48BF" w:rsidP="00E65103">
      <w:pPr>
        <w:pStyle w:val="Paragrafoelenco"/>
        <w:numPr>
          <w:ilvl w:val="0"/>
          <w:numId w:val="37"/>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Most students believe they are not digitally disturbed or interferes with other. But a third of the students are experiencing digital unrest and distraction in school each day.</w:t>
      </w:r>
    </w:p>
    <w:p w14:paraId="2F6EB6E4" w14:textId="77777777" w:rsidR="000F365D" w:rsidRDefault="00CE48BF" w:rsidP="00E65103">
      <w:pPr>
        <w:pStyle w:val="Paragrafoelenco"/>
        <w:numPr>
          <w:ilvl w:val="0"/>
          <w:numId w:val="37"/>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As much as 9% of the school pupils </w:t>
      </w:r>
      <w:r w:rsidRPr="006C29A5">
        <w:rPr>
          <w:rFonts w:eastAsia="Times New Roman" w:cs="Times New Roman"/>
          <w:sz w:val="24"/>
          <w:szCs w:val="24"/>
          <w:lang w:eastAsia="nb-NO"/>
        </w:rPr>
        <w:t>have even been exposed to digital bullying </w:t>
      </w:r>
      <w:r>
        <w:rPr>
          <w:rFonts w:eastAsia="Times New Roman" w:cs="Times New Roman"/>
          <w:sz w:val="24"/>
          <w:szCs w:val="24"/>
          <w:lang w:eastAsia="nb-NO"/>
        </w:rPr>
        <w:t>in the </w:t>
      </w:r>
      <w:r w:rsidRPr="006C29A5">
        <w:rPr>
          <w:rFonts w:eastAsia="Times New Roman" w:cs="Times New Roman"/>
          <w:sz w:val="24"/>
          <w:szCs w:val="24"/>
          <w:lang w:eastAsia="nb-NO"/>
        </w:rPr>
        <w:t>school year</w:t>
      </w:r>
      <w:r>
        <w:rPr>
          <w:rFonts w:eastAsia="Times New Roman" w:cs="Times New Roman"/>
          <w:sz w:val="24"/>
          <w:szCs w:val="24"/>
          <w:lang w:eastAsia="nb-NO"/>
        </w:rPr>
        <w:t> 2014/15.</w:t>
      </w:r>
    </w:p>
    <w:p w14:paraId="37F0276E" w14:textId="77777777" w:rsidR="00154174" w:rsidRDefault="00154174" w:rsidP="00154174">
      <w:pPr>
        <w:pStyle w:val="Paragrafoelenco"/>
        <w:spacing w:before="100" w:beforeAutospacing="1" w:after="100" w:afterAutospacing="1" w:line="240" w:lineRule="auto"/>
        <w:rPr>
          <w:rFonts w:eastAsia="Times New Roman" w:cs="Times New Roman"/>
          <w:sz w:val="24"/>
          <w:szCs w:val="24"/>
          <w:lang w:eastAsia="nb-NO"/>
        </w:rPr>
      </w:pPr>
    </w:p>
    <w:p w14:paraId="78BF283C" w14:textId="456B2477" w:rsidR="000F365D" w:rsidRPr="000F365D" w:rsidRDefault="000F365D" w:rsidP="00E65103">
      <w:pPr>
        <w:pStyle w:val="Paragrafoelenco"/>
        <w:numPr>
          <w:ilvl w:val="0"/>
          <w:numId w:val="59"/>
        </w:numPr>
        <w:spacing w:before="100" w:beforeAutospacing="1" w:after="100" w:afterAutospacing="1" w:line="240" w:lineRule="auto"/>
        <w:rPr>
          <w:rFonts w:eastAsia="Times New Roman" w:cs="Times New Roman"/>
          <w:sz w:val="24"/>
          <w:szCs w:val="24"/>
          <w:lang w:eastAsia="nb-NO"/>
        </w:rPr>
      </w:pPr>
      <w:r w:rsidRPr="000F365D">
        <w:rPr>
          <w:b/>
          <w:sz w:val="24"/>
          <w:szCs w:val="24"/>
        </w:rPr>
        <w:t>What digital skills have students at KOVS?</w:t>
      </w:r>
    </w:p>
    <w:p w14:paraId="58776BD9" w14:textId="77777777" w:rsidR="000F365D" w:rsidRDefault="000F365D" w:rsidP="000F365D">
      <w:pPr>
        <w:pStyle w:val="Paragrafoelenco"/>
        <w:numPr>
          <w:ilvl w:val="0"/>
          <w:numId w:val="4"/>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A majority of students at study specialisation and body by KOVS experience that they have good digital competence, digital behavior, use of it's learning and formation. </w:t>
      </w:r>
      <w:r w:rsidRPr="007206CD">
        <w:rPr>
          <w:rFonts w:eastAsia="Times New Roman" w:cs="Times New Roman"/>
          <w:sz w:val="24"/>
          <w:szCs w:val="24"/>
          <w:lang w:eastAsia="nb-NO"/>
        </w:rPr>
        <w:t>The Weakest craft applies fortolking and </w:t>
      </w:r>
      <w:r>
        <w:rPr>
          <w:rFonts w:eastAsia="Times New Roman" w:cs="Times New Roman"/>
          <w:sz w:val="24"/>
          <w:szCs w:val="24"/>
          <w:lang w:eastAsia="nb-NO"/>
        </w:rPr>
        <w:t>analysis of digital sources and some mathematics tools. </w:t>
      </w:r>
    </w:p>
    <w:p w14:paraId="4B1BA1E3" w14:textId="18C2E353" w:rsidR="002E1653" w:rsidRDefault="000F365D" w:rsidP="00154174">
      <w:pPr>
        <w:pStyle w:val="Paragrafoelenco"/>
        <w:numPr>
          <w:ilvl w:val="0"/>
          <w:numId w:val="4"/>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About a quarter of the students answer that they have greater</w:t>
      </w:r>
      <w:r w:rsidRPr="007206CD">
        <w:rPr>
          <w:rFonts w:eastAsia="Times New Roman" w:cs="Times New Roman"/>
          <w:sz w:val="24"/>
          <w:szCs w:val="24"/>
          <w:lang w:eastAsia="nb-NO"/>
        </w:rPr>
        <w:t> limitations in their general digital skills such as restore deleted files, also from the recycle bin or to remove many viruses and program addition. </w:t>
      </w:r>
    </w:p>
    <w:p w14:paraId="629FD1A0" w14:textId="2788E158" w:rsidR="00E562F0" w:rsidRPr="00154174" w:rsidRDefault="00E562F0" w:rsidP="00154174">
      <w:pPr>
        <w:pStyle w:val="Paragrafoelenco"/>
        <w:numPr>
          <w:ilvl w:val="0"/>
          <w:numId w:val="4"/>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lastRenderedPageBreak/>
        <w:t>There is a certain correlation between digital competence and learning yield.</w:t>
      </w:r>
    </w:p>
    <w:p w14:paraId="09B8A23F" w14:textId="77777777" w:rsidR="002E1653" w:rsidRPr="002E1653" w:rsidRDefault="002E1653" w:rsidP="002E1653">
      <w:pPr>
        <w:pStyle w:val="Paragrafoelenco"/>
        <w:spacing w:before="100" w:beforeAutospacing="1" w:after="100" w:afterAutospacing="1" w:line="240" w:lineRule="auto"/>
        <w:rPr>
          <w:rFonts w:eastAsia="Times New Roman" w:cs="Times New Roman"/>
          <w:sz w:val="24"/>
          <w:szCs w:val="24"/>
          <w:lang w:eastAsia="nb-NO"/>
        </w:rPr>
      </w:pPr>
    </w:p>
    <w:p w14:paraId="6839DABB" w14:textId="316A8270" w:rsidR="00F36167" w:rsidRPr="00C829F8" w:rsidRDefault="0034349C" w:rsidP="00C829F8">
      <w:pPr>
        <w:pStyle w:val="Paragrafoelenco"/>
        <w:numPr>
          <w:ilvl w:val="0"/>
          <w:numId w:val="59"/>
        </w:numPr>
        <w:spacing w:after="200" w:line="276" w:lineRule="auto"/>
        <w:rPr>
          <w:b/>
          <w:sz w:val="24"/>
          <w:szCs w:val="24"/>
        </w:rPr>
      </w:pPr>
      <w:r w:rsidRPr="00154174">
        <w:rPr>
          <w:b/>
          <w:sz w:val="24"/>
          <w:szCs w:val="24"/>
        </w:rPr>
        <w:t>What challenges are there in digital practices between the school steps?</w:t>
      </w:r>
    </w:p>
    <w:p w14:paraId="0F9E67CE" w14:textId="3FB88EBF" w:rsidR="003C4D62" w:rsidRDefault="003C4D62" w:rsidP="00E65103">
      <w:pPr>
        <w:pStyle w:val="Paragrafoelenco"/>
        <w:numPr>
          <w:ilvl w:val="0"/>
          <w:numId w:val="38"/>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Vg1 is characterized by slightly lower digital skills, especially with the source work.</w:t>
      </w:r>
      <w:r w:rsidR="00934FC4">
        <w:rPr>
          <w:rFonts w:eastAsia="Times New Roman" w:cs="Times New Roman"/>
          <w:sz w:val="24"/>
          <w:szCs w:val="24"/>
          <w:lang w:eastAsia="nb-NO"/>
        </w:rPr>
        <w:t> They use digital professional activities less than older students. But many of them would rather use ICT rather than learn the book. They use</w:t>
      </w:r>
      <w:r w:rsidR="002A3C11">
        <w:rPr>
          <w:rFonts w:eastAsia="Times New Roman" w:cs="Times New Roman"/>
          <w:sz w:val="24"/>
          <w:szCs w:val="24"/>
          <w:lang w:eastAsia="nb-NO"/>
        </w:rPr>
        <w:t> digital encyclopedia much less than other students. Vg1 students have lower recognition of the negative consequences of much non-faglighet on PC.</w:t>
      </w:r>
      <w:r w:rsidR="00625501">
        <w:rPr>
          <w:rFonts w:eastAsia="Times New Roman" w:cs="Times New Roman"/>
          <w:sz w:val="24"/>
          <w:szCs w:val="24"/>
          <w:lang w:eastAsia="nb-NO"/>
        </w:rPr>
        <w:t> They want less teacher steering than the older. </w:t>
      </w:r>
      <w:r w:rsidR="00C4706A">
        <w:rPr>
          <w:rFonts w:eastAsia="Times New Roman" w:cs="Times New Roman"/>
          <w:sz w:val="24"/>
          <w:szCs w:val="24"/>
          <w:lang w:eastAsia="nb-NO"/>
        </w:rPr>
        <w:t>Vg1-students believe it is much more digital calm and concentration than the older elevenr</w:t>
      </w:r>
      <w:r w:rsidR="0081092F">
        <w:rPr>
          <w:rFonts w:eastAsia="Times New Roman" w:cs="Times New Roman"/>
          <w:sz w:val="24"/>
          <w:szCs w:val="24"/>
          <w:lang w:eastAsia="nb-NO"/>
        </w:rPr>
        <w:t> says. </w:t>
      </w:r>
      <w:r w:rsidR="00625501">
        <w:rPr>
          <w:rFonts w:eastAsia="Times New Roman" w:cs="Times New Roman"/>
          <w:sz w:val="24"/>
          <w:szCs w:val="24"/>
          <w:lang w:eastAsia="nb-NO"/>
        </w:rPr>
        <w:t>Less use of digital professional customization. </w:t>
      </w:r>
      <w:r w:rsidR="00C829F8">
        <w:rPr>
          <w:rFonts w:eastAsia="Times New Roman" w:cs="Times New Roman"/>
          <w:sz w:val="24"/>
          <w:szCs w:val="24"/>
          <w:lang w:eastAsia="nb-NO"/>
        </w:rPr>
        <w:t>These students spend more</w:t>
      </w:r>
      <w:r w:rsidR="00176E70">
        <w:rPr>
          <w:rFonts w:eastAsia="Times New Roman" w:cs="Times New Roman"/>
          <w:sz w:val="24"/>
          <w:szCs w:val="24"/>
          <w:lang w:eastAsia="nb-NO"/>
        </w:rPr>
        <w:t> time on the game than the older students. They do not clear the negative effects of much </w:t>
      </w:r>
      <w:r w:rsidR="00E10702">
        <w:rPr>
          <w:rFonts w:eastAsia="Times New Roman" w:cs="Times New Roman"/>
          <w:sz w:val="24"/>
          <w:szCs w:val="24"/>
          <w:lang w:eastAsia="nb-NO"/>
        </w:rPr>
        <w:t>non-professional</w:t>
      </w:r>
      <w:r w:rsidR="00176E70">
        <w:rPr>
          <w:rFonts w:eastAsia="Times New Roman" w:cs="Times New Roman"/>
          <w:sz w:val="24"/>
          <w:szCs w:val="24"/>
          <w:lang w:eastAsia="nb-NO"/>
        </w:rPr>
        <w:t> activity and will not take the responsibility to the same extent as the older students. </w:t>
      </w:r>
      <w:r w:rsidR="0081092F">
        <w:rPr>
          <w:rFonts w:eastAsia="Times New Roman" w:cs="Times New Roman"/>
          <w:sz w:val="24"/>
          <w:szCs w:val="24"/>
          <w:lang w:eastAsia="nb-NO"/>
        </w:rPr>
        <w:t>They believe that class management is so good </w:t>
      </w:r>
      <w:r w:rsidR="00C829F8">
        <w:rPr>
          <w:rFonts w:eastAsia="Times New Roman" w:cs="Times New Roman"/>
          <w:sz w:val="24"/>
          <w:szCs w:val="24"/>
          <w:lang w:eastAsia="nb-NO"/>
        </w:rPr>
        <w:t>that this limits the not-professional activities. They experience digital assessment not so useful.</w:t>
      </w:r>
    </w:p>
    <w:p w14:paraId="0313746F" w14:textId="46F9C8D4" w:rsidR="003C4D62" w:rsidRPr="006C0456" w:rsidRDefault="003C4D62" w:rsidP="00E65103">
      <w:pPr>
        <w:pStyle w:val="Paragrafoelenco"/>
        <w:numPr>
          <w:ilvl w:val="0"/>
          <w:numId w:val="38"/>
        </w:numPr>
        <w:spacing w:before="100" w:beforeAutospacing="1" w:after="100" w:afterAutospacing="1" w:line="276" w:lineRule="auto"/>
        <w:rPr>
          <w:rFonts w:eastAsia="Times New Roman" w:cs="Times New Roman"/>
          <w:sz w:val="24"/>
          <w:szCs w:val="24"/>
          <w:lang w:eastAsia="nb-NO"/>
        </w:rPr>
      </w:pPr>
      <w:r w:rsidRPr="006C0456">
        <w:rPr>
          <w:rFonts w:eastAsia="Times New Roman" w:cs="Times New Roman"/>
          <w:sz w:val="24"/>
          <w:szCs w:val="24"/>
          <w:lang w:eastAsia="nb-NO"/>
        </w:rPr>
        <w:t>Vg2</w:t>
      </w:r>
      <w:r w:rsidR="00211717" w:rsidRPr="006C0456">
        <w:rPr>
          <w:rFonts w:eastAsia="Times New Roman" w:cs="Times New Roman"/>
          <w:sz w:val="24"/>
          <w:szCs w:val="24"/>
          <w:lang w:eastAsia="nb-NO"/>
        </w:rPr>
        <w:t> students </w:t>
      </w:r>
      <w:r w:rsidR="00F36167">
        <w:rPr>
          <w:rFonts w:eastAsia="Times New Roman" w:cs="Times New Roman"/>
          <w:sz w:val="24"/>
          <w:szCs w:val="24"/>
          <w:lang w:eastAsia="nb-NO"/>
        </w:rPr>
        <w:t>have some uncertainty about </w:t>
      </w:r>
      <w:r w:rsidR="00C829F8">
        <w:rPr>
          <w:rFonts w:eastAsia="Times New Roman" w:cs="Times New Roman"/>
          <w:sz w:val="24"/>
          <w:szCs w:val="24"/>
          <w:lang w:eastAsia="nb-NO"/>
        </w:rPr>
        <w:t>their own </w:t>
      </w:r>
      <w:r w:rsidR="00F36167">
        <w:rPr>
          <w:rFonts w:eastAsia="Times New Roman" w:cs="Times New Roman"/>
          <w:sz w:val="24"/>
          <w:szCs w:val="24"/>
          <w:lang w:eastAsia="nb-NO"/>
        </w:rPr>
        <w:t>general digital skills. They </w:t>
      </w:r>
      <w:r w:rsidR="00211717" w:rsidRPr="006C0456">
        <w:rPr>
          <w:rFonts w:eastAsia="Times New Roman" w:cs="Times New Roman"/>
          <w:sz w:val="24"/>
          <w:szCs w:val="24"/>
          <w:lang w:eastAsia="nb-NO"/>
        </w:rPr>
        <w:t>will enhance their </w:t>
      </w:r>
      <w:r w:rsidR="00625501">
        <w:rPr>
          <w:rFonts w:eastAsia="Times New Roman" w:cs="Times New Roman"/>
          <w:sz w:val="24"/>
          <w:szCs w:val="24"/>
          <w:lang w:eastAsia="nb-NO"/>
        </w:rPr>
        <w:t>own ICT competency. Here is the most students who is small satisfied with their laereres ICT competency. This</w:t>
      </w:r>
      <w:r w:rsidR="002A3C11">
        <w:rPr>
          <w:rFonts w:eastAsia="Times New Roman" w:cs="Times New Roman"/>
          <w:sz w:val="24"/>
          <w:szCs w:val="24"/>
          <w:lang w:eastAsia="nb-NO"/>
        </w:rPr>
        <w:t> is the student group that is most positive to it's. They think laerers Poor ability to class management makes that they spend more time on non-professional activities. They and VG3 uses professional digital search more than other student groups. They are more often digital disturbed by other students. They want much more digital learning management than VG1</w:t>
      </w:r>
    </w:p>
    <w:p w14:paraId="060FBD84" w14:textId="4FB921F1" w:rsidR="006C0456" w:rsidRPr="006C0456" w:rsidRDefault="003C4D62" w:rsidP="00E65103">
      <w:pPr>
        <w:pStyle w:val="Paragrafoelenco"/>
        <w:numPr>
          <w:ilvl w:val="0"/>
          <w:numId w:val="38"/>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Vg3</w:t>
      </w:r>
      <w:r w:rsidR="00211717">
        <w:rPr>
          <w:rFonts w:eastAsia="Times New Roman" w:cs="Times New Roman"/>
          <w:sz w:val="24"/>
          <w:szCs w:val="24"/>
          <w:lang w:eastAsia="nb-NO"/>
        </w:rPr>
        <w:t> has a del students who have increased digital skills, but a part is gratuitous and spend a lot of time on non-professional digital activities. It is done somewhat less digital planning and evaluation than on the other school steps. They and VG2 uses professional search more than other student groups. But they are also more frequently on outside professional activities. They acknowledge more than younger students the negative consequences of the digital non-faglighet. They are experiencing a share digital unrest from medelever.  </w:t>
      </w:r>
    </w:p>
    <w:p w14:paraId="20266803" w14:textId="5F42E80E" w:rsidR="006C0456" w:rsidRPr="00F36167" w:rsidRDefault="003C4D62" w:rsidP="00E65103">
      <w:pPr>
        <w:pStyle w:val="Paragrafoelenco"/>
        <w:numPr>
          <w:ilvl w:val="0"/>
          <w:numId w:val="38"/>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Body students are considering that they have a better basic digital skills than the other steps. But they consider themselves as less competent on digital source work:</w:t>
      </w:r>
      <w:r w:rsidR="00F36167">
        <w:rPr>
          <w:rFonts w:eastAsia="Times New Roman" w:cs="Times New Roman"/>
          <w:sz w:val="24"/>
          <w:szCs w:val="24"/>
          <w:lang w:eastAsia="nb-NO"/>
        </w:rPr>
        <w:t> search, criticism, analysis and transformation. </w:t>
      </w:r>
      <w:r w:rsidR="00934FC4">
        <w:rPr>
          <w:rFonts w:eastAsia="Times New Roman" w:cs="Times New Roman"/>
          <w:sz w:val="24"/>
          <w:szCs w:val="24"/>
          <w:lang w:eastAsia="nb-NO"/>
        </w:rPr>
        <w:t>They </w:t>
      </w:r>
      <w:r w:rsidR="00C829F8">
        <w:rPr>
          <w:rFonts w:eastAsia="Times New Roman" w:cs="Times New Roman"/>
          <w:sz w:val="24"/>
          <w:szCs w:val="24"/>
          <w:lang w:eastAsia="nb-NO"/>
        </w:rPr>
        <w:t>say that they </w:t>
      </w:r>
      <w:r w:rsidR="00934FC4">
        <w:rPr>
          <w:rFonts w:eastAsia="Times New Roman" w:cs="Times New Roman"/>
          <w:sz w:val="24"/>
          <w:szCs w:val="24"/>
          <w:lang w:eastAsia="nb-NO"/>
        </w:rPr>
        <w:t>have </w:t>
      </w:r>
      <w:r w:rsidR="00AF2C3B">
        <w:rPr>
          <w:rFonts w:eastAsia="Times New Roman" w:cs="Times New Roman"/>
          <w:sz w:val="24"/>
          <w:szCs w:val="24"/>
          <w:lang w:eastAsia="nb-NO"/>
        </w:rPr>
        <w:t>large </w:t>
      </w:r>
      <w:r w:rsidR="00934FC4">
        <w:rPr>
          <w:rFonts w:eastAsia="Times New Roman" w:cs="Times New Roman"/>
          <w:sz w:val="24"/>
          <w:szCs w:val="24"/>
          <w:lang w:eastAsia="nb-NO"/>
        </w:rPr>
        <w:t>missing in skills in the use of it's learning. They use ICT professional most of all students and they are most positive to be without textbook. </w:t>
      </w:r>
      <w:r w:rsidR="00C829F8">
        <w:rPr>
          <w:rFonts w:eastAsia="Times New Roman" w:cs="Times New Roman"/>
          <w:sz w:val="24"/>
          <w:szCs w:val="24"/>
          <w:lang w:eastAsia="nb-NO"/>
        </w:rPr>
        <w:t>Body students will have increased the digital control from teachers. Here is the most students who are satisfied with their laereres ICT competence</w:t>
      </w:r>
      <w:r w:rsidR="0081092F">
        <w:rPr>
          <w:rFonts w:eastAsia="Times New Roman" w:cs="Times New Roman"/>
          <w:sz w:val="24"/>
          <w:szCs w:val="24"/>
          <w:lang w:eastAsia="nb-NO"/>
        </w:rPr>
        <w:t> and class management. A part body students are much of the school life on Facebook, Instagram and Snap Chat, film, news etc. but they are also more willing than younger students to take more responsibility to reduce the entertainment activities in the school life. </w:t>
      </w:r>
      <w:r w:rsidR="00AA701A" w:rsidRPr="00AA701A">
        <w:rPr>
          <w:sz w:val="24"/>
          <w:szCs w:val="24"/>
        </w:rPr>
        <w:t>Body stands out when 10% </w:t>
      </w:r>
      <w:r w:rsidR="00C4706A">
        <w:rPr>
          <w:sz w:val="24"/>
          <w:szCs w:val="24"/>
        </w:rPr>
        <w:t>more than in the </w:t>
      </w:r>
      <w:r w:rsidR="00AA701A" w:rsidRPr="00AA701A">
        <w:rPr>
          <w:sz w:val="24"/>
          <w:szCs w:val="24"/>
        </w:rPr>
        <w:t>classes </w:t>
      </w:r>
      <w:r w:rsidR="00C4706A">
        <w:rPr>
          <w:sz w:val="24"/>
          <w:szCs w:val="24"/>
        </w:rPr>
        <w:t>on the study preliminary </w:t>
      </w:r>
      <w:r w:rsidR="00AA701A" w:rsidRPr="00AA701A">
        <w:rPr>
          <w:sz w:val="24"/>
          <w:szCs w:val="24"/>
        </w:rPr>
        <w:t>responds that the </w:t>
      </w:r>
      <w:r w:rsidR="00E10702">
        <w:rPr>
          <w:sz w:val="24"/>
          <w:szCs w:val="24"/>
        </w:rPr>
        <w:t>PC</w:t>
      </w:r>
      <w:r w:rsidR="00AA701A" w:rsidRPr="00AA701A">
        <w:rPr>
          <w:sz w:val="24"/>
          <w:szCs w:val="24"/>
        </w:rPr>
        <w:t> is not useful in learning. </w:t>
      </w:r>
      <w:r w:rsidR="00625501">
        <w:rPr>
          <w:rFonts w:eastAsia="Times New Roman" w:cs="Times New Roman"/>
          <w:sz w:val="24"/>
          <w:szCs w:val="24"/>
          <w:lang w:eastAsia="nb-NO"/>
        </w:rPr>
        <w:t xml:space="preserve">Much less use of digital </w:t>
      </w:r>
      <w:r w:rsidR="00625501">
        <w:rPr>
          <w:rFonts w:eastAsia="Times New Roman" w:cs="Times New Roman"/>
          <w:sz w:val="24"/>
          <w:szCs w:val="24"/>
          <w:lang w:eastAsia="nb-NO"/>
        </w:rPr>
        <w:lastRenderedPageBreak/>
        <w:t>professional customization. </w:t>
      </w:r>
      <w:r w:rsidR="00BC74EB">
        <w:rPr>
          <w:rFonts w:eastAsia="Times New Roman" w:cs="Times New Roman"/>
          <w:sz w:val="24"/>
          <w:szCs w:val="24"/>
          <w:lang w:eastAsia="nb-NO"/>
        </w:rPr>
        <w:t>They look </w:t>
      </w:r>
      <w:r w:rsidR="00AF2C3B">
        <w:rPr>
          <w:rFonts w:eastAsia="Times New Roman" w:cs="Times New Roman"/>
          <w:sz w:val="24"/>
          <w:szCs w:val="24"/>
          <w:lang w:eastAsia="nb-NO"/>
        </w:rPr>
        <w:t>much </w:t>
      </w:r>
      <w:r w:rsidR="00BC74EB">
        <w:rPr>
          <w:rFonts w:eastAsia="Times New Roman" w:cs="Times New Roman"/>
          <w:sz w:val="24"/>
          <w:szCs w:val="24"/>
          <w:lang w:eastAsia="nb-NO"/>
        </w:rPr>
        <w:t>greater advantage than others in the use of digital </w:t>
      </w:r>
      <w:r w:rsidR="00AF2C3B">
        <w:rPr>
          <w:rFonts w:eastAsia="Times New Roman" w:cs="Times New Roman"/>
          <w:sz w:val="24"/>
          <w:szCs w:val="24"/>
          <w:lang w:eastAsia="nb-NO"/>
        </w:rPr>
        <w:t>guidance, </w:t>
      </w:r>
      <w:r w:rsidR="00BC74EB">
        <w:rPr>
          <w:rFonts w:eastAsia="Times New Roman" w:cs="Times New Roman"/>
          <w:sz w:val="24"/>
          <w:szCs w:val="24"/>
          <w:lang w:eastAsia="nb-NO"/>
        </w:rPr>
        <w:t>assessment, digital planning and evaluation. </w:t>
      </w:r>
      <w:r w:rsidR="006C0456" w:rsidRPr="00F36167">
        <w:rPr>
          <w:rFonts w:eastAsia="Times New Roman" w:cs="Times New Roman"/>
          <w:sz w:val="24"/>
          <w:szCs w:val="24"/>
          <w:lang w:eastAsia="nb-NO"/>
        </w:rPr>
        <w:t>The students also says that they have good learning yield. But they report about more digital bullying than the other school steps. </w:t>
      </w:r>
    </w:p>
    <w:p w14:paraId="615CB591" w14:textId="7C70FA2D" w:rsidR="0034349C" w:rsidRPr="006C0456" w:rsidRDefault="006C0456" w:rsidP="009C7DE8">
      <w:pPr>
        <w:pStyle w:val="Paragrafoelenco"/>
        <w:spacing w:before="100" w:beforeAutospacing="1" w:after="100" w:afterAutospacing="1" w:line="276" w:lineRule="auto"/>
        <w:rPr>
          <w:rFonts w:eastAsia="Times New Roman" w:cs="Times New Roman"/>
          <w:sz w:val="24"/>
          <w:szCs w:val="24"/>
          <w:lang w:eastAsia="nb-NO"/>
        </w:rPr>
      </w:pPr>
      <w:r w:rsidRPr="006C0456">
        <w:rPr>
          <w:rFonts w:eastAsia="Times New Roman" w:cs="Times New Roman"/>
          <w:sz w:val="24"/>
          <w:szCs w:val="24"/>
          <w:lang w:eastAsia="nb-NO"/>
        </w:rPr>
        <w:t> </w:t>
      </w:r>
    </w:p>
    <w:p w14:paraId="1881B7B4" w14:textId="4198B822" w:rsidR="006C0456" w:rsidRDefault="0034349C" w:rsidP="00E65103">
      <w:pPr>
        <w:pStyle w:val="Paragrafoelenco"/>
        <w:numPr>
          <w:ilvl w:val="0"/>
          <w:numId w:val="59"/>
        </w:numPr>
        <w:spacing w:after="200" w:line="276" w:lineRule="auto"/>
        <w:rPr>
          <w:b/>
          <w:sz w:val="24"/>
          <w:szCs w:val="24"/>
        </w:rPr>
      </w:pPr>
      <w:r w:rsidRPr="0034349C">
        <w:rPr>
          <w:b/>
          <w:sz w:val="24"/>
          <w:szCs w:val="24"/>
        </w:rPr>
        <w:t>What challenges are there in digital practices </w:t>
      </w:r>
      <w:r w:rsidR="00325BA5">
        <w:rPr>
          <w:b/>
          <w:sz w:val="24"/>
          <w:szCs w:val="24"/>
        </w:rPr>
        <w:t>in the three</w:t>
      </w:r>
      <w:r w:rsidRPr="0034349C">
        <w:rPr>
          <w:b/>
          <w:sz w:val="24"/>
          <w:szCs w:val="24"/>
        </w:rPr>
        <w:t> subjects?</w:t>
      </w:r>
    </w:p>
    <w:p w14:paraId="088520EC" w14:textId="29B3C357" w:rsidR="006C0456" w:rsidRPr="006C0456" w:rsidRDefault="00297D7A" w:rsidP="00E65103">
      <w:pPr>
        <w:pStyle w:val="Paragrafoelenco"/>
        <w:numPr>
          <w:ilvl w:val="0"/>
          <w:numId w:val="40"/>
        </w:numPr>
        <w:spacing w:after="200" w:line="276" w:lineRule="auto"/>
        <w:rPr>
          <w:b/>
          <w:sz w:val="24"/>
          <w:szCs w:val="24"/>
        </w:rPr>
      </w:pPr>
      <w:r w:rsidRPr="006C0456">
        <w:rPr>
          <w:rFonts w:eastAsia="Times New Roman" w:cs="Times New Roman"/>
          <w:sz w:val="24"/>
          <w:szCs w:val="24"/>
          <w:lang w:eastAsia="nb-NO"/>
        </w:rPr>
        <w:t>N</w:t>
      </w:r>
      <w:r w:rsidR="003C4D62" w:rsidRPr="006C0456">
        <w:rPr>
          <w:rFonts w:eastAsia="Times New Roman" w:cs="Times New Roman"/>
          <w:sz w:val="24"/>
          <w:szCs w:val="24"/>
          <w:lang w:eastAsia="nb-NO"/>
        </w:rPr>
        <w:t>orsk-students: those who chose to focus on the Norwegian student, is characterized by that it is relatively many who believe that the teacher not facilitate enough for digital collaboration.</w:t>
      </w:r>
      <w:r w:rsidR="00211717" w:rsidRPr="006C0456">
        <w:rPr>
          <w:rFonts w:eastAsia="Times New Roman" w:cs="Times New Roman"/>
          <w:sz w:val="24"/>
          <w:szCs w:val="24"/>
          <w:lang w:eastAsia="nb-NO"/>
        </w:rPr>
        <w:t> They will enhance their </w:t>
      </w:r>
      <w:r w:rsidR="00E6415C">
        <w:rPr>
          <w:rFonts w:eastAsia="Times New Roman" w:cs="Times New Roman"/>
          <w:sz w:val="24"/>
          <w:szCs w:val="24"/>
          <w:lang w:eastAsia="nb-NO"/>
        </w:rPr>
        <w:t>own </w:t>
      </w:r>
      <w:r w:rsidR="00B3161C">
        <w:rPr>
          <w:rFonts w:eastAsia="Times New Roman" w:cs="Times New Roman"/>
          <w:sz w:val="24"/>
          <w:szCs w:val="24"/>
          <w:lang w:eastAsia="nb-NO"/>
        </w:rPr>
        <w:t>ICT competency, especially in Word, One note, NDLA, mind map program</w:t>
      </w:r>
      <w:r w:rsidR="00A1529E">
        <w:rPr>
          <w:rFonts w:eastAsia="Times New Roman" w:cs="Times New Roman"/>
          <w:sz w:val="24"/>
          <w:szCs w:val="24"/>
          <w:lang w:eastAsia="nb-NO"/>
        </w:rPr>
        <w:t> and</w:t>
      </w:r>
      <w:r w:rsidR="000B1689">
        <w:rPr>
          <w:rFonts w:eastAsia="Times New Roman" w:cs="Times New Roman"/>
          <w:sz w:val="24"/>
          <w:szCs w:val="24"/>
          <w:lang w:eastAsia="nb-NO"/>
        </w:rPr>
        <w:t> professional use of Facebook. Moreover they want higher learning competency,</w:t>
      </w:r>
      <w:r w:rsidR="001C0CEB">
        <w:rPr>
          <w:rFonts w:eastAsia="Times New Roman" w:cs="Times New Roman"/>
          <w:sz w:val="24"/>
          <w:szCs w:val="24"/>
          <w:lang w:eastAsia="nb-NO"/>
        </w:rPr>
        <w:t> when they report that teaches not to </w:t>
      </w:r>
      <w:r w:rsidR="00C4706A">
        <w:rPr>
          <w:rFonts w:eastAsia="Times New Roman" w:cs="Times New Roman"/>
          <w:sz w:val="24"/>
          <w:szCs w:val="24"/>
          <w:lang w:eastAsia="nb-NO"/>
        </w:rPr>
        <w:t>control the ICT usage and is digitally competent enough. The Norwegian lives believe ICT provides more peace and less interference. They will survive without textbook and believe ICT covers all their professional needs. The Applicant often professional and</w:t>
      </w:r>
      <w:r w:rsidR="002A3C11">
        <w:rPr>
          <w:rFonts w:eastAsia="Times New Roman" w:cs="Times New Roman"/>
          <w:sz w:val="24"/>
          <w:szCs w:val="24"/>
          <w:lang w:eastAsia="nb-NO"/>
        </w:rPr>
        <w:t> user </w:t>
      </w:r>
      <w:r w:rsidR="00373F33">
        <w:rPr>
          <w:rFonts w:eastAsia="Times New Roman" w:cs="Times New Roman"/>
          <w:sz w:val="24"/>
          <w:szCs w:val="24"/>
          <w:lang w:eastAsia="nb-NO"/>
        </w:rPr>
        <w:t>very often </w:t>
      </w:r>
      <w:r w:rsidR="002A3C11">
        <w:rPr>
          <w:rFonts w:eastAsia="Times New Roman" w:cs="Times New Roman"/>
          <w:sz w:val="24"/>
          <w:szCs w:val="24"/>
          <w:lang w:eastAsia="nb-NO"/>
        </w:rPr>
        <w:t>encyclopedia. </w:t>
      </w:r>
      <w:r w:rsidR="00865C40">
        <w:rPr>
          <w:rFonts w:eastAsia="Times New Roman" w:cs="Times New Roman"/>
          <w:sz w:val="24"/>
          <w:szCs w:val="24"/>
          <w:lang w:eastAsia="nb-NO"/>
        </w:rPr>
        <w:t>It is much more digital Teacher guidance and assessment than in the other subjects. Here we find many students who believe they have good learning yield.  </w:t>
      </w:r>
    </w:p>
    <w:p w14:paraId="45A4D7A5" w14:textId="3AA657DE" w:rsidR="006C0456" w:rsidRPr="006C0456" w:rsidRDefault="00297D7A" w:rsidP="00E65103">
      <w:pPr>
        <w:pStyle w:val="Paragrafoelenco"/>
        <w:numPr>
          <w:ilvl w:val="0"/>
          <w:numId w:val="40"/>
        </w:numPr>
        <w:spacing w:after="200" w:line="276" w:lineRule="auto"/>
        <w:rPr>
          <w:b/>
          <w:sz w:val="24"/>
          <w:szCs w:val="24"/>
        </w:rPr>
      </w:pPr>
      <w:r>
        <w:rPr>
          <w:sz w:val="24"/>
          <w:szCs w:val="24"/>
        </w:rPr>
        <w:t>Mathematics-</w:t>
      </w:r>
      <w:r w:rsidR="00211717" w:rsidRPr="006C0456">
        <w:rPr>
          <w:sz w:val="24"/>
          <w:szCs w:val="24"/>
        </w:rPr>
        <w:t>students: </w:t>
      </w:r>
      <w:r w:rsidR="00C4706A">
        <w:rPr>
          <w:rFonts w:eastAsia="Times New Roman" w:cs="Times New Roman"/>
          <w:sz w:val="24"/>
          <w:szCs w:val="24"/>
          <w:lang w:eastAsia="nb-NO"/>
        </w:rPr>
        <w:t>They do not use ICT as much as in the other disciplines and ICT do not have as much significance for the motivation. They are more secure than other students on general digital skills. </w:t>
      </w:r>
      <w:r w:rsidR="00934FC4" w:rsidRPr="00934FC4">
        <w:rPr>
          <w:sz w:val="24"/>
          <w:szCs w:val="24"/>
        </w:rPr>
        <w:t>They respond that they are not so good to read the screen-based texts and reshape the text from sources</w:t>
      </w:r>
      <w:r w:rsidR="00934FC4">
        <w:t>. </w:t>
      </w:r>
      <w:r w:rsidR="00370216">
        <w:rPr>
          <w:rFonts w:eastAsia="Times New Roman" w:cs="Times New Roman"/>
          <w:sz w:val="24"/>
          <w:szCs w:val="24"/>
          <w:lang w:eastAsia="nb-NO"/>
        </w:rPr>
        <w:t>Mathematics live considers itself as less competent on digital source work: search, criticism, analysis and transformation. </w:t>
      </w:r>
      <w:r w:rsidR="001C0CEB">
        <w:rPr>
          <w:rFonts w:eastAsia="Times New Roman" w:cs="Times New Roman"/>
          <w:sz w:val="24"/>
          <w:szCs w:val="24"/>
          <w:lang w:eastAsia="nb-NO"/>
        </w:rPr>
        <w:t>They report about the less use of digital resources than the other two subjects. They </w:t>
      </w:r>
      <w:r w:rsidR="00934FC4" w:rsidRPr="00934FC4">
        <w:rPr>
          <w:sz w:val="24"/>
          <w:szCs w:val="24"/>
        </w:rPr>
        <w:t>want more training in Geogebra and Excel. </w:t>
      </w:r>
      <w:r w:rsidR="00370216">
        <w:rPr>
          <w:rFonts w:eastAsia="Times New Roman" w:cs="Times New Roman"/>
          <w:sz w:val="24"/>
          <w:szCs w:val="24"/>
          <w:lang w:eastAsia="nb-NO"/>
        </w:rPr>
        <w:t>These students are most </w:t>
      </w:r>
      <w:r w:rsidR="00625501">
        <w:rPr>
          <w:rFonts w:eastAsia="Times New Roman" w:cs="Times New Roman"/>
          <w:sz w:val="24"/>
          <w:szCs w:val="24"/>
          <w:lang w:eastAsia="nb-NO"/>
        </w:rPr>
        <w:t>satisfied with their laereres </w:t>
      </w:r>
      <w:r w:rsidR="00B3161C">
        <w:rPr>
          <w:rFonts w:eastAsia="Times New Roman" w:cs="Times New Roman"/>
          <w:sz w:val="24"/>
          <w:szCs w:val="24"/>
          <w:lang w:eastAsia="nb-NO"/>
        </w:rPr>
        <w:t>ICT competency. Many mathematics lives believe it's not a good communication and pedagogical tool and they use it's small. They do not so many professional search</w:t>
      </w:r>
      <w:r w:rsidR="00AA701A">
        <w:rPr>
          <w:rFonts w:eastAsia="Times New Roman" w:cs="Times New Roman"/>
          <w:sz w:val="24"/>
          <w:szCs w:val="24"/>
          <w:lang w:eastAsia="nb-NO"/>
        </w:rPr>
        <w:t> and also has less outside the professional behavior. They think ICT leads to less concentration. Much less digital guidance and assessment compared with the other.</w:t>
      </w:r>
      <w:r w:rsidR="001C0CEB">
        <w:rPr>
          <w:rFonts w:eastAsia="Times New Roman" w:cs="Times New Roman"/>
          <w:sz w:val="24"/>
          <w:szCs w:val="24"/>
          <w:lang w:eastAsia="nb-NO"/>
        </w:rPr>
        <w:t> A part less digital student collaboration.</w:t>
      </w:r>
    </w:p>
    <w:p w14:paraId="1486F1F6" w14:textId="2C2812AA" w:rsidR="00DE369B" w:rsidRPr="00503E93" w:rsidRDefault="00934FC4" w:rsidP="00E65103">
      <w:pPr>
        <w:pStyle w:val="Paragrafoelenco"/>
        <w:numPr>
          <w:ilvl w:val="0"/>
          <w:numId w:val="40"/>
        </w:numPr>
        <w:spacing w:after="200" w:line="276" w:lineRule="auto"/>
        <w:rPr>
          <w:b/>
          <w:sz w:val="24"/>
          <w:szCs w:val="24"/>
        </w:rPr>
      </w:pPr>
      <w:r w:rsidRPr="006C0456">
        <w:rPr>
          <w:sz w:val="24"/>
          <w:szCs w:val="24"/>
        </w:rPr>
        <w:t>S</w:t>
      </w:r>
      <w:r w:rsidR="00211717" w:rsidRPr="006C0456">
        <w:rPr>
          <w:sz w:val="24"/>
          <w:szCs w:val="24"/>
        </w:rPr>
        <w:t>amfunnsfags-students</w:t>
      </w:r>
      <w:r>
        <w:rPr>
          <w:sz w:val="24"/>
          <w:szCs w:val="24"/>
        </w:rPr>
        <w:t> use ICT more than other students to professional </w:t>
      </w:r>
      <w:r>
        <w:rPr>
          <w:rFonts w:eastAsia="Times New Roman" w:cs="Times New Roman"/>
          <w:sz w:val="24"/>
          <w:szCs w:val="24"/>
          <w:lang w:eastAsia="nb-NO"/>
        </w:rPr>
        <w:t>activities. </w:t>
      </w:r>
      <w:r w:rsidR="002A3C11" w:rsidRPr="006C0456">
        <w:rPr>
          <w:rFonts w:eastAsia="Times New Roman" w:cs="Times New Roman"/>
          <w:sz w:val="24"/>
          <w:szCs w:val="24"/>
          <w:lang w:eastAsia="nb-NO"/>
        </w:rPr>
        <w:t>Many want to better their own </w:t>
      </w:r>
      <w:r w:rsidR="00B3161C">
        <w:rPr>
          <w:rFonts w:eastAsia="Times New Roman" w:cs="Times New Roman"/>
          <w:sz w:val="24"/>
          <w:szCs w:val="24"/>
          <w:lang w:eastAsia="nb-NO"/>
        </w:rPr>
        <w:t>ICT competence</w:t>
      </w:r>
      <w:r w:rsidR="008E6AA5">
        <w:rPr>
          <w:rFonts w:eastAsia="Times New Roman" w:cs="Times New Roman"/>
          <w:sz w:val="24"/>
          <w:szCs w:val="24"/>
          <w:lang w:eastAsia="nb-NO"/>
        </w:rPr>
        <w:t> in the use of </w:t>
      </w:r>
      <w:r w:rsidR="00A1529E">
        <w:rPr>
          <w:rFonts w:eastAsia="Times New Roman" w:cs="Times New Roman"/>
          <w:sz w:val="24"/>
          <w:szCs w:val="24"/>
          <w:lang w:eastAsia="nb-NO"/>
        </w:rPr>
        <w:t>One note, Google docs, Mind Map Program, Powerpoint/Prezi and editing digital images.</w:t>
      </w:r>
      <w:r w:rsidR="008E6AA5">
        <w:rPr>
          <w:rFonts w:eastAsia="Times New Roman" w:cs="Times New Roman"/>
          <w:sz w:val="24"/>
          <w:szCs w:val="24"/>
          <w:lang w:eastAsia="nb-NO"/>
        </w:rPr>
        <w:t> Furthermore they want </w:t>
      </w:r>
      <w:r w:rsidR="002A3C11" w:rsidRPr="006C0456">
        <w:rPr>
          <w:rFonts w:eastAsia="Times New Roman" w:cs="Times New Roman"/>
          <w:sz w:val="24"/>
          <w:szCs w:val="24"/>
          <w:lang w:eastAsia="nb-NO"/>
        </w:rPr>
        <w:t>raising expertise with his teachers in journalism and faglighet (see also the previous page,</w:t>
      </w:r>
      <w:r w:rsidR="00A1529E">
        <w:rPr>
          <w:rFonts w:eastAsia="Times New Roman" w:cs="Times New Roman"/>
          <w:sz w:val="24"/>
          <w:szCs w:val="24"/>
          <w:lang w:eastAsia="nb-NO"/>
        </w:rPr>
        <w:t> problem position 4, ball point 2).</w:t>
      </w:r>
      <w:r w:rsidR="002A3C11">
        <w:rPr>
          <w:rFonts w:eastAsia="Times New Roman" w:cs="Times New Roman"/>
          <w:sz w:val="24"/>
          <w:szCs w:val="24"/>
          <w:lang w:eastAsia="nb-NO"/>
        </w:rPr>
        <w:t> Many believe they can survive without learn the book in the subject. </w:t>
      </w:r>
      <w:r w:rsidR="001C0CEB">
        <w:rPr>
          <w:rFonts w:eastAsia="Times New Roman" w:cs="Times New Roman"/>
          <w:sz w:val="24"/>
          <w:szCs w:val="24"/>
          <w:lang w:eastAsia="nb-NO"/>
        </w:rPr>
        <w:t>Here is definitely the most students who are </w:t>
      </w:r>
      <w:r w:rsidR="00211717" w:rsidRPr="006C0456">
        <w:rPr>
          <w:rFonts w:eastAsia="Times New Roman" w:cs="Times New Roman"/>
          <w:sz w:val="24"/>
          <w:szCs w:val="24"/>
          <w:lang w:eastAsia="nb-NO"/>
        </w:rPr>
        <w:t>much on </w:t>
      </w:r>
      <w:r w:rsidR="00E10702">
        <w:rPr>
          <w:rFonts w:eastAsia="Times New Roman" w:cs="Times New Roman"/>
          <w:sz w:val="24"/>
          <w:szCs w:val="24"/>
          <w:lang w:eastAsia="nb-NO"/>
        </w:rPr>
        <w:t>non-professional digital activities. Social studies students</w:t>
      </w:r>
      <w:r w:rsidR="00373F33">
        <w:rPr>
          <w:rFonts w:eastAsia="Times New Roman" w:cs="Times New Roman"/>
          <w:sz w:val="24"/>
          <w:szCs w:val="24"/>
          <w:lang w:eastAsia="nb-NO"/>
        </w:rPr>
        <w:t> applicant very often professional, user encyclopedia</w:t>
      </w:r>
      <w:r w:rsidR="00865C40">
        <w:rPr>
          <w:rFonts w:eastAsia="Times New Roman" w:cs="Times New Roman"/>
          <w:sz w:val="24"/>
          <w:szCs w:val="24"/>
          <w:lang w:eastAsia="nb-NO"/>
        </w:rPr>
        <w:t> and search up news.</w:t>
      </w:r>
      <w:r w:rsidR="00AA701A">
        <w:rPr>
          <w:rFonts w:eastAsia="Times New Roman" w:cs="Times New Roman"/>
          <w:sz w:val="24"/>
          <w:szCs w:val="24"/>
          <w:lang w:eastAsia="nb-NO"/>
        </w:rPr>
        <w:t> Many recognizes that </w:t>
      </w:r>
      <w:r w:rsidR="00E10702">
        <w:rPr>
          <w:rFonts w:eastAsia="Times New Roman" w:cs="Times New Roman"/>
          <w:sz w:val="24"/>
          <w:szCs w:val="24"/>
          <w:lang w:eastAsia="nb-NO"/>
        </w:rPr>
        <w:t>non-professional ICT use</w:t>
      </w:r>
      <w:r w:rsidR="00AA701A">
        <w:rPr>
          <w:rFonts w:eastAsia="Times New Roman" w:cs="Times New Roman"/>
          <w:sz w:val="24"/>
          <w:szCs w:val="24"/>
          <w:lang w:eastAsia="nb-NO"/>
        </w:rPr>
        <w:t xml:space="preserve"> affects learn is negative. Much more use of digital professional customization in this specialist group. A little more digital planning and evaluation than in the other subjects. More provisioning for </w:t>
      </w:r>
      <w:r w:rsidR="00AA701A">
        <w:rPr>
          <w:rFonts w:eastAsia="Times New Roman" w:cs="Times New Roman"/>
          <w:sz w:val="24"/>
          <w:szCs w:val="24"/>
          <w:lang w:eastAsia="nb-NO"/>
        </w:rPr>
        <w:lastRenderedPageBreak/>
        <w:t>digital collaboration between students.</w:t>
      </w:r>
      <w:r w:rsidR="00BC74EB">
        <w:rPr>
          <w:rFonts w:eastAsia="Times New Roman" w:cs="Times New Roman"/>
          <w:sz w:val="24"/>
          <w:szCs w:val="24"/>
          <w:lang w:eastAsia="nb-NO"/>
        </w:rPr>
        <w:t> But also more digital student-turmoil and more digital bullying in this group</w:t>
      </w:r>
      <w:r w:rsidR="001C0CEB">
        <w:rPr>
          <w:rFonts w:eastAsia="Times New Roman" w:cs="Times New Roman"/>
          <w:sz w:val="24"/>
          <w:szCs w:val="24"/>
          <w:lang w:eastAsia="nb-NO"/>
        </w:rPr>
        <w:t> compared with the two other subjects.</w:t>
      </w:r>
    </w:p>
    <w:p w14:paraId="5F05E8F2" w14:textId="77777777" w:rsidR="00503E93" w:rsidRPr="00503E93" w:rsidRDefault="00503E93" w:rsidP="00503E93">
      <w:pPr>
        <w:pStyle w:val="Paragrafoelenco"/>
        <w:spacing w:after="200" w:line="276" w:lineRule="auto"/>
        <w:rPr>
          <w:b/>
          <w:sz w:val="24"/>
          <w:szCs w:val="24"/>
        </w:rPr>
      </w:pPr>
    </w:p>
    <w:p w14:paraId="7BCAD898" w14:textId="2BA91F71" w:rsidR="00DE369B" w:rsidRPr="00C861C2" w:rsidRDefault="00DE369B" w:rsidP="00E65103">
      <w:pPr>
        <w:pStyle w:val="Paragrafoelenco"/>
        <w:numPr>
          <w:ilvl w:val="0"/>
          <w:numId w:val="59"/>
        </w:numPr>
        <w:spacing w:before="100" w:beforeAutospacing="1" w:after="100" w:afterAutospacing="1" w:line="240" w:lineRule="auto"/>
        <w:rPr>
          <w:rFonts w:eastAsia="Times New Roman" w:cs="Times New Roman"/>
          <w:b/>
          <w:sz w:val="24"/>
          <w:szCs w:val="24"/>
          <w:lang w:eastAsia="nb-NO"/>
        </w:rPr>
      </w:pPr>
      <w:r w:rsidRPr="00C861C2">
        <w:rPr>
          <w:rFonts w:eastAsia="Times New Roman" w:cs="Times New Roman"/>
          <w:b/>
          <w:sz w:val="24"/>
          <w:szCs w:val="24"/>
          <w:lang w:eastAsia="nb-NO"/>
        </w:rPr>
        <w:t>What relations are there between gender and digital practice?</w:t>
      </w:r>
    </w:p>
    <w:p w14:paraId="7F15D783" w14:textId="6536E6DF" w:rsidR="00C861C2" w:rsidRDefault="0004053B" w:rsidP="00E65103">
      <w:pPr>
        <w:pStyle w:val="Paragrafoelenco"/>
        <w:numPr>
          <w:ilvl w:val="0"/>
          <w:numId w:val="47"/>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Boys </w:t>
      </w:r>
      <w:r w:rsidR="00616914">
        <w:rPr>
          <w:rFonts w:eastAsia="Times New Roman" w:cs="Times New Roman"/>
          <w:sz w:val="24"/>
          <w:szCs w:val="24"/>
          <w:lang w:eastAsia="nb-NO"/>
        </w:rPr>
        <w:t>report that they </w:t>
      </w:r>
      <w:r>
        <w:rPr>
          <w:rFonts w:eastAsia="Times New Roman" w:cs="Times New Roman"/>
          <w:sz w:val="24"/>
          <w:szCs w:val="24"/>
          <w:lang w:eastAsia="nb-NO"/>
        </w:rPr>
        <w:t>are much better on to remove viruses and drive </w:t>
      </w:r>
      <w:r w:rsidR="00E10702">
        <w:rPr>
          <w:rFonts w:eastAsia="Times New Roman" w:cs="Times New Roman"/>
          <w:sz w:val="24"/>
          <w:szCs w:val="24"/>
          <w:lang w:eastAsia="nb-NO"/>
        </w:rPr>
        <w:t>YOUR PC maintenance and a better to update the program and restore deleted files. They believe that they are better</w:t>
      </w:r>
      <w:r w:rsidR="00616914">
        <w:rPr>
          <w:rFonts w:eastAsia="Times New Roman" w:cs="Times New Roman"/>
          <w:sz w:val="24"/>
          <w:szCs w:val="24"/>
          <w:lang w:eastAsia="nb-NO"/>
        </w:rPr>
        <w:t> to read on the screen, interpret</w:t>
      </w:r>
      <w:r>
        <w:rPr>
          <w:rFonts w:eastAsia="Times New Roman" w:cs="Times New Roman"/>
          <w:sz w:val="24"/>
          <w:szCs w:val="24"/>
          <w:lang w:eastAsia="nb-NO"/>
        </w:rPr>
        <w:t> sources and </w:t>
      </w:r>
      <w:r w:rsidR="00616914">
        <w:rPr>
          <w:rFonts w:eastAsia="Times New Roman" w:cs="Times New Roman"/>
          <w:sz w:val="24"/>
          <w:szCs w:val="24"/>
          <w:lang w:eastAsia="nb-NO"/>
        </w:rPr>
        <w:t>has a higher </w:t>
      </w:r>
      <w:r>
        <w:rPr>
          <w:rFonts w:eastAsia="Times New Roman" w:cs="Times New Roman"/>
          <w:sz w:val="24"/>
          <w:szCs w:val="24"/>
          <w:lang w:eastAsia="nb-NO"/>
        </w:rPr>
        <w:t>digital judgment. They are more tuned to survive without learning the book, only with ICT. The lads are more aware that not-professional ICT use goes out over the picture should emphasize and they want to take more responsibility for this.</w:t>
      </w:r>
    </w:p>
    <w:p w14:paraId="1227F99C" w14:textId="7B3BF70A" w:rsidR="00DE369B" w:rsidRDefault="00C861C2" w:rsidP="00E65103">
      <w:pPr>
        <w:pStyle w:val="Paragrafoelenco"/>
        <w:numPr>
          <w:ilvl w:val="0"/>
          <w:numId w:val="47"/>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Several of the girls believe that ICT provides more turmoil and interference. They have much more benefit from it's than the boys. They report that teaches the user more digital assessment than the boys.</w:t>
      </w:r>
      <w:r w:rsidR="00616914">
        <w:rPr>
          <w:rFonts w:eastAsia="Times New Roman" w:cs="Times New Roman"/>
          <w:sz w:val="24"/>
          <w:szCs w:val="24"/>
          <w:lang w:eastAsia="nb-NO"/>
        </w:rPr>
        <w:t> They miss provisioning for student collaboration.</w:t>
      </w:r>
    </w:p>
    <w:p w14:paraId="1D76DADA" w14:textId="73B68D85" w:rsidR="00616914" w:rsidRPr="00616914" w:rsidRDefault="00616914" w:rsidP="00E65103">
      <w:pPr>
        <w:pStyle w:val="Paragrafoelenco"/>
        <w:numPr>
          <w:ilvl w:val="0"/>
          <w:numId w:val="47"/>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Otherwise there is little difference between the genders in their digital practice.</w:t>
      </w:r>
    </w:p>
    <w:p w14:paraId="57EBF023" w14:textId="77777777" w:rsidR="0004053B" w:rsidRDefault="0004053B" w:rsidP="00DE369B">
      <w:pPr>
        <w:pStyle w:val="Paragrafoelenco"/>
        <w:spacing w:before="100" w:beforeAutospacing="1" w:after="100" w:afterAutospacing="1" w:line="240" w:lineRule="auto"/>
        <w:ind w:left="1080"/>
        <w:rPr>
          <w:rFonts w:eastAsia="Times New Roman" w:cs="Times New Roman"/>
          <w:sz w:val="24"/>
          <w:szCs w:val="24"/>
          <w:lang w:eastAsia="nb-NO"/>
        </w:rPr>
      </w:pPr>
    </w:p>
    <w:p w14:paraId="17FD13CE" w14:textId="7628B958" w:rsidR="00DE369B" w:rsidRPr="00C861C2" w:rsidRDefault="00DE369B" w:rsidP="00E65103">
      <w:pPr>
        <w:pStyle w:val="Paragrafoelenco"/>
        <w:numPr>
          <w:ilvl w:val="0"/>
          <w:numId w:val="59"/>
        </w:numPr>
        <w:spacing w:before="100" w:beforeAutospacing="1" w:after="100" w:afterAutospacing="1" w:line="240" w:lineRule="auto"/>
        <w:rPr>
          <w:rFonts w:eastAsia="Times New Roman" w:cs="Times New Roman"/>
          <w:b/>
          <w:sz w:val="24"/>
          <w:szCs w:val="24"/>
          <w:lang w:eastAsia="nb-NO"/>
        </w:rPr>
      </w:pPr>
      <w:r w:rsidRPr="00C861C2">
        <w:rPr>
          <w:rFonts w:eastAsia="Times New Roman" w:cs="Times New Roman"/>
          <w:b/>
          <w:sz w:val="24"/>
          <w:szCs w:val="24"/>
          <w:lang w:eastAsia="nb-NO"/>
        </w:rPr>
        <w:t>What relations are there between his pupil's motivation and digital practice? </w:t>
      </w:r>
    </w:p>
    <w:p w14:paraId="57089F01" w14:textId="548CE5FF" w:rsidR="00DE369B" w:rsidRDefault="00616914" w:rsidP="00E65103">
      <w:pPr>
        <w:pStyle w:val="Paragrafoelenco"/>
        <w:numPr>
          <w:ilvl w:val="0"/>
          <w:numId w:val="47"/>
        </w:numPr>
        <w:rPr>
          <w:rFonts w:eastAsia="Times New Roman" w:cs="Times New Roman"/>
          <w:sz w:val="24"/>
          <w:szCs w:val="24"/>
          <w:lang w:eastAsia="nb-NO"/>
        </w:rPr>
      </w:pPr>
      <w:r>
        <w:rPr>
          <w:rFonts w:eastAsia="Times New Roman" w:cs="Times New Roman"/>
          <w:sz w:val="24"/>
          <w:szCs w:val="24"/>
          <w:lang w:eastAsia="nb-NO"/>
        </w:rPr>
        <w:t>Motivated students are better at to remove viruses, do PC maintenance, update program and restore deleted files. They have much better</w:t>
      </w:r>
      <w:r w:rsidR="0004053B">
        <w:rPr>
          <w:rFonts w:eastAsia="Times New Roman" w:cs="Times New Roman"/>
          <w:sz w:val="24"/>
          <w:szCs w:val="24"/>
          <w:lang w:eastAsia="nb-NO"/>
        </w:rPr>
        <w:t> digital formation and judgment. </w:t>
      </w:r>
      <w:r w:rsidR="00350C82">
        <w:rPr>
          <w:rFonts w:eastAsia="Times New Roman" w:cs="Times New Roman"/>
          <w:sz w:val="24"/>
          <w:szCs w:val="24"/>
          <w:lang w:eastAsia="nb-NO"/>
        </w:rPr>
        <w:t>Better skills, use and advantage of it's learning. They have many more digital training want. </w:t>
      </w:r>
      <w:r w:rsidR="00C829F8">
        <w:rPr>
          <w:rFonts w:eastAsia="Times New Roman" w:cs="Times New Roman"/>
          <w:sz w:val="24"/>
          <w:szCs w:val="24"/>
          <w:lang w:eastAsia="nb-NO"/>
        </w:rPr>
        <w:t>Motivated pupils </w:t>
      </w:r>
      <w:r w:rsidR="00350C82">
        <w:rPr>
          <w:rFonts w:eastAsia="Times New Roman" w:cs="Times New Roman"/>
          <w:sz w:val="24"/>
          <w:szCs w:val="24"/>
          <w:lang w:eastAsia="nb-NO"/>
        </w:rPr>
        <w:t>can </w:t>
      </w:r>
      <w:r w:rsidR="00C829F8">
        <w:rPr>
          <w:rFonts w:eastAsia="Times New Roman" w:cs="Times New Roman"/>
          <w:sz w:val="24"/>
          <w:szCs w:val="24"/>
          <w:lang w:eastAsia="nb-NO"/>
        </w:rPr>
        <w:t>to a greater extent </w:t>
      </w:r>
      <w:r w:rsidR="00350C82">
        <w:rPr>
          <w:rFonts w:eastAsia="Times New Roman" w:cs="Times New Roman"/>
          <w:sz w:val="24"/>
          <w:szCs w:val="24"/>
          <w:lang w:eastAsia="nb-NO"/>
        </w:rPr>
        <w:t>ready just with ICT and without learning the book.</w:t>
      </w:r>
      <w:r w:rsidR="00746A9A">
        <w:rPr>
          <w:rFonts w:eastAsia="Times New Roman" w:cs="Times New Roman"/>
          <w:sz w:val="24"/>
          <w:szCs w:val="24"/>
          <w:lang w:eastAsia="nb-NO"/>
        </w:rPr>
        <w:t> They</w:t>
      </w:r>
      <w:r>
        <w:rPr>
          <w:rFonts w:eastAsia="Times New Roman" w:cs="Times New Roman"/>
          <w:sz w:val="24"/>
          <w:szCs w:val="24"/>
          <w:lang w:eastAsia="nb-NO"/>
        </w:rPr>
        <w:t> participate more</w:t>
      </w:r>
      <w:r w:rsidR="00746A9A">
        <w:rPr>
          <w:rFonts w:eastAsia="Times New Roman" w:cs="Times New Roman"/>
          <w:sz w:val="24"/>
          <w:szCs w:val="24"/>
          <w:lang w:eastAsia="nb-NO"/>
        </w:rPr>
        <w:t> on custom digital training.</w:t>
      </w:r>
      <w:r>
        <w:rPr>
          <w:rFonts w:eastAsia="Times New Roman" w:cs="Times New Roman"/>
          <w:sz w:val="24"/>
          <w:szCs w:val="24"/>
          <w:lang w:eastAsia="nb-NO"/>
        </w:rPr>
        <w:t> motivated students will be more disturbed by others digital practice.</w:t>
      </w:r>
    </w:p>
    <w:p w14:paraId="0D0C8928" w14:textId="320CD037" w:rsidR="0004053B" w:rsidRDefault="00C861C2" w:rsidP="00E65103">
      <w:pPr>
        <w:pStyle w:val="Paragrafoelenco"/>
        <w:numPr>
          <w:ilvl w:val="0"/>
          <w:numId w:val="47"/>
        </w:numPr>
        <w:rPr>
          <w:rFonts w:eastAsia="Times New Roman" w:cs="Times New Roman"/>
          <w:sz w:val="24"/>
          <w:szCs w:val="24"/>
          <w:lang w:eastAsia="nb-NO"/>
        </w:rPr>
      </w:pPr>
      <w:r>
        <w:rPr>
          <w:rFonts w:eastAsia="Times New Roman" w:cs="Times New Roman"/>
          <w:sz w:val="24"/>
          <w:szCs w:val="24"/>
          <w:lang w:eastAsia="nb-NO"/>
        </w:rPr>
        <w:t>Gratuitous students uses much more time on social media, but less on the news. These students believe clearly that the teachers missing digital competence and management, but they also want less steering.</w:t>
      </w:r>
      <w:r w:rsidR="00746A9A">
        <w:rPr>
          <w:rFonts w:eastAsia="Times New Roman" w:cs="Times New Roman"/>
          <w:sz w:val="24"/>
          <w:szCs w:val="24"/>
          <w:lang w:eastAsia="nb-NO"/>
        </w:rPr>
        <w:t> Digital Assessment Practice experienced as less to help in further work.</w:t>
      </w:r>
    </w:p>
    <w:p w14:paraId="309C8ECB" w14:textId="011EE029" w:rsidR="00616914" w:rsidRDefault="00616914" w:rsidP="00E65103">
      <w:pPr>
        <w:pStyle w:val="Paragrafoelenco"/>
        <w:numPr>
          <w:ilvl w:val="0"/>
          <w:numId w:val="47"/>
        </w:numPr>
        <w:rPr>
          <w:rFonts w:eastAsia="Times New Roman" w:cs="Times New Roman"/>
          <w:sz w:val="24"/>
          <w:szCs w:val="24"/>
          <w:lang w:eastAsia="nb-NO"/>
        </w:rPr>
      </w:pPr>
      <w:r>
        <w:rPr>
          <w:rFonts w:eastAsia="Times New Roman" w:cs="Times New Roman"/>
          <w:sz w:val="24"/>
          <w:szCs w:val="24"/>
          <w:lang w:eastAsia="nb-NO"/>
        </w:rPr>
        <w:t>For misc little difference.</w:t>
      </w:r>
    </w:p>
    <w:p w14:paraId="1FE9BCAA" w14:textId="77777777" w:rsidR="00C861C2" w:rsidRPr="00DE369B" w:rsidRDefault="00C861C2" w:rsidP="00C861C2">
      <w:pPr>
        <w:pStyle w:val="Paragrafoelenco"/>
        <w:rPr>
          <w:rFonts w:eastAsia="Times New Roman" w:cs="Times New Roman"/>
          <w:sz w:val="24"/>
          <w:szCs w:val="24"/>
          <w:lang w:eastAsia="nb-NO"/>
        </w:rPr>
      </w:pPr>
    </w:p>
    <w:p w14:paraId="6FF2A615" w14:textId="135B670C" w:rsidR="00DE369B" w:rsidRPr="00C861C2" w:rsidRDefault="00DE369B" w:rsidP="00E65103">
      <w:pPr>
        <w:pStyle w:val="Paragrafoelenco"/>
        <w:numPr>
          <w:ilvl w:val="0"/>
          <w:numId w:val="59"/>
        </w:numPr>
        <w:spacing w:before="100" w:beforeAutospacing="1" w:after="100" w:afterAutospacing="1" w:line="240" w:lineRule="auto"/>
        <w:rPr>
          <w:rFonts w:eastAsia="Times New Roman" w:cs="Times New Roman"/>
          <w:b/>
          <w:sz w:val="24"/>
          <w:szCs w:val="24"/>
          <w:lang w:eastAsia="nb-NO"/>
        </w:rPr>
      </w:pPr>
      <w:r w:rsidRPr="00C861C2">
        <w:rPr>
          <w:rFonts w:eastAsia="Times New Roman" w:cs="Times New Roman"/>
          <w:b/>
          <w:sz w:val="24"/>
          <w:szCs w:val="24"/>
          <w:lang w:eastAsia="nb-NO"/>
        </w:rPr>
        <w:t>What interrelationships between the digital competence and digital practice? </w:t>
      </w:r>
    </w:p>
    <w:p w14:paraId="28FB9825" w14:textId="3C605C27" w:rsidR="00DE369B" w:rsidRDefault="0004053B" w:rsidP="00E65103">
      <w:pPr>
        <w:pStyle w:val="Paragrafoelenco"/>
        <w:numPr>
          <w:ilvl w:val="0"/>
          <w:numId w:val="48"/>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Digital competent students </w:t>
      </w:r>
      <w:r w:rsidR="00616914">
        <w:rPr>
          <w:rFonts w:eastAsia="Times New Roman" w:cs="Times New Roman"/>
          <w:sz w:val="24"/>
          <w:szCs w:val="24"/>
          <w:lang w:eastAsia="nb-NO"/>
        </w:rPr>
        <w:t>with</w:t>
      </w:r>
      <w:r>
        <w:rPr>
          <w:rFonts w:eastAsia="Times New Roman" w:cs="Times New Roman"/>
          <w:sz w:val="24"/>
          <w:szCs w:val="24"/>
          <w:lang w:eastAsia="nb-NO"/>
        </w:rPr>
        <w:t> better digital skills displays these on several areas:</w:t>
      </w:r>
      <w:r w:rsidR="00350C82">
        <w:rPr>
          <w:rFonts w:eastAsia="Times New Roman" w:cs="Times New Roman"/>
          <w:sz w:val="24"/>
          <w:szCs w:val="24"/>
          <w:lang w:eastAsia="nb-NO"/>
        </w:rPr>
        <w:t> they use ICT much more professional, they are more independent of the learn the book</w:t>
      </w:r>
      <w:r w:rsidR="00746A9A">
        <w:rPr>
          <w:rFonts w:eastAsia="Times New Roman" w:cs="Times New Roman"/>
          <w:sz w:val="24"/>
          <w:szCs w:val="24"/>
          <w:lang w:eastAsia="nb-NO"/>
        </w:rPr>
        <w:t> and</w:t>
      </w:r>
      <w:r w:rsidR="00350C82">
        <w:rPr>
          <w:rFonts w:eastAsia="Times New Roman" w:cs="Times New Roman"/>
          <w:sz w:val="24"/>
          <w:szCs w:val="24"/>
          <w:lang w:eastAsia="nb-NO"/>
        </w:rPr>
        <w:t> they use it's more. They say that they have</w:t>
      </w:r>
      <w:r w:rsidR="00350C82" w:rsidRPr="00C861C2">
        <w:rPr>
          <w:rFonts w:eastAsia="Times New Roman" w:cs="Times New Roman"/>
          <w:sz w:val="24"/>
          <w:szCs w:val="24"/>
          <w:lang w:eastAsia="nb-NO"/>
        </w:rPr>
        <w:t> more training needs. These pupils will digital feedback much more often. They use digital planning and evaluation much more than the less competent.</w:t>
      </w:r>
    </w:p>
    <w:p w14:paraId="21FA3B62" w14:textId="57BC08F3" w:rsidR="00C861C2" w:rsidRDefault="00C861C2" w:rsidP="00E65103">
      <w:pPr>
        <w:pStyle w:val="Paragrafoelenco"/>
        <w:numPr>
          <w:ilvl w:val="0"/>
          <w:numId w:val="48"/>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Less ICT competent students spend more time on </w:t>
      </w:r>
      <w:r w:rsidR="00E10702">
        <w:rPr>
          <w:rFonts w:eastAsia="Times New Roman" w:cs="Times New Roman"/>
          <w:sz w:val="24"/>
          <w:szCs w:val="24"/>
          <w:lang w:eastAsia="nb-NO"/>
        </w:rPr>
        <w:t>non-professional activities. But they will also take more responsibility to reduce the use. They believe that clearly the teachers missing digital competence and management,</w:t>
      </w:r>
      <w:r w:rsidR="00746A9A">
        <w:rPr>
          <w:rFonts w:eastAsia="Times New Roman" w:cs="Times New Roman"/>
          <w:sz w:val="24"/>
          <w:szCs w:val="24"/>
          <w:lang w:eastAsia="nb-NO"/>
        </w:rPr>
        <w:t> and lack of control fits them good. These students are clear that the teacher not facilitate digital collaboration.</w:t>
      </w:r>
    </w:p>
    <w:p w14:paraId="5C003BD5" w14:textId="77777777" w:rsidR="00503E93" w:rsidRDefault="00503E93" w:rsidP="00503E93">
      <w:pPr>
        <w:pStyle w:val="Paragrafoelenco"/>
        <w:spacing w:before="100" w:beforeAutospacing="1" w:after="100" w:afterAutospacing="1" w:line="240" w:lineRule="auto"/>
        <w:rPr>
          <w:rFonts w:eastAsia="Times New Roman" w:cs="Times New Roman"/>
          <w:sz w:val="24"/>
          <w:szCs w:val="24"/>
          <w:lang w:eastAsia="nb-NO"/>
        </w:rPr>
      </w:pPr>
    </w:p>
    <w:p w14:paraId="5FC7AB2B" w14:textId="757235A5" w:rsidR="00503E93" w:rsidRPr="00503E93" w:rsidRDefault="00503E93" w:rsidP="00E65103">
      <w:pPr>
        <w:pStyle w:val="Paragrafoelenco"/>
        <w:numPr>
          <w:ilvl w:val="0"/>
          <w:numId w:val="59"/>
        </w:numPr>
        <w:spacing w:after="200" w:line="276" w:lineRule="auto"/>
        <w:rPr>
          <w:b/>
          <w:sz w:val="24"/>
          <w:szCs w:val="24"/>
        </w:rPr>
      </w:pPr>
      <w:r w:rsidRPr="0034349C">
        <w:rPr>
          <w:b/>
          <w:sz w:val="24"/>
          <w:szCs w:val="24"/>
        </w:rPr>
        <w:t>What relations are there between his pupil's </w:t>
      </w:r>
      <w:r w:rsidR="001113FF">
        <w:rPr>
          <w:b/>
          <w:sz w:val="24"/>
          <w:szCs w:val="24"/>
        </w:rPr>
        <w:t>digital practice and their learning yield?</w:t>
      </w:r>
    </w:p>
    <w:p w14:paraId="21D1E131" w14:textId="63B048BD" w:rsidR="00F414E9" w:rsidRPr="004301CA" w:rsidRDefault="00503E93" w:rsidP="004301CA">
      <w:pPr>
        <w:pStyle w:val="Paragrafoelenco"/>
        <w:numPr>
          <w:ilvl w:val="0"/>
          <w:numId w:val="49"/>
        </w:numPr>
        <w:rPr>
          <w:rFonts w:cs="Times New Roman"/>
          <w:bCs/>
          <w:color w:val="000000"/>
          <w:sz w:val="24"/>
          <w:szCs w:val="24"/>
        </w:rPr>
      </w:pPr>
      <w:r w:rsidRPr="00503E93">
        <w:rPr>
          <w:rFonts w:eastAsia="Times New Roman" w:cs="Times New Roman"/>
          <w:sz w:val="24"/>
          <w:szCs w:val="24"/>
          <w:lang w:eastAsia="nb-NO"/>
        </w:rPr>
        <w:t>Students with higher learning yield clearly has a higher digital competence in many areas, they have among other things better skills in the use of it's and see the usefulness of this communication platform. </w:t>
      </w:r>
      <w:r w:rsidR="00003060" w:rsidRPr="00F414E9">
        <w:rPr>
          <w:rFonts w:cs="Times New Roman"/>
          <w:bCs/>
          <w:color w:val="000000"/>
          <w:sz w:val="24"/>
          <w:szCs w:val="24"/>
        </w:rPr>
        <w:t xml:space="preserve">These "Super Users" is characterized by </w:t>
      </w:r>
      <w:r w:rsidR="00003060" w:rsidRPr="00F414E9">
        <w:rPr>
          <w:rFonts w:cs="Times New Roman"/>
          <w:bCs/>
          <w:color w:val="000000"/>
          <w:sz w:val="24"/>
          <w:szCs w:val="24"/>
        </w:rPr>
        <w:lastRenderedPageBreak/>
        <w:t>that they spend a lot of time on professional activities, use many digital resources and small on non-professional. The master to use the source information better, they see ICT as very useful in learning the work. </w:t>
      </w:r>
      <w:r w:rsidRPr="00003060">
        <w:rPr>
          <w:rFonts w:eastAsia="Times New Roman" w:cs="Times New Roman"/>
          <w:sz w:val="24"/>
          <w:szCs w:val="24"/>
          <w:lang w:eastAsia="nb-NO"/>
        </w:rPr>
        <w:t>They will also have more digital guidance and assessment from teachers. </w:t>
      </w:r>
      <w:r w:rsidR="00003060" w:rsidRPr="00003060">
        <w:rPr>
          <w:rFonts w:eastAsia="Times New Roman" w:cs="Times New Roman"/>
          <w:sz w:val="24"/>
          <w:szCs w:val="24"/>
          <w:lang w:eastAsia="nb-NO"/>
        </w:rPr>
        <w:t>Students are </w:t>
      </w:r>
      <w:r w:rsidR="00003060" w:rsidRPr="00003060">
        <w:rPr>
          <w:rFonts w:cs="Times New Roman"/>
          <w:bCs/>
          <w:color w:val="000000"/>
          <w:sz w:val="24"/>
          <w:szCs w:val="24"/>
        </w:rPr>
        <w:t> </w:t>
      </w:r>
      <w:r w:rsidR="00003060">
        <w:rPr>
          <w:rFonts w:cs="Times New Roman"/>
          <w:bCs/>
          <w:color w:val="000000"/>
          <w:sz w:val="24"/>
          <w:szCs w:val="24"/>
        </w:rPr>
        <w:t>also participating </w:t>
      </w:r>
      <w:r w:rsidR="00003060" w:rsidRPr="00003060">
        <w:rPr>
          <w:rFonts w:cs="Times New Roman"/>
          <w:bCs/>
          <w:color w:val="000000"/>
          <w:sz w:val="24"/>
          <w:szCs w:val="24"/>
        </w:rPr>
        <w:t>actively in own digital planning and self assessment. </w:t>
      </w:r>
      <w:r w:rsidRPr="00003060">
        <w:rPr>
          <w:rFonts w:eastAsia="Times New Roman" w:cs="Times New Roman"/>
          <w:sz w:val="24"/>
          <w:szCs w:val="24"/>
          <w:lang w:eastAsia="nb-NO"/>
        </w:rPr>
        <w:t>It may seem that there is a self-reinforcing process where the active students setups investigating active teachers and vice versa. Active students should take account of the guidance from teachers and increase its expertise. When this survey is focused on the digital active learning, so it can be reason to believe that there is a positive correlation between digital behavior and learning results. </w:t>
      </w:r>
    </w:p>
    <w:p w14:paraId="01F07749" w14:textId="392D58AA" w:rsidR="00503E93" w:rsidRPr="00503E93" w:rsidRDefault="00503E93" w:rsidP="00E65103">
      <w:pPr>
        <w:pStyle w:val="Paragrafoelenco"/>
        <w:numPr>
          <w:ilvl w:val="0"/>
          <w:numId w:val="49"/>
        </w:numPr>
        <w:spacing w:after="0" w:line="276" w:lineRule="auto"/>
        <w:rPr>
          <w:rFonts w:eastAsia="Times New Roman" w:cs="Times New Roman"/>
          <w:sz w:val="24"/>
          <w:szCs w:val="24"/>
          <w:lang w:eastAsia="nb-NO"/>
        </w:rPr>
      </w:pPr>
      <w:r w:rsidRPr="00503E93">
        <w:rPr>
          <w:rFonts w:eastAsia="Times New Roman" w:cs="Times New Roman"/>
          <w:sz w:val="24"/>
          <w:szCs w:val="24"/>
          <w:lang w:eastAsia="nb-NO"/>
        </w:rPr>
        <w:t>Those with medium learning yield has less digital skills, user it's and digital resources much less. They believe that more frequently than others that access</w:t>
      </w:r>
      <w:r w:rsidR="00C4706A">
        <w:rPr>
          <w:rFonts w:eastAsia="Times New Roman" w:cs="Times New Roman"/>
          <w:sz w:val="24"/>
          <w:szCs w:val="24"/>
          <w:lang w:eastAsia="nb-NO"/>
        </w:rPr>
        <w:t> to ICT and the use of non-professional</w:t>
      </w:r>
      <w:r w:rsidRPr="00503E93">
        <w:rPr>
          <w:rFonts w:eastAsia="Times New Roman" w:cs="Times New Roman"/>
          <w:sz w:val="24"/>
          <w:szCs w:val="24"/>
          <w:lang w:eastAsia="nb-NO"/>
        </w:rPr>
        <w:t> ICT does not provide peace of mind. They believe they get a small digital guidance and assessment from teachers. But paradoxically want these students not more digital control of teachers. Students with medium learning results do not have the same </w:t>
      </w:r>
      <w:r w:rsidR="008C4B19">
        <w:rPr>
          <w:rFonts w:eastAsia="Times New Roman" w:cs="Times New Roman"/>
          <w:sz w:val="24"/>
          <w:szCs w:val="24"/>
          <w:lang w:eastAsia="nb-NO"/>
        </w:rPr>
        <w:t>professional digital </w:t>
      </w:r>
      <w:r w:rsidRPr="00503E93">
        <w:rPr>
          <w:rFonts w:eastAsia="Times New Roman" w:cs="Times New Roman"/>
          <w:sz w:val="24"/>
          <w:szCs w:val="24"/>
          <w:lang w:eastAsia="nb-NO"/>
        </w:rPr>
        <w:t>"Close" </w:t>
      </w:r>
      <w:r w:rsidR="008C4B19">
        <w:rPr>
          <w:rFonts w:eastAsia="Times New Roman" w:cs="Times New Roman"/>
          <w:sz w:val="24"/>
          <w:szCs w:val="24"/>
          <w:lang w:eastAsia="nb-NO"/>
        </w:rPr>
        <w:t>to</w:t>
      </w:r>
      <w:r w:rsidRPr="00503E93">
        <w:rPr>
          <w:rFonts w:eastAsia="Times New Roman" w:cs="Times New Roman"/>
          <w:sz w:val="24"/>
          <w:szCs w:val="24"/>
          <w:lang w:eastAsia="nb-NO"/>
        </w:rPr>
        <w:t> their teachers and utilizes not so much of the laerers guidance. Possibly not supplied learns up these students in the same way as those with high goal?</w:t>
      </w:r>
    </w:p>
    <w:p w14:paraId="011CE78B" w14:textId="77777777" w:rsidR="00503E93" w:rsidRPr="00503E93" w:rsidRDefault="00503E93" w:rsidP="00E65103">
      <w:pPr>
        <w:pStyle w:val="Paragrafoelenco"/>
        <w:numPr>
          <w:ilvl w:val="0"/>
          <w:numId w:val="49"/>
        </w:numPr>
        <w:spacing w:after="0" w:line="276" w:lineRule="auto"/>
        <w:rPr>
          <w:rFonts w:eastAsia="Times New Roman" w:cs="Times New Roman"/>
          <w:vanish/>
          <w:sz w:val="24"/>
          <w:szCs w:val="24"/>
          <w:lang w:eastAsia="nb-NO"/>
        </w:rPr>
      </w:pPr>
    </w:p>
    <w:p w14:paraId="4CEB5F91" w14:textId="77777777" w:rsidR="00503E93" w:rsidRPr="00503E93" w:rsidRDefault="00503E93" w:rsidP="00E65103">
      <w:pPr>
        <w:pStyle w:val="Paragrafoelenco"/>
        <w:numPr>
          <w:ilvl w:val="0"/>
          <w:numId w:val="49"/>
        </w:numPr>
        <w:spacing w:after="0" w:line="276" w:lineRule="auto"/>
        <w:rPr>
          <w:rFonts w:eastAsia="Times New Roman" w:cs="Times New Roman"/>
          <w:sz w:val="24"/>
          <w:szCs w:val="24"/>
          <w:lang w:eastAsia="nb-NO"/>
        </w:rPr>
      </w:pPr>
      <w:r w:rsidRPr="00503E93">
        <w:rPr>
          <w:rFonts w:eastAsia="Times New Roman" w:cs="Times New Roman"/>
          <w:sz w:val="24"/>
          <w:szCs w:val="24"/>
          <w:lang w:eastAsia="nb-NO"/>
        </w:rPr>
        <w:t>We unfortunately can not say anything general about how students with low record of achievement relates to the ICT then get students have indicated that they received character 2. This does not provide a basis for generalization.</w:t>
      </w:r>
      <w:r>
        <w:rPr>
          <w:rStyle w:val="Rimandonotaapidipagina"/>
          <w:rFonts w:eastAsia="Times New Roman" w:cs="Times New Roman"/>
          <w:sz w:val="24"/>
          <w:szCs w:val="24"/>
          <w:lang w:eastAsia="nb-NO"/>
        </w:rPr>
        <w:footnoteReference w:id="96"/>
      </w:r>
    </w:p>
    <w:p w14:paraId="38ECDFA6" w14:textId="194B19C8" w:rsidR="00CE48BF" w:rsidRPr="00CA2620" w:rsidRDefault="00CA2620" w:rsidP="009C7DE8">
      <w:pPr>
        <w:spacing w:before="100" w:beforeAutospacing="1" w:after="100" w:afterAutospacing="1" w:line="276" w:lineRule="auto"/>
        <w:rPr>
          <w:rFonts w:eastAsia="Times New Roman" w:cs="Times New Roman"/>
          <w:sz w:val="24"/>
          <w:szCs w:val="24"/>
          <w:lang w:eastAsia="nb-NO"/>
        </w:rPr>
      </w:pPr>
      <w:r>
        <w:rPr>
          <w:rFonts w:cs="Times New Roman"/>
          <w:color w:val="000000"/>
          <w:sz w:val="24"/>
          <w:szCs w:val="24"/>
        </w:rPr>
        <w:t>The most important findings,</w:t>
      </w:r>
      <w:r w:rsidR="00CE48BF" w:rsidRPr="00CA2620">
        <w:rPr>
          <w:rFonts w:cs="Times New Roman"/>
          <w:color w:val="000000"/>
          <w:sz w:val="24"/>
          <w:szCs w:val="24"/>
        </w:rPr>
        <w:t> expressed in average percentage</w:t>
      </w:r>
      <w:r w:rsidR="00003060">
        <w:rPr>
          <w:rFonts w:cs="Times New Roman"/>
          <w:color w:val="000000"/>
          <w:sz w:val="24"/>
          <w:szCs w:val="24"/>
        </w:rPr>
        <w:t> can be found in the Appendix 1. By expressing the school year digital status with such indicators,</w:t>
      </w:r>
      <w:r w:rsidR="00AD12D0" w:rsidRPr="00CA2620">
        <w:rPr>
          <w:rFonts w:cs="Times New Roman"/>
          <w:color w:val="000000"/>
          <w:sz w:val="24"/>
          <w:szCs w:val="24"/>
        </w:rPr>
        <w:t> so can KOVS compare this year's reply </w:t>
      </w:r>
      <w:r w:rsidR="00297D7A">
        <w:rPr>
          <w:rFonts w:cs="Times New Roman"/>
          <w:color w:val="000000"/>
          <w:sz w:val="24"/>
          <w:szCs w:val="24"/>
        </w:rPr>
        <w:t>with next year reply. So can school check from year to year about the new</w:t>
      </w:r>
      <w:r w:rsidR="00CE48BF" w:rsidRPr="00CA2620">
        <w:rPr>
          <w:rFonts w:cs="Times New Roman"/>
          <w:color w:val="000000"/>
          <w:sz w:val="24"/>
          <w:szCs w:val="24"/>
        </w:rPr>
        <w:t> digital action </w:t>
      </w:r>
      <w:r w:rsidR="00AD12D0" w:rsidRPr="00CA2620">
        <w:rPr>
          <w:rFonts w:cs="Times New Roman"/>
          <w:color w:val="000000"/>
          <w:sz w:val="24"/>
          <w:szCs w:val="24"/>
        </w:rPr>
        <w:t>changes the students' </w:t>
      </w:r>
      <w:r w:rsidR="00C829F8">
        <w:rPr>
          <w:rFonts w:cs="Times New Roman"/>
          <w:color w:val="000000"/>
          <w:sz w:val="24"/>
          <w:szCs w:val="24"/>
        </w:rPr>
        <w:t>behavior, most ring and learning yield. Hatties research shows that the vast majority of action has a certain effect</w:t>
      </w:r>
      <w:r w:rsidRPr="00CA2620">
        <w:rPr>
          <w:rFonts w:cs="Times New Roman"/>
          <w:color w:val="000000"/>
          <w:sz w:val="24"/>
          <w:szCs w:val="24"/>
        </w:rPr>
        <w:t> on learn while we should draw attention to measures that prove to be: "average power size of over 0.40". The question is how the KOVS will choose the most effective actions from the list of 44 action.</w:t>
      </w:r>
      <w:r w:rsidR="00CE48BF">
        <w:rPr>
          <w:rStyle w:val="Rimandonotaapidipagina"/>
          <w:rFonts w:cs="Times New Roman"/>
          <w:color w:val="000000"/>
          <w:sz w:val="24"/>
          <w:szCs w:val="24"/>
        </w:rPr>
        <w:footnoteReference w:id="97"/>
      </w:r>
      <w:r w:rsidR="009800C3">
        <w:rPr>
          <w:rFonts w:cs="Times New Roman"/>
          <w:color w:val="000000"/>
          <w:sz w:val="24"/>
          <w:szCs w:val="24"/>
        </w:rPr>
        <w:t> The easiest answer is to try out some actions that management has most believe on, and so monitoring the effect by next year student and ICT exams.</w:t>
      </w:r>
    </w:p>
    <w:p w14:paraId="06188B60" w14:textId="70F6216B" w:rsidR="00A254BA" w:rsidRPr="00CA2620" w:rsidRDefault="00CA2620" w:rsidP="009C7DE8">
      <w:p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The next section contains proposals for digital measures aimed at all or groups of students or teachers.</w:t>
      </w:r>
    </w:p>
    <w:p w14:paraId="76A7A648" w14:textId="77777777" w:rsidR="00CC75C1" w:rsidRDefault="005617A1" w:rsidP="009C7DE8">
      <w:pPr>
        <w:autoSpaceDE w:val="0"/>
        <w:autoSpaceDN w:val="0"/>
        <w:adjustRightInd w:val="0"/>
        <w:spacing w:after="0" w:line="276" w:lineRule="auto"/>
        <w:rPr>
          <w:rFonts w:cs="Times New Roman"/>
          <w:b/>
          <w:color w:val="000000"/>
          <w:sz w:val="24"/>
          <w:szCs w:val="24"/>
        </w:rPr>
      </w:pPr>
      <w:r>
        <w:rPr>
          <w:rFonts w:cs="Times New Roman"/>
          <w:b/>
          <w:color w:val="000000"/>
          <w:sz w:val="24"/>
          <w:szCs w:val="24"/>
        </w:rPr>
        <w:t>9.2 summary of the action</w:t>
      </w:r>
    </w:p>
    <w:p w14:paraId="61AA309B" w14:textId="452DCCF6" w:rsidR="00600118" w:rsidRDefault="00A254BA" w:rsidP="009C7DE8">
      <w:pPr>
        <w:autoSpaceDE w:val="0"/>
        <w:autoSpaceDN w:val="0"/>
        <w:adjustRightInd w:val="0"/>
        <w:spacing w:after="0" w:line="276" w:lineRule="auto"/>
        <w:rPr>
          <w:rFonts w:cs="Times New Roman"/>
          <w:color w:val="000000"/>
          <w:sz w:val="24"/>
          <w:szCs w:val="24"/>
        </w:rPr>
      </w:pPr>
      <w:r w:rsidRPr="00A254BA">
        <w:rPr>
          <w:rFonts w:cs="Times New Roman"/>
          <w:color w:val="000000"/>
          <w:sz w:val="24"/>
          <w:szCs w:val="24"/>
        </w:rPr>
        <w:t>The actions that are proposed in the </w:t>
      </w:r>
      <w:r>
        <w:rPr>
          <w:rFonts w:cs="Times New Roman"/>
          <w:color w:val="000000"/>
          <w:sz w:val="24"/>
          <w:szCs w:val="24"/>
        </w:rPr>
        <w:t>report some parts </w:t>
      </w:r>
      <w:r w:rsidRPr="00A254BA">
        <w:rPr>
          <w:rFonts w:cs="Times New Roman"/>
          <w:color w:val="000000"/>
          <w:sz w:val="24"/>
          <w:szCs w:val="24"/>
        </w:rPr>
        <w:t>are here gathered in a list. Many of the actions is about to increase the competency of teachers. </w:t>
      </w:r>
      <w:r w:rsidR="00CF2D47" w:rsidRPr="00CF2D47">
        <w:rPr>
          <w:sz w:val="24"/>
          <w:szCs w:val="24"/>
        </w:rPr>
        <w:t>It is through the teachers that school can give the eleven the required competence and strength learn. </w:t>
      </w:r>
      <w:r w:rsidR="00AA501D">
        <w:rPr>
          <w:rFonts w:cs="Times New Roman"/>
          <w:color w:val="000000"/>
          <w:sz w:val="24"/>
          <w:szCs w:val="24"/>
        </w:rPr>
        <w:t> </w:t>
      </w:r>
    </w:p>
    <w:p w14:paraId="7049B778" w14:textId="77777777" w:rsidR="00154174" w:rsidRPr="00154174" w:rsidRDefault="00154174" w:rsidP="00E65103">
      <w:pPr>
        <w:pStyle w:val="Paragrafoelenco"/>
        <w:numPr>
          <w:ilvl w:val="0"/>
          <w:numId w:val="60"/>
        </w:numPr>
        <w:spacing w:before="100" w:beforeAutospacing="1" w:after="100" w:afterAutospacing="1" w:line="240" w:lineRule="auto"/>
        <w:rPr>
          <w:rFonts w:eastAsia="Times New Roman" w:cs="Times New Roman"/>
          <w:b/>
          <w:sz w:val="24"/>
          <w:szCs w:val="24"/>
          <w:lang w:eastAsia="nb-NO"/>
        </w:rPr>
      </w:pPr>
      <w:r w:rsidRPr="00154174">
        <w:rPr>
          <w:rFonts w:eastAsia="Times New Roman" w:cs="Times New Roman"/>
          <w:b/>
          <w:sz w:val="24"/>
          <w:szCs w:val="24"/>
          <w:lang w:eastAsia="nb-NO"/>
        </w:rPr>
        <w:lastRenderedPageBreak/>
        <w:t>Laerers digital class leadership:</w:t>
      </w:r>
    </w:p>
    <w:p w14:paraId="571061AA" w14:textId="3F299023" w:rsidR="00154174" w:rsidRPr="00CC1171" w:rsidRDefault="00154174" w:rsidP="00154174">
      <w:pPr>
        <w:pStyle w:val="Paragrafoelenco"/>
        <w:numPr>
          <w:ilvl w:val="0"/>
          <w:numId w:val="1"/>
        </w:numPr>
        <w:spacing w:before="100" w:beforeAutospacing="1" w:after="100" w:afterAutospacing="1" w:line="276" w:lineRule="auto"/>
        <w:rPr>
          <w:rFonts w:eastAsia="Times New Roman" w:cs="Times New Roman"/>
          <w:sz w:val="24"/>
          <w:szCs w:val="24"/>
          <w:lang w:eastAsia="nb-NO"/>
        </w:rPr>
      </w:pPr>
      <w:r w:rsidRPr="00CC1171">
        <w:rPr>
          <w:rFonts w:eastAsia="Times New Roman" w:cs="Times New Roman"/>
          <w:sz w:val="24"/>
          <w:szCs w:val="24"/>
          <w:lang w:eastAsia="nb-NO"/>
        </w:rPr>
        <w:t>Learn' </w:t>
      </w:r>
      <w:r w:rsidR="00B3161C">
        <w:rPr>
          <w:rFonts w:eastAsia="Times New Roman" w:cs="Times New Roman"/>
          <w:sz w:val="24"/>
          <w:szCs w:val="24"/>
          <w:lang w:eastAsia="nb-NO"/>
        </w:rPr>
        <w:t>ICT competency</w:t>
      </w:r>
      <w:r w:rsidRPr="00CC1171">
        <w:rPr>
          <w:rFonts w:eastAsia="Times New Roman" w:cs="Times New Roman"/>
          <w:sz w:val="24"/>
          <w:szCs w:val="24"/>
          <w:lang w:eastAsia="nb-NO"/>
        </w:rPr>
        <w:t> should be increased </w:t>
      </w:r>
      <w:r>
        <w:rPr>
          <w:rFonts w:eastAsia="Times New Roman" w:cs="Times New Roman"/>
          <w:sz w:val="24"/>
          <w:szCs w:val="24"/>
          <w:lang w:eastAsia="nb-NO"/>
        </w:rPr>
        <w:t>in several areas, </w:t>
      </w:r>
      <w:r w:rsidRPr="00CC1171">
        <w:rPr>
          <w:rFonts w:eastAsia="Times New Roman" w:cs="Times New Roman"/>
          <w:sz w:val="24"/>
          <w:szCs w:val="24"/>
          <w:lang w:eastAsia="nb-NO"/>
        </w:rPr>
        <w:t>especially </w:t>
      </w:r>
      <w:r>
        <w:rPr>
          <w:rFonts w:eastAsia="Times New Roman" w:cs="Times New Roman"/>
          <w:sz w:val="24"/>
          <w:szCs w:val="24"/>
          <w:lang w:eastAsia="nb-NO"/>
        </w:rPr>
        <w:t>in digital class leadership and guidance of students. It can be to use ICT more pedagogical, set clearer learning objectives or be clearer on his pupil's improvement opportunities.</w:t>
      </w:r>
    </w:p>
    <w:p w14:paraId="2A7FA654" w14:textId="6C6E4EDB" w:rsidR="00154174" w:rsidRPr="00C87FEF" w:rsidRDefault="00154174" w:rsidP="00154174">
      <w:pPr>
        <w:pStyle w:val="Paragrafoelenco"/>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Increased ICT management from transportability side, especially in body classes by preparing ready </w:t>
      </w:r>
      <w:r w:rsidR="00E10702">
        <w:rPr>
          <w:rFonts w:eastAsia="Times New Roman" w:cs="Times New Roman"/>
          <w:sz w:val="24"/>
          <w:szCs w:val="24"/>
          <w:lang w:eastAsia="nb-NO"/>
        </w:rPr>
        <w:t>PC</w:t>
      </w:r>
      <w:r>
        <w:rPr>
          <w:rFonts w:eastAsia="Times New Roman" w:cs="Times New Roman"/>
          <w:sz w:val="24"/>
          <w:szCs w:val="24"/>
          <w:lang w:eastAsia="nb-NO"/>
        </w:rPr>
        <w:t> rules with students, more ICT management in class room and reduce the digital cheating on samples. </w:t>
      </w:r>
    </w:p>
    <w:p w14:paraId="7E1CA9BF" w14:textId="2253C125" w:rsidR="00154174" w:rsidRDefault="00154174" w:rsidP="00154174">
      <w:pPr>
        <w:pStyle w:val="Paragrafoelenco"/>
        <w:numPr>
          <w:ilvl w:val="0"/>
          <w:numId w:val="1"/>
        </w:numPr>
        <w:spacing w:after="0" w:line="276" w:lineRule="auto"/>
        <w:rPr>
          <w:rFonts w:eastAsia="Times New Roman" w:cs="Times New Roman"/>
          <w:sz w:val="24"/>
          <w:szCs w:val="24"/>
          <w:lang w:eastAsia="nb-NO"/>
        </w:rPr>
      </w:pPr>
      <w:r w:rsidRPr="0089688D">
        <w:rPr>
          <w:rFonts w:eastAsia="Times New Roman" w:cs="Times New Roman"/>
          <w:sz w:val="24"/>
          <w:szCs w:val="24"/>
          <w:lang w:eastAsia="nb-NO"/>
        </w:rPr>
        <w:t>The access to the non-professional </w:t>
      </w:r>
      <w:r w:rsidR="00392D7C">
        <w:rPr>
          <w:rFonts w:eastAsia="Times New Roman" w:cs="Times New Roman"/>
          <w:sz w:val="24"/>
          <w:szCs w:val="24"/>
          <w:lang w:eastAsia="nb-NO"/>
        </w:rPr>
        <w:t>ICT use</w:t>
      </w:r>
      <w:r w:rsidRPr="0089688D">
        <w:rPr>
          <w:rFonts w:eastAsia="Times New Roman" w:cs="Times New Roman"/>
          <w:sz w:val="24"/>
          <w:szCs w:val="24"/>
          <w:lang w:eastAsia="nb-NO"/>
        </w:rPr>
        <w:t> should be limited in a part hours think a part students</w:t>
      </w:r>
      <w:r>
        <w:rPr>
          <w:rFonts w:eastAsia="Times New Roman" w:cs="Times New Roman"/>
          <w:sz w:val="24"/>
          <w:szCs w:val="24"/>
          <w:lang w:eastAsia="nb-NO"/>
        </w:rPr>
        <w:t> especially on VG2 and VG3</w:t>
      </w:r>
    </w:p>
    <w:p w14:paraId="2CA8FE4C" w14:textId="77777777" w:rsidR="00154174" w:rsidRPr="004E1738" w:rsidRDefault="00154174" w:rsidP="00154174">
      <w:pPr>
        <w:pStyle w:val="Paragrafoelenco"/>
        <w:numPr>
          <w:ilvl w:val="0"/>
          <w:numId w:val="1"/>
        </w:numPr>
        <w:spacing w:after="0" w:line="276" w:lineRule="auto"/>
        <w:rPr>
          <w:rFonts w:eastAsia="Times New Roman" w:cs="Times New Roman"/>
          <w:sz w:val="24"/>
          <w:szCs w:val="24"/>
          <w:lang w:eastAsia="nb-NO"/>
        </w:rPr>
      </w:pPr>
      <w:r>
        <w:rPr>
          <w:rFonts w:eastAsia="Times New Roman" w:cs="Times New Roman"/>
          <w:sz w:val="24"/>
          <w:szCs w:val="24"/>
          <w:lang w:eastAsia="nb-NO"/>
        </w:rPr>
        <w:t>It should be technically easier for learning to turn off and on the web for the students in the course of a school hour.</w:t>
      </w:r>
    </w:p>
    <w:p w14:paraId="6A307177" w14:textId="77777777" w:rsidR="00154174" w:rsidRDefault="00154174" w:rsidP="00154174">
      <w:pPr>
        <w:pStyle w:val="Paragrafoelenco"/>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Mapping of which methods in the day used to digitally customize learn.  </w:t>
      </w:r>
      <w:r w:rsidRPr="007452A0">
        <w:rPr>
          <w:rFonts w:eastAsia="Times New Roman" w:cs="Times New Roman"/>
          <w:sz w:val="24"/>
          <w:szCs w:val="24"/>
          <w:lang w:eastAsia="nb-NO"/>
        </w:rPr>
        <w:t> </w:t>
      </w:r>
    </w:p>
    <w:p w14:paraId="1F88E785" w14:textId="534A566C" w:rsidR="00154174" w:rsidRDefault="00154174" w:rsidP="00154174">
      <w:pPr>
        <w:pStyle w:val="Paragrafoelenco"/>
        <w:numPr>
          <w:ilvl w:val="0"/>
          <w:numId w:val="1"/>
        </w:numPr>
        <w:spacing w:before="100" w:beforeAutospacing="1" w:after="100" w:afterAutospacing="1" w:line="276" w:lineRule="auto"/>
        <w:rPr>
          <w:rFonts w:eastAsia="Times New Roman" w:cs="Times New Roman"/>
          <w:sz w:val="24"/>
          <w:szCs w:val="24"/>
          <w:lang w:eastAsia="nb-NO"/>
        </w:rPr>
      </w:pPr>
      <w:r w:rsidRPr="007452A0">
        <w:rPr>
          <w:rFonts w:eastAsia="Times New Roman" w:cs="Times New Roman"/>
          <w:sz w:val="24"/>
          <w:szCs w:val="24"/>
          <w:lang w:eastAsia="nb-NO"/>
        </w:rPr>
        <w:t>Map add</w:t>
      </w:r>
      <w:r>
        <w:rPr>
          <w:rFonts w:eastAsia="Times New Roman" w:cs="Times New Roman"/>
          <w:sz w:val="24"/>
          <w:szCs w:val="24"/>
          <w:lang w:eastAsia="nb-NO"/>
        </w:rPr>
        <w:t> which</w:t>
      </w:r>
      <w:r w:rsidRPr="007452A0">
        <w:rPr>
          <w:rFonts w:eastAsia="Times New Roman" w:cs="Times New Roman"/>
          <w:sz w:val="24"/>
          <w:szCs w:val="24"/>
          <w:lang w:eastAsia="nb-NO"/>
        </w:rPr>
        <w:t> students</w:t>
      </w:r>
      <w:r>
        <w:rPr>
          <w:rFonts w:eastAsia="Times New Roman" w:cs="Times New Roman"/>
          <w:sz w:val="24"/>
          <w:szCs w:val="24"/>
          <w:lang w:eastAsia="nb-NO"/>
        </w:rPr>
        <w:t> who have special digital needs where there are good digital solutions. Students in the Norwegian, mathematics, on VG1 and body say they do not have an especially fit. </w:t>
      </w:r>
    </w:p>
    <w:p w14:paraId="15CF9BD0" w14:textId="19344004" w:rsidR="008B1E49" w:rsidRDefault="008B1E49" w:rsidP="00154174">
      <w:pPr>
        <w:pStyle w:val="Paragrafoelenco"/>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Students should regularly are invited to anonymously evaluate under the view especially with the focus on digital class leadership and be able to make suggestions to changes.</w:t>
      </w:r>
    </w:p>
    <w:p w14:paraId="5F7DC37C" w14:textId="62269662" w:rsidR="00154174" w:rsidRDefault="00154174" w:rsidP="00154174">
      <w:pPr>
        <w:pStyle w:val="Paragrafoelenco"/>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 </w:t>
      </w:r>
    </w:p>
    <w:p w14:paraId="76C16368" w14:textId="77777777" w:rsidR="00154174" w:rsidRPr="00154174" w:rsidRDefault="00154174" w:rsidP="00E65103">
      <w:pPr>
        <w:pStyle w:val="Paragrafoelenco"/>
        <w:numPr>
          <w:ilvl w:val="0"/>
          <w:numId w:val="60"/>
        </w:numPr>
        <w:spacing w:before="100" w:beforeAutospacing="1" w:after="100" w:afterAutospacing="1" w:line="276" w:lineRule="auto"/>
        <w:rPr>
          <w:rFonts w:eastAsia="Times New Roman" w:cs="Times New Roman"/>
          <w:b/>
          <w:sz w:val="24"/>
          <w:szCs w:val="24"/>
          <w:lang w:eastAsia="nb-NO"/>
        </w:rPr>
      </w:pPr>
      <w:r w:rsidRPr="00154174">
        <w:rPr>
          <w:rFonts w:eastAsia="Times New Roman" w:cs="Times New Roman"/>
          <w:b/>
          <w:sz w:val="24"/>
          <w:szCs w:val="24"/>
          <w:lang w:eastAsia="nb-NO"/>
        </w:rPr>
        <w:t>Digital guidance and assessment:</w:t>
      </w:r>
    </w:p>
    <w:p w14:paraId="740F742E" w14:textId="77777777" w:rsidR="00154174" w:rsidRDefault="00154174" w:rsidP="00E65103">
      <w:pPr>
        <w:pStyle w:val="Paragrafoelenco"/>
        <w:numPr>
          <w:ilvl w:val="0"/>
          <w:numId w:val="26"/>
        </w:numPr>
        <w:spacing w:before="100" w:beforeAutospacing="1" w:after="100" w:afterAutospacing="1" w:line="276" w:lineRule="auto"/>
        <w:rPr>
          <w:rFonts w:eastAsia="Times New Roman" w:cs="Times New Roman"/>
          <w:sz w:val="24"/>
          <w:szCs w:val="24"/>
          <w:lang w:eastAsia="nb-NO"/>
        </w:rPr>
      </w:pPr>
      <w:r w:rsidRPr="00D3281D">
        <w:rPr>
          <w:rFonts w:eastAsia="Times New Roman" w:cs="Times New Roman"/>
          <w:sz w:val="24"/>
          <w:szCs w:val="24"/>
          <w:lang w:eastAsia="nb-NO"/>
        </w:rPr>
        <w:t>Digital assessment for learning experienced as useful </w:t>
      </w:r>
      <w:r>
        <w:rPr>
          <w:rFonts w:eastAsia="Times New Roman" w:cs="Times New Roman"/>
          <w:sz w:val="24"/>
          <w:szCs w:val="24"/>
          <w:lang w:eastAsia="nb-NO"/>
        </w:rPr>
        <w:t>for the students </w:t>
      </w:r>
      <w:r w:rsidRPr="00D3281D">
        <w:rPr>
          <w:rFonts w:eastAsia="Times New Roman" w:cs="Times New Roman"/>
          <w:sz w:val="24"/>
          <w:szCs w:val="24"/>
          <w:lang w:eastAsia="nb-NO"/>
        </w:rPr>
        <w:t>and should </w:t>
      </w:r>
      <w:r>
        <w:rPr>
          <w:rFonts w:eastAsia="Times New Roman" w:cs="Times New Roman"/>
          <w:sz w:val="24"/>
          <w:szCs w:val="24"/>
          <w:lang w:eastAsia="nb-NO"/>
        </w:rPr>
        <w:t>be used more under way in the learning process rather than summativ assessment at the end.</w:t>
      </w:r>
    </w:p>
    <w:p w14:paraId="0FE8FC07" w14:textId="77777777" w:rsidR="00154174" w:rsidRDefault="00154174" w:rsidP="00E65103">
      <w:pPr>
        <w:pStyle w:val="Paragrafoelenco"/>
        <w:numPr>
          <w:ilvl w:val="0"/>
          <w:numId w:val="26"/>
        </w:numPr>
        <w:spacing w:before="100" w:beforeAutospacing="1" w:after="100" w:afterAutospacing="1" w:line="240" w:lineRule="auto"/>
        <w:rPr>
          <w:rFonts w:eastAsia="Times New Roman" w:cs="Times New Roman"/>
          <w:sz w:val="24"/>
          <w:szCs w:val="24"/>
          <w:lang w:eastAsia="nb-NO"/>
        </w:rPr>
      </w:pPr>
      <w:r>
        <w:rPr>
          <w:rFonts w:eastAsia="Times New Roman" w:cs="Times New Roman"/>
          <w:sz w:val="24"/>
          <w:szCs w:val="24"/>
          <w:lang w:eastAsia="nb-NO"/>
        </w:rPr>
        <w:t>Since this is an important field especially highlighted both in KOVS Report and in the smile report, so should teachers get more training in digital under way assessment through colleague based training at KOVS.</w:t>
      </w:r>
    </w:p>
    <w:p w14:paraId="781960FF" w14:textId="130C248B" w:rsidR="00154174" w:rsidRPr="00D3281D" w:rsidRDefault="00154174" w:rsidP="00E65103">
      <w:pPr>
        <w:pStyle w:val="Paragrafoelenco"/>
        <w:numPr>
          <w:ilvl w:val="0"/>
          <w:numId w:val="26"/>
        </w:numPr>
        <w:spacing w:before="100" w:beforeAutospacing="1" w:after="100" w:afterAutospacing="1" w:line="276" w:lineRule="auto"/>
        <w:rPr>
          <w:rFonts w:eastAsia="Times New Roman" w:cs="Times New Roman"/>
          <w:sz w:val="24"/>
          <w:szCs w:val="24"/>
          <w:lang w:eastAsia="nb-NO"/>
        </w:rPr>
      </w:pPr>
      <w:r w:rsidRPr="00D3281D">
        <w:rPr>
          <w:rFonts w:eastAsia="Times New Roman" w:cs="Times New Roman"/>
          <w:sz w:val="24"/>
          <w:szCs w:val="24"/>
          <w:lang w:eastAsia="nb-NO"/>
        </w:rPr>
        <w:t>The Use and </w:t>
      </w:r>
      <w:r w:rsidR="00D33A94">
        <w:rPr>
          <w:rFonts w:eastAsia="Times New Roman" w:cs="Times New Roman"/>
          <w:sz w:val="24"/>
          <w:szCs w:val="24"/>
          <w:lang w:eastAsia="nb-NO"/>
        </w:rPr>
        <w:t>usefulness of digital assessment </w:t>
      </w:r>
      <w:r w:rsidR="007D6662">
        <w:rPr>
          <w:rFonts w:eastAsia="Times New Roman" w:cs="Times New Roman"/>
          <w:sz w:val="24"/>
          <w:szCs w:val="24"/>
          <w:lang w:eastAsia="nb-NO"/>
        </w:rPr>
        <w:t>should be increased to VG1-students and mathematics liveth. </w:t>
      </w:r>
    </w:p>
    <w:p w14:paraId="00AB0948" w14:textId="1F13D818" w:rsidR="00154174" w:rsidRPr="00753B53" w:rsidRDefault="00154174" w:rsidP="00E65103">
      <w:pPr>
        <w:pStyle w:val="Paragrafoelenco"/>
        <w:numPr>
          <w:ilvl w:val="0"/>
          <w:numId w:val="26"/>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A systemizing of how it's learning is used by teachers to guide and assess the students, could shed light on quantity and quality of this form of digital communication</w:t>
      </w:r>
    </w:p>
    <w:p w14:paraId="3C8FBF56" w14:textId="77777777" w:rsidR="00154174" w:rsidRDefault="00154174" w:rsidP="00E65103">
      <w:pPr>
        <w:pStyle w:val="Paragrafoelenco"/>
        <w:numPr>
          <w:ilvl w:val="0"/>
          <w:numId w:val="26"/>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Digital planning and evaluation of the learning should be used more when many students believe this is used for small. By adding the digital plans and evaluate continuous so can progress and under the view become more flexible. This applies especially to students at VG3 and mathematics liveth.</w:t>
      </w:r>
    </w:p>
    <w:p w14:paraId="71AC1836" w14:textId="377AF1A6" w:rsidR="00154174" w:rsidRDefault="007D6662" w:rsidP="00E65103">
      <w:pPr>
        <w:pStyle w:val="Paragrafoelenco"/>
        <w:numPr>
          <w:ilvl w:val="0"/>
          <w:numId w:val="26"/>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Planning and calendar functions on it's learning can casualty clinics in new contexts, e.g.</w:t>
      </w:r>
      <w:r w:rsidR="00154174">
        <w:rPr>
          <w:rFonts w:eastAsia="Times New Roman" w:cs="Times New Roman"/>
          <w:sz w:val="24"/>
          <w:szCs w:val="24"/>
          <w:lang w:eastAsia="nb-NO"/>
        </w:rPr>
        <w:t> fully completed for all subjects in a class on VG1. This can help to improve predictability for the students by the use of flexible digital solutions.</w:t>
      </w:r>
    </w:p>
    <w:p w14:paraId="1A4FFCBF" w14:textId="77777777" w:rsidR="00154174" w:rsidRDefault="00154174" w:rsidP="00154174">
      <w:pPr>
        <w:pStyle w:val="Paragrafoelenco"/>
        <w:spacing w:before="100" w:beforeAutospacing="1" w:after="100" w:afterAutospacing="1" w:line="276" w:lineRule="auto"/>
        <w:rPr>
          <w:rFonts w:eastAsia="Times New Roman" w:cs="Times New Roman"/>
          <w:sz w:val="24"/>
          <w:szCs w:val="24"/>
          <w:lang w:eastAsia="nb-NO"/>
        </w:rPr>
      </w:pPr>
    </w:p>
    <w:p w14:paraId="59179DFF" w14:textId="4FCB65A6" w:rsidR="00600118" w:rsidRPr="00154174" w:rsidRDefault="00600118" w:rsidP="00E65103">
      <w:pPr>
        <w:pStyle w:val="Paragrafoelenco"/>
        <w:numPr>
          <w:ilvl w:val="0"/>
          <w:numId w:val="60"/>
        </w:numPr>
        <w:spacing w:before="100" w:beforeAutospacing="1" w:after="100" w:afterAutospacing="1" w:line="276" w:lineRule="auto"/>
        <w:rPr>
          <w:rFonts w:eastAsia="Times New Roman" w:cs="Times New Roman"/>
          <w:b/>
          <w:sz w:val="24"/>
          <w:szCs w:val="24"/>
          <w:lang w:eastAsia="nb-NO"/>
        </w:rPr>
      </w:pPr>
      <w:r w:rsidRPr="00154174">
        <w:rPr>
          <w:rFonts w:eastAsia="Times New Roman" w:cs="Times New Roman"/>
          <w:b/>
          <w:sz w:val="24"/>
          <w:szCs w:val="24"/>
          <w:lang w:eastAsia="nb-NO"/>
        </w:rPr>
        <w:t>How much school pupils digital behavior:</w:t>
      </w:r>
    </w:p>
    <w:p w14:paraId="7D020687" w14:textId="2300C4B7" w:rsidR="00D250E4" w:rsidRDefault="00D250E4" w:rsidP="009C7DE8">
      <w:pPr>
        <w:pStyle w:val="Paragrafoelenco"/>
        <w:numPr>
          <w:ilvl w:val="0"/>
          <w:numId w:val="15"/>
        </w:numPr>
        <w:spacing w:after="0" w:line="276" w:lineRule="auto"/>
        <w:rPr>
          <w:rFonts w:eastAsia="Times New Roman" w:cs="Times New Roman"/>
          <w:sz w:val="24"/>
          <w:szCs w:val="24"/>
          <w:lang w:eastAsia="nb-NO"/>
        </w:rPr>
      </w:pPr>
      <w:r>
        <w:rPr>
          <w:rFonts w:eastAsia="Times New Roman" w:cs="Times New Roman"/>
          <w:sz w:val="24"/>
          <w:szCs w:val="24"/>
          <w:lang w:eastAsia="nb-NO"/>
        </w:rPr>
        <w:lastRenderedPageBreak/>
        <w:t>More training in Geogebra and Excel for a part mathematics liveth. There is a need for Geogebra for students with low learning yield. All such training should come right at the leading edge of the specific tasks in the appropriate subjects.  </w:t>
      </w:r>
    </w:p>
    <w:p w14:paraId="2179E6E8" w14:textId="718E5226" w:rsidR="00D250E4" w:rsidRPr="00F514C8" w:rsidRDefault="00D250E4" w:rsidP="009C7DE8">
      <w:pPr>
        <w:pStyle w:val="Paragrafoelenco"/>
        <w:numPr>
          <w:ilvl w:val="0"/>
          <w:numId w:val="15"/>
        </w:numPr>
        <w:spacing w:after="0" w:line="276" w:lineRule="auto"/>
        <w:rPr>
          <w:rFonts w:eastAsia="Times New Roman" w:cs="Times New Roman"/>
          <w:sz w:val="24"/>
          <w:szCs w:val="24"/>
          <w:lang w:eastAsia="nb-NO"/>
        </w:rPr>
      </w:pPr>
      <w:r>
        <w:rPr>
          <w:rFonts w:eastAsia="Times New Roman" w:cs="Times New Roman"/>
          <w:sz w:val="24"/>
          <w:szCs w:val="24"/>
          <w:lang w:eastAsia="nb-NO"/>
        </w:rPr>
        <w:t>Teachers should increase the scope of professional </w:t>
      </w:r>
      <w:r w:rsidR="00392D7C">
        <w:rPr>
          <w:rFonts w:eastAsia="Times New Roman" w:cs="Times New Roman"/>
          <w:sz w:val="24"/>
          <w:szCs w:val="24"/>
          <w:lang w:eastAsia="nb-NO"/>
        </w:rPr>
        <w:t>ICT use, including digital tasks for VG1 students general so that they get more digital experience.   </w:t>
      </w:r>
    </w:p>
    <w:p w14:paraId="5D403026" w14:textId="1DC081AE" w:rsidR="00D250E4" w:rsidRPr="003B6D7E" w:rsidRDefault="00D250E4" w:rsidP="009C7DE8">
      <w:pPr>
        <w:pStyle w:val="Paragrafoelenco"/>
        <w:numPr>
          <w:ilvl w:val="0"/>
          <w:numId w:val="15"/>
        </w:numPr>
        <w:spacing w:before="100" w:beforeAutospacing="1" w:after="100" w:afterAutospacing="1" w:line="276" w:lineRule="auto"/>
        <w:rPr>
          <w:rFonts w:eastAsia="Times New Roman" w:cs="Times New Roman"/>
          <w:b/>
          <w:sz w:val="24"/>
          <w:szCs w:val="24"/>
          <w:lang w:eastAsia="nb-NO"/>
        </w:rPr>
      </w:pPr>
      <w:r w:rsidRPr="00376127">
        <w:rPr>
          <w:rFonts w:eastAsia="Times New Roman" w:cs="Times New Roman"/>
          <w:sz w:val="24"/>
          <w:szCs w:val="24"/>
          <w:lang w:eastAsia="nb-NO"/>
        </w:rPr>
        <w:t>Consider the reduced use of learn the book and more </w:t>
      </w:r>
      <w:r w:rsidR="00392D7C">
        <w:rPr>
          <w:rFonts w:eastAsia="Times New Roman" w:cs="Times New Roman"/>
          <w:sz w:val="24"/>
          <w:szCs w:val="24"/>
          <w:lang w:eastAsia="nb-NO"/>
        </w:rPr>
        <w:t>ICT use in VG1, for body students and Norwegian liveth. It can mean that the NDLA should also be used more in these student groups.  </w:t>
      </w:r>
    </w:p>
    <w:p w14:paraId="12CF66EA" w14:textId="77777777" w:rsidR="003B6D7E" w:rsidRPr="00E77EDA" w:rsidRDefault="003B6D7E" w:rsidP="003B6D7E">
      <w:pPr>
        <w:pStyle w:val="Paragrafoelenco"/>
        <w:numPr>
          <w:ilvl w:val="0"/>
          <w:numId w:val="15"/>
        </w:numPr>
        <w:spacing w:after="0" w:line="240" w:lineRule="auto"/>
        <w:rPr>
          <w:rFonts w:eastAsia="Times New Roman" w:cs="Times New Roman"/>
          <w:sz w:val="24"/>
          <w:szCs w:val="24"/>
          <w:lang w:eastAsia="nb-NO"/>
        </w:rPr>
      </w:pPr>
      <w:r w:rsidRPr="00E77EDA">
        <w:rPr>
          <w:rFonts w:eastAsia="Times New Roman" w:cs="Times New Roman"/>
          <w:sz w:val="24"/>
          <w:szCs w:val="24"/>
          <w:lang w:eastAsia="nb-NO"/>
        </w:rPr>
        <w:t>The school should consider </w:t>
      </w:r>
      <w:r>
        <w:rPr>
          <w:rFonts w:eastAsia="Times New Roman" w:cs="Times New Roman"/>
          <w:sz w:val="24"/>
          <w:szCs w:val="24"/>
          <w:lang w:eastAsia="nb-NO"/>
        </w:rPr>
        <w:t>how they can </w:t>
      </w:r>
      <w:r w:rsidRPr="00E77EDA">
        <w:rPr>
          <w:rFonts w:eastAsia="Times New Roman" w:cs="Times New Roman"/>
          <w:sz w:val="24"/>
          <w:szCs w:val="24"/>
          <w:lang w:eastAsia="nb-NO"/>
        </w:rPr>
        <w:t>meet </w:t>
      </w:r>
      <w:r>
        <w:rPr>
          <w:rFonts w:eastAsia="Times New Roman" w:cs="Times New Roman"/>
          <w:sz w:val="24"/>
          <w:szCs w:val="24"/>
          <w:lang w:eastAsia="nb-NO"/>
        </w:rPr>
        <w:t>students in norwegian and social studies with high motivation and good digital skills, that wants to use multiple digital aids without attendance at school. </w:t>
      </w:r>
    </w:p>
    <w:p w14:paraId="230A9A8A" w14:textId="07A7B27F" w:rsidR="00D250E4" w:rsidRPr="003B6D7E" w:rsidRDefault="00D250E4" w:rsidP="003B6D7E">
      <w:pPr>
        <w:pStyle w:val="Paragrafoelenco"/>
        <w:numPr>
          <w:ilvl w:val="0"/>
          <w:numId w:val="15"/>
        </w:numPr>
        <w:spacing w:before="100" w:beforeAutospacing="1" w:after="100" w:afterAutospacing="1" w:line="276" w:lineRule="auto"/>
        <w:rPr>
          <w:rFonts w:eastAsia="Times New Roman" w:cs="Times New Roman"/>
          <w:b/>
          <w:sz w:val="24"/>
          <w:szCs w:val="24"/>
          <w:lang w:eastAsia="nb-NO"/>
        </w:rPr>
      </w:pPr>
      <w:r w:rsidRPr="003B6D7E">
        <w:rPr>
          <w:sz w:val="24"/>
          <w:szCs w:val="24"/>
        </w:rPr>
        <w:t>Increased focus on professional </w:t>
      </w:r>
      <w:r w:rsidR="00392D7C" w:rsidRPr="003B6D7E">
        <w:rPr>
          <w:sz w:val="24"/>
          <w:szCs w:val="24"/>
        </w:rPr>
        <w:t>ICT use</w:t>
      </w:r>
      <w:r w:rsidRPr="003B6D7E">
        <w:rPr>
          <w:sz w:val="24"/>
          <w:szCs w:val="24"/>
        </w:rPr>
        <w:t> on VG1, especially in the Norwegian student where many students scores low on the use of digital resources.  </w:t>
      </w:r>
    </w:p>
    <w:p w14:paraId="68D77519" w14:textId="0CDE5733" w:rsidR="00D250E4" w:rsidRPr="00376127" w:rsidRDefault="00D250E4" w:rsidP="009C7DE8">
      <w:pPr>
        <w:pStyle w:val="Default"/>
        <w:numPr>
          <w:ilvl w:val="0"/>
          <w:numId w:val="15"/>
        </w:numPr>
        <w:spacing w:line="276" w:lineRule="auto"/>
        <w:rPr>
          <w:rFonts w:asciiTheme="minorHAnsi" w:hAnsiTheme="minorHAnsi"/>
        </w:rPr>
      </w:pPr>
      <w:r w:rsidRPr="00376127">
        <w:rPr>
          <w:rFonts w:asciiTheme="minorHAnsi" w:hAnsiTheme="minorHAnsi"/>
        </w:rPr>
        <w:t>Increased </w:t>
      </w:r>
      <w:r>
        <w:rPr>
          <w:rFonts w:asciiTheme="minorHAnsi" w:hAnsiTheme="minorHAnsi"/>
        </w:rPr>
        <w:t>focus on more use of it's to pupils with low competency that say its low motivated. They </w:t>
      </w:r>
      <w:r w:rsidR="00C6109D">
        <w:rPr>
          <w:rFonts w:asciiTheme="minorHAnsi" w:hAnsiTheme="minorHAnsi"/>
        </w:rPr>
        <w:t>should</w:t>
      </w:r>
      <w:r>
        <w:rPr>
          <w:rFonts w:asciiTheme="minorHAnsi" w:hAnsiTheme="minorHAnsi"/>
        </w:rPr>
        <w:t> follow the better with </w:t>
      </w:r>
      <w:r w:rsidR="002657A4">
        <w:rPr>
          <w:rFonts w:asciiTheme="minorHAnsi" w:hAnsiTheme="minorHAnsi"/>
        </w:rPr>
        <w:t>on </w:t>
      </w:r>
      <w:r>
        <w:rPr>
          <w:rFonts w:asciiTheme="minorHAnsi" w:hAnsiTheme="minorHAnsi"/>
        </w:rPr>
        <w:t>what happens in the subject and which documents</w:t>
      </w:r>
      <w:r w:rsidR="00C6109D">
        <w:rPr>
          <w:rFonts w:asciiTheme="minorHAnsi" w:hAnsiTheme="minorHAnsi"/>
        </w:rPr>
        <w:t> and resources teacher has laid out. It is an unused potential in it's for maths liver so they get more advantage of it's?</w:t>
      </w:r>
    </w:p>
    <w:p w14:paraId="2CB43F89" w14:textId="6633C379" w:rsidR="00D250E4" w:rsidRPr="00376127" w:rsidRDefault="00D250E4" w:rsidP="009C7DE8">
      <w:pPr>
        <w:pStyle w:val="Default"/>
        <w:numPr>
          <w:ilvl w:val="0"/>
          <w:numId w:val="15"/>
        </w:numPr>
        <w:spacing w:line="276" w:lineRule="auto"/>
        <w:rPr>
          <w:rFonts w:asciiTheme="minorHAnsi" w:hAnsiTheme="minorHAnsi"/>
        </w:rPr>
      </w:pPr>
      <w:r w:rsidRPr="00376127">
        <w:rPr>
          <w:rFonts w:asciiTheme="minorHAnsi" w:hAnsiTheme="minorHAnsi"/>
        </w:rPr>
        <w:t>Increase the quality/relevance/currentness of fagsidene on it's so that students and teachers not rather select to use e.g.</w:t>
      </w:r>
      <w:r>
        <w:rPr>
          <w:rFonts w:asciiTheme="minorHAnsi" w:hAnsiTheme="minorHAnsi"/>
        </w:rPr>
        <w:t> Facebook as communication channel and to share documents etc.    </w:t>
      </w:r>
    </w:p>
    <w:p w14:paraId="19F6437D" w14:textId="70093094" w:rsidR="00D250E4" w:rsidRDefault="009C7DE8" w:rsidP="009C7DE8">
      <w:pPr>
        <w:pStyle w:val="Default"/>
        <w:numPr>
          <w:ilvl w:val="0"/>
          <w:numId w:val="15"/>
        </w:numPr>
        <w:spacing w:line="276" w:lineRule="auto"/>
        <w:rPr>
          <w:rFonts w:asciiTheme="minorHAnsi" w:hAnsiTheme="minorHAnsi"/>
        </w:rPr>
      </w:pPr>
      <w:r>
        <w:rPr>
          <w:rFonts w:asciiTheme="minorHAnsi" w:hAnsiTheme="minorHAnsi"/>
        </w:rPr>
        <w:t>Increase the</w:t>
      </w:r>
      <w:r w:rsidR="00D250E4" w:rsidRPr="00376127">
        <w:rPr>
          <w:rFonts w:asciiTheme="minorHAnsi" w:hAnsiTheme="minorHAnsi"/>
        </w:rPr>
        <w:t> use of it's</w:t>
      </w:r>
      <w:r w:rsidR="00D250E4">
        <w:rPr>
          <w:rFonts w:asciiTheme="minorHAnsi" w:hAnsiTheme="minorHAnsi"/>
        </w:rPr>
        <w:t> as</w:t>
      </w:r>
      <w:r w:rsidR="00D250E4" w:rsidRPr="00376127">
        <w:rPr>
          <w:rFonts w:asciiTheme="minorHAnsi" w:hAnsiTheme="minorHAnsi"/>
        </w:rPr>
        <w:t> pedagogical</w:t>
      </w:r>
      <w:r w:rsidR="00D250E4">
        <w:rPr>
          <w:rFonts w:asciiTheme="minorHAnsi" w:hAnsiTheme="minorHAnsi"/>
        </w:rPr>
        <w:t> aid by adding the lectures, organise folders directly related to the teaching and assessments etc. </w:t>
      </w:r>
    </w:p>
    <w:p w14:paraId="47229C36" w14:textId="77777777" w:rsidR="008B1E49" w:rsidRPr="008B1E49" w:rsidRDefault="008B1E49" w:rsidP="008B1E49">
      <w:pPr>
        <w:pStyle w:val="Paragrafoelenco"/>
        <w:numPr>
          <w:ilvl w:val="0"/>
          <w:numId w:val="15"/>
        </w:numPr>
        <w:spacing w:before="100" w:beforeAutospacing="1" w:after="100" w:afterAutospacing="1" w:line="240" w:lineRule="auto"/>
        <w:rPr>
          <w:rFonts w:eastAsia="Times New Roman" w:cs="Times New Roman"/>
          <w:b/>
          <w:sz w:val="24"/>
          <w:szCs w:val="24"/>
          <w:lang w:eastAsia="nb-NO"/>
        </w:rPr>
      </w:pPr>
      <w:r>
        <w:rPr>
          <w:rFonts w:eastAsia="Times New Roman" w:cs="Times New Roman"/>
          <w:sz w:val="24"/>
          <w:szCs w:val="24"/>
          <w:lang w:eastAsia="nb-NO"/>
        </w:rPr>
        <w:t>Teachers should consider adding out fewer resources on fagsidene on it's learning so that it becomes more affordable for the students to become familiar with and make use of some resources rather than to ignore fagressursene so that often happens in the day.  </w:t>
      </w:r>
    </w:p>
    <w:p w14:paraId="68B1BF9A" w14:textId="77777777" w:rsidR="00D250E4" w:rsidRDefault="00D250E4" w:rsidP="009C7DE8">
      <w:pPr>
        <w:pStyle w:val="Paragrafoelenco"/>
        <w:numPr>
          <w:ilvl w:val="0"/>
          <w:numId w:val="15"/>
        </w:numPr>
        <w:spacing w:before="100" w:beforeAutospacing="1" w:after="100" w:afterAutospacing="1" w:line="276" w:lineRule="auto"/>
        <w:rPr>
          <w:rFonts w:eastAsia="Times New Roman" w:cs="Times New Roman"/>
          <w:sz w:val="24"/>
          <w:szCs w:val="24"/>
          <w:lang w:eastAsia="nb-NO"/>
        </w:rPr>
      </w:pPr>
      <w:r w:rsidRPr="00376127">
        <w:rPr>
          <w:rFonts w:eastAsia="Times New Roman" w:cs="Times New Roman"/>
          <w:sz w:val="24"/>
          <w:szCs w:val="24"/>
          <w:lang w:eastAsia="nb-NO"/>
        </w:rPr>
        <w:t>Assess Whether The functions </w:t>
      </w:r>
      <w:r>
        <w:rPr>
          <w:rFonts w:eastAsia="Times New Roman" w:cs="Times New Roman"/>
          <w:sz w:val="24"/>
          <w:szCs w:val="24"/>
          <w:lang w:eastAsia="nb-NO"/>
        </w:rPr>
        <w:t>on it's </w:t>
      </w:r>
      <w:r w:rsidRPr="00376127">
        <w:rPr>
          <w:rFonts w:eastAsia="Times New Roman" w:cs="Times New Roman"/>
          <w:sz w:val="24"/>
          <w:szCs w:val="24"/>
          <w:lang w:eastAsia="nb-NO"/>
        </w:rPr>
        <w:t>used small should get more</w:t>
      </w:r>
      <w:r>
        <w:rPr>
          <w:rFonts w:eastAsia="Times New Roman" w:cs="Times New Roman"/>
          <w:sz w:val="24"/>
          <w:szCs w:val="24"/>
          <w:lang w:eastAsia="nb-NO"/>
        </w:rPr>
        <w:t> attention to increase the use so that use of the planner, calendar, folder assessment, lessons, use learning objectives and facilitate the communication between students (which now takes place in other locations). Perhaps teachers can use it's more actively in toward the student learning?</w:t>
      </w:r>
    </w:p>
    <w:p w14:paraId="06107787" w14:textId="77777777" w:rsidR="00D250E4" w:rsidRPr="00E30297" w:rsidRDefault="00D250E4" w:rsidP="009C7DE8">
      <w:pPr>
        <w:pStyle w:val="Paragrafoelenco"/>
        <w:numPr>
          <w:ilvl w:val="0"/>
          <w:numId w:val="15"/>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Do the developers of it's aware that students use is limited and that increased quality for more pedagogical use is required if not it's shall only be a documentation platform.  </w:t>
      </w:r>
      <w:r w:rsidRPr="00E30297">
        <w:rPr>
          <w:rFonts w:eastAsia="Times New Roman" w:cs="Times New Roman"/>
          <w:sz w:val="24"/>
          <w:szCs w:val="24"/>
          <w:lang w:eastAsia="nb-NO"/>
        </w:rPr>
        <w:t> </w:t>
      </w:r>
    </w:p>
    <w:p w14:paraId="1DED79B8" w14:textId="47BBF687" w:rsidR="00D250E4" w:rsidRPr="0072264D" w:rsidRDefault="00D250E4" w:rsidP="009C7DE8">
      <w:pPr>
        <w:pStyle w:val="Paragrafoelenco"/>
        <w:numPr>
          <w:ilvl w:val="0"/>
          <w:numId w:val="15"/>
        </w:numPr>
        <w:spacing w:before="100" w:beforeAutospacing="1" w:after="100" w:afterAutospacing="1" w:line="276" w:lineRule="auto"/>
        <w:rPr>
          <w:rFonts w:eastAsia="Times New Roman" w:cs="Times New Roman"/>
          <w:sz w:val="24"/>
          <w:szCs w:val="24"/>
          <w:lang w:eastAsia="nb-NO"/>
        </w:rPr>
      </w:pPr>
      <w:r w:rsidRPr="007452A0">
        <w:rPr>
          <w:rFonts w:eastAsia="Times New Roman" w:cs="Times New Roman"/>
          <w:sz w:val="24"/>
          <w:szCs w:val="24"/>
          <w:lang w:eastAsia="nb-NO"/>
        </w:rPr>
        <w:t>Increased </w:t>
      </w:r>
      <w:r>
        <w:rPr>
          <w:rFonts w:eastAsia="Times New Roman" w:cs="Times New Roman"/>
          <w:sz w:val="24"/>
          <w:szCs w:val="24"/>
          <w:lang w:eastAsia="nb-NO"/>
        </w:rPr>
        <w:t>training and focus on the important digital educational </w:t>
      </w:r>
      <w:r w:rsidRPr="007452A0">
        <w:rPr>
          <w:rFonts w:eastAsia="Times New Roman" w:cs="Times New Roman"/>
          <w:sz w:val="24"/>
          <w:szCs w:val="24"/>
          <w:lang w:eastAsia="nb-NO"/>
        </w:rPr>
        <w:t>resources used little in the day that Mindmap, use of fagsider and publishers' web pages.</w:t>
      </w:r>
    </w:p>
    <w:p w14:paraId="3A634BBB" w14:textId="77777777" w:rsidR="00D250E4" w:rsidRDefault="00D250E4" w:rsidP="009C7DE8">
      <w:pPr>
        <w:pStyle w:val="Paragrafoelenco"/>
        <w:numPr>
          <w:ilvl w:val="0"/>
          <w:numId w:val="15"/>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NDLA should state is in several subjects facing several students when many not useful make up this large digital resource </w:t>
      </w:r>
    </w:p>
    <w:p w14:paraId="0E5D0E24" w14:textId="0BCD9464" w:rsidR="00D250E4" w:rsidRPr="0072264D" w:rsidRDefault="00D250E4" w:rsidP="009C7DE8">
      <w:pPr>
        <w:pStyle w:val="Paragrafoelenco"/>
        <w:numPr>
          <w:ilvl w:val="0"/>
          <w:numId w:val="15"/>
        </w:numPr>
        <w:spacing w:before="100" w:beforeAutospacing="1" w:after="100" w:afterAutospacing="1" w:line="276" w:lineRule="auto"/>
        <w:rPr>
          <w:rFonts w:eastAsia="Times New Roman" w:cs="Times New Roman"/>
          <w:sz w:val="24"/>
          <w:szCs w:val="24"/>
          <w:lang w:eastAsia="nb-NO"/>
        </w:rPr>
      </w:pPr>
      <w:r w:rsidRPr="0072264D">
        <w:rPr>
          <w:rFonts w:eastAsia="Times New Roman" w:cs="Times New Roman"/>
          <w:sz w:val="24"/>
          <w:szCs w:val="24"/>
          <w:lang w:eastAsia="nb-NO"/>
        </w:rPr>
        <w:t>Increased use of digital sams print mapping tools </w:t>
      </w:r>
      <w:r w:rsidR="00363146">
        <w:rPr>
          <w:rFonts w:eastAsia="Times New Roman" w:cs="Times New Roman"/>
          <w:sz w:val="24"/>
          <w:szCs w:val="24"/>
          <w:lang w:eastAsia="nb-NO"/>
        </w:rPr>
        <w:t>such as</w:t>
      </w:r>
      <w:r w:rsidRPr="0072264D">
        <w:rPr>
          <w:rFonts w:eastAsia="Times New Roman" w:cs="Times New Roman"/>
          <w:sz w:val="24"/>
          <w:szCs w:val="24"/>
          <w:lang w:eastAsia="nb-NO"/>
        </w:rPr>
        <w:t> Google docs considered important pedagogical training</w:t>
      </w:r>
      <w:r w:rsidR="00821252">
        <w:rPr>
          <w:rFonts w:eastAsia="Times New Roman" w:cs="Times New Roman"/>
          <w:sz w:val="24"/>
          <w:szCs w:val="24"/>
          <w:lang w:eastAsia="nb-NO"/>
        </w:rPr>
        <w:t> and</w:t>
      </w:r>
      <w:r w:rsidRPr="0072264D">
        <w:rPr>
          <w:rFonts w:eastAsia="Times New Roman" w:cs="Times New Roman"/>
          <w:sz w:val="24"/>
          <w:szCs w:val="24"/>
          <w:lang w:eastAsia="nb-NO"/>
        </w:rPr>
        <w:t> should </w:t>
      </w:r>
      <w:r>
        <w:rPr>
          <w:rFonts w:eastAsia="Times New Roman" w:cs="Times New Roman"/>
          <w:sz w:val="24"/>
          <w:szCs w:val="24"/>
          <w:lang w:eastAsia="nb-NO"/>
        </w:rPr>
        <w:t>be used more</w:t>
      </w:r>
      <w:r w:rsidRPr="0072264D">
        <w:rPr>
          <w:rFonts w:eastAsia="Times New Roman" w:cs="Times New Roman"/>
          <w:sz w:val="24"/>
          <w:szCs w:val="24"/>
          <w:lang w:eastAsia="nb-NO"/>
        </w:rPr>
        <w:t> in Social studies and Norwegian. So can students</w:t>
      </w:r>
      <w:r>
        <w:rPr>
          <w:rFonts w:eastAsia="Times New Roman" w:cs="Times New Roman"/>
          <w:sz w:val="24"/>
          <w:szCs w:val="24"/>
          <w:lang w:eastAsia="nb-NO"/>
        </w:rPr>
        <w:t> immerse the quality of their cooperation and </w:t>
      </w:r>
      <w:r w:rsidR="00363146">
        <w:rPr>
          <w:rFonts w:eastAsia="Times New Roman" w:cs="Times New Roman"/>
          <w:sz w:val="24"/>
          <w:szCs w:val="24"/>
          <w:lang w:eastAsia="nb-NO"/>
        </w:rPr>
        <w:t>e.g.</w:t>
      </w:r>
      <w:r>
        <w:rPr>
          <w:rFonts w:eastAsia="Times New Roman" w:cs="Times New Roman"/>
          <w:sz w:val="24"/>
          <w:szCs w:val="24"/>
          <w:lang w:eastAsia="nb-NO"/>
        </w:rPr>
        <w:t xml:space="preserve"> take </w:t>
      </w:r>
      <w:r>
        <w:rPr>
          <w:rFonts w:eastAsia="Times New Roman" w:cs="Times New Roman"/>
          <w:sz w:val="24"/>
          <w:szCs w:val="24"/>
          <w:lang w:eastAsia="nb-NO"/>
        </w:rPr>
        <w:lastRenderedPageBreak/>
        <w:t>some decisions along the way and give each other consecutive corrections and improvements.</w:t>
      </w:r>
    </w:p>
    <w:p w14:paraId="2CC703EC" w14:textId="7524B8E4" w:rsidR="00D250E4" w:rsidRDefault="00CA733E" w:rsidP="009C7DE8">
      <w:pPr>
        <w:pStyle w:val="Paragrafoelenco"/>
        <w:numPr>
          <w:ilvl w:val="0"/>
          <w:numId w:val="15"/>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Learn should focus students with low learning yield against the increased use of professional resources such as more and better digital search beyond Google and use of Wikipedia.</w:t>
      </w:r>
    </w:p>
    <w:p w14:paraId="7410D514" w14:textId="601434AE" w:rsidR="00D250E4" w:rsidRDefault="00D250E4" w:rsidP="009C7DE8">
      <w:pPr>
        <w:pStyle w:val="Paragrafoelenco"/>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Teacher should guide </w:t>
      </w:r>
      <w:r w:rsidR="00392D7C">
        <w:rPr>
          <w:rFonts w:eastAsia="Times New Roman" w:cs="Times New Roman"/>
          <w:sz w:val="24"/>
          <w:szCs w:val="24"/>
          <w:lang w:eastAsia="nb-NO"/>
        </w:rPr>
        <w:t>ICT usage in class room and regulate our screens and time on the web</w:t>
      </w:r>
      <w:r>
        <w:rPr>
          <w:rFonts w:eastAsia="Times New Roman" w:cs="Times New Roman"/>
          <w:sz w:val="24"/>
          <w:szCs w:val="24"/>
          <w:lang w:eastAsia="nb-NO"/>
        </w:rPr>
        <w:t> more often than in the day, when continuous</w:t>
      </w:r>
      <w:r w:rsidRPr="007452A0">
        <w:rPr>
          <w:rFonts w:eastAsia="Times New Roman" w:cs="Times New Roman"/>
          <w:sz w:val="24"/>
          <w:szCs w:val="24"/>
          <w:lang w:eastAsia="nb-NO"/>
        </w:rPr>
        <w:t> availability reduces the concentration of a part students. </w:t>
      </w:r>
    </w:p>
    <w:p w14:paraId="4E8903B4" w14:textId="4E12C640" w:rsidR="00D250E4" w:rsidRDefault="00D250E4" w:rsidP="009C7DE8">
      <w:pPr>
        <w:pStyle w:val="Paragrafoelenco"/>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Increasing awareness opposite VG1 students specifically </w:t>
      </w:r>
      <w:r w:rsidR="00D33A94">
        <w:rPr>
          <w:rFonts w:eastAsia="Times New Roman" w:cs="Times New Roman"/>
          <w:sz w:val="24"/>
          <w:szCs w:val="24"/>
          <w:lang w:eastAsia="nb-NO"/>
        </w:rPr>
        <w:t>about </w:t>
      </w:r>
      <w:r>
        <w:rPr>
          <w:rFonts w:eastAsia="Times New Roman" w:cs="Times New Roman"/>
          <w:sz w:val="24"/>
          <w:szCs w:val="24"/>
          <w:lang w:eastAsia="nb-NO"/>
        </w:rPr>
        <w:t>that there is a negative correlation between learning yield and outside the professional ICT use </w:t>
      </w:r>
    </w:p>
    <w:p w14:paraId="795FFCE2" w14:textId="35672D4D" w:rsidR="00D250E4" w:rsidRDefault="00D250E4" w:rsidP="009C7DE8">
      <w:pPr>
        <w:pStyle w:val="Paragrafoelenco"/>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A part social science students will have a good amount of increasing awareness on an adequate </w:t>
      </w:r>
      <w:r w:rsidR="00392D7C">
        <w:rPr>
          <w:rFonts w:eastAsia="Times New Roman" w:cs="Times New Roman"/>
          <w:sz w:val="24"/>
          <w:szCs w:val="24"/>
          <w:lang w:eastAsia="nb-NO"/>
        </w:rPr>
        <w:t>ICT use, when they report about a part negative consequences of much non-professional use</w:t>
      </w:r>
    </w:p>
    <w:p w14:paraId="72756AE7" w14:textId="77777777" w:rsidR="00D250E4" w:rsidRDefault="00D250E4" w:rsidP="009C7DE8">
      <w:pPr>
        <w:pStyle w:val="Paragrafoelenco"/>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The group of students who are very much on non-professional activities on the net should initially be better than today and earlier. How can the negative effects at low learning results perhaps are muted.</w:t>
      </w:r>
    </w:p>
    <w:p w14:paraId="374EEF6C" w14:textId="18389CC8" w:rsidR="00D250E4" w:rsidRDefault="00D250E4" w:rsidP="009C7DE8">
      <w:pPr>
        <w:pStyle w:val="Paragrafoelenco"/>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More focus on VG1 how much school pupils compared to </w:t>
      </w:r>
      <w:r w:rsidR="00E10702">
        <w:rPr>
          <w:rFonts w:eastAsia="Times New Roman" w:cs="Times New Roman"/>
          <w:sz w:val="24"/>
          <w:szCs w:val="24"/>
          <w:lang w:eastAsia="nb-NO"/>
        </w:rPr>
        <w:t>non-professional</w:t>
      </w:r>
      <w:r>
        <w:rPr>
          <w:rFonts w:eastAsia="Times New Roman" w:cs="Times New Roman"/>
          <w:sz w:val="24"/>
          <w:szCs w:val="24"/>
          <w:lang w:eastAsia="nb-NO"/>
        </w:rPr>
        <w:t> ICT can help them be more effective learn end</w:t>
      </w:r>
    </w:p>
    <w:p w14:paraId="4A3E7FAF" w14:textId="6DE8CD39" w:rsidR="00170F56" w:rsidRPr="00170F56" w:rsidRDefault="00D250E4" w:rsidP="009C7DE8">
      <w:pPr>
        <w:pStyle w:val="Paragrafoelenco"/>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Map add which students starting on VG1 with deficient ICT skills with the use of digital mapping tools</w:t>
      </w:r>
    </w:p>
    <w:p w14:paraId="49DCE560" w14:textId="3B96F008" w:rsidR="00D250E4" w:rsidRDefault="00D250E4" w:rsidP="009C7DE8">
      <w:pPr>
        <w:pStyle w:val="Paragrafoelenco"/>
        <w:numPr>
          <w:ilvl w:val="0"/>
          <w:numId w:val="1"/>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Grasp the students with poor ICT skills when many of these will take more responsibility to come across on professional </w:t>
      </w:r>
      <w:r w:rsidR="00392D7C">
        <w:rPr>
          <w:rFonts w:eastAsia="Times New Roman" w:cs="Times New Roman"/>
          <w:sz w:val="24"/>
          <w:szCs w:val="24"/>
          <w:lang w:eastAsia="nb-NO"/>
        </w:rPr>
        <w:t>ICT use. But when they need early guidance and increased skills.</w:t>
      </w:r>
    </w:p>
    <w:p w14:paraId="3A633C3A" w14:textId="77777777" w:rsidR="00154174" w:rsidRDefault="00154174" w:rsidP="00154174">
      <w:pPr>
        <w:pStyle w:val="Paragrafoelenco"/>
        <w:spacing w:before="100" w:beforeAutospacing="1" w:after="100" w:afterAutospacing="1" w:line="276" w:lineRule="auto"/>
        <w:rPr>
          <w:rFonts w:eastAsia="Times New Roman" w:cs="Times New Roman"/>
          <w:sz w:val="24"/>
          <w:szCs w:val="24"/>
          <w:lang w:eastAsia="nb-NO"/>
        </w:rPr>
      </w:pPr>
    </w:p>
    <w:p w14:paraId="55F02CBA" w14:textId="35DAFC44" w:rsidR="00600118" w:rsidRPr="00154174" w:rsidRDefault="00170F56" w:rsidP="00E65103">
      <w:pPr>
        <w:pStyle w:val="Paragrafoelenco"/>
        <w:numPr>
          <w:ilvl w:val="0"/>
          <w:numId w:val="60"/>
        </w:numPr>
        <w:spacing w:before="100" w:beforeAutospacing="1" w:after="100" w:afterAutospacing="1" w:line="276" w:lineRule="auto"/>
        <w:rPr>
          <w:rFonts w:eastAsia="Times New Roman" w:cs="Times New Roman"/>
          <w:b/>
          <w:sz w:val="24"/>
          <w:szCs w:val="24"/>
          <w:lang w:eastAsia="nb-NO"/>
        </w:rPr>
      </w:pPr>
      <w:r w:rsidRPr="00154174">
        <w:rPr>
          <w:rFonts w:eastAsia="Times New Roman" w:cs="Times New Roman"/>
          <w:b/>
          <w:sz w:val="24"/>
          <w:szCs w:val="24"/>
          <w:lang w:eastAsia="nb-NO"/>
        </w:rPr>
        <w:t>Students' digital work environment:</w:t>
      </w:r>
    </w:p>
    <w:p w14:paraId="33D070CB" w14:textId="77777777" w:rsidR="008C02B7" w:rsidRPr="00D3281D" w:rsidRDefault="008C02B7" w:rsidP="00E65103">
      <w:pPr>
        <w:pStyle w:val="Paragrafoelenco"/>
        <w:numPr>
          <w:ilvl w:val="0"/>
          <w:numId w:val="26"/>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Teachers should facilitate increased use of digital professional feedback between students. Moreover they should teach pupils to guide each other.   </w:t>
      </w:r>
    </w:p>
    <w:p w14:paraId="5E83E46D" w14:textId="77777777" w:rsidR="008C02B7" w:rsidRPr="00C46C7E" w:rsidRDefault="008C02B7" w:rsidP="00E65103">
      <w:pPr>
        <w:pStyle w:val="Paragrafoelenco"/>
        <w:numPr>
          <w:ilvl w:val="0"/>
          <w:numId w:val="26"/>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Teachers in the Norwegian student should develop skills of samskriving, guidance and other digital collaboration between students as it is a savn according to these pupils.</w:t>
      </w:r>
    </w:p>
    <w:p w14:paraId="4359166E" w14:textId="77777777" w:rsidR="005B1FA4" w:rsidRPr="00C46C7E" w:rsidRDefault="005B1FA4" w:rsidP="00E65103">
      <w:pPr>
        <w:pStyle w:val="Paragrafoelenco"/>
        <w:numPr>
          <w:ilvl w:val="0"/>
          <w:numId w:val="26"/>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The Challenge also goes to teachers in mathematics where students responds that there is not much digital student collaboration.</w:t>
      </w:r>
    </w:p>
    <w:p w14:paraId="7BAD64AF" w14:textId="39F3B23C" w:rsidR="008C02B7" w:rsidRPr="00EE41CA" w:rsidRDefault="008C02B7" w:rsidP="00E65103">
      <w:pPr>
        <w:pStyle w:val="Paragrafoelenco"/>
        <w:numPr>
          <w:ilvl w:val="0"/>
          <w:numId w:val="26"/>
        </w:numPr>
        <w:spacing w:before="100" w:beforeAutospacing="1" w:after="100" w:afterAutospacing="1" w:line="276" w:lineRule="auto"/>
        <w:rPr>
          <w:rFonts w:eastAsia="Times New Roman" w:cs="Times New Roman"/>
          <w:sz w:val="24"/>
          <w:szCs w:val="24"/>
          <w:lang w:eastAsia="nb-NO"/>
        </w:rPr>
      </w:pPr>
      <w:r w:rsidRPr="00EE41CA">
        <w:rPr>
          <w:rFonts w:eastAsia="Times New Roman" w:cs="Times New Roman"/>
          <w:sz w:val="24"/>
          <w:szCs w:val="24"/>
          <w:lang w:eastAsia="nb-NO"/>
        </w:rPr>
        <w:t>Learning should be aware that there is digital </w:t>
      </w:r>
      <w:r w:rsidR="00A3000D">
        <w:rPr>
          <w:rFonts w:eastAsia="Times New Roman" w:cs="Times New Roman"/>
          <w:sz w:val="24"/>
          <w:szCs w:val="24"/>
          <w:lang w:eastAsia="nb-NO"/>
        </w:rPr>
        <w:t>elevuro according to 1/3 of the students. This applies especially in the social sciences classes. Motivated students expresses that they vex over the distraction from medelever. Wobbly students should be guided to visualize the PC use of learning.   </w:t>
      </w:r>
    </w:p>
    <w:p w14:paraId="045D7F2C" w14:textId="77777777" w:rsidR="008C02B7" w:rsidRDefault="008C02B7" w:rsidP="00E65103">
      <w:pPr>
        <w:pStyle w:val="Paragrafoelenco"/>
        <w:numPr>
          <w:ilvl w:val="0"/>
          <w:numId w:val="26"/>
        </w:numPr>
        <w:spacing w:after="0" w:line="276" w:lineRule="auto"/>
        <w:rPr>
          <w:rFonts w:eastAsia="Times New Roman" w:cs="Times New Roman"/>
          <w:sz w:val="24"/>
          <w:szCs w:val="24"/>
          <w:lang w:eastAsia="nb-NO"/>
        </w:rPr>
      </w:pPr>
      <w:r>
        <w:rPr>
          <w:rFonts w:eastAsia="Times New Roman" w:cs="Times New Roman"/>
          <w:sz w:val="24"/>
          <w:szCs w:val="24"/>
          <w:lang w:eastAsia="nb-NO"/>
        </w:rPr>
        <w:t>School should increase focus toward digital bullying. The students even points out that this applies to most of the social science students.</w:t>
      </w:r>
    </w:p>
    <w:p w14:paraId="621B9938" w14:textId="7BDA96F0" w:rsidR="00660537" w:rsidRDefault="008C02B7" w:rsidP="00E65103">
      <w:pPr>
        <w:pStyle w:val="Paragrafoelenco"/>
        <w:numPr>
          <w:ilvl w:val="0"/>
          <w:numId w:val="26"/>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The project "digital net vett" achieves focus on digital bullying by older students talks about this with younger students.</w:t>
      </w:r>
    </w:p>
    <w:p w14:paraId="22D59F91" w14:textId="77777777" w:rsidR="00154174" w:rsidRDefault="00154174" w:rsidP="00154174">
      <w:pPr>
        <w:pStyle w:val="Paragrafoelenco"/>
        <w:spacing w:before="100" w:beforeAutospacing="1" w:after="100" w:afterAutospacing="1" w:line="276" w:lineRule="auto"/>
        <w:rPr>
          <w:rFonts w:eastAsia="Times New Roman" w:cs="Times New Roman"/>
          <w:sz w:val="24"/>
          <w:szCs w:val="24"/>
          <w:lang w:eastAsia="nb-NO"/>
        </w:rPr>
      </w:pPr>
    </w:p>
    <w:p w14:paraId="028A07C5" w14:textId="77777777" w:rsidR="00154174" w:rsidRPr="00154174" w:rsidRDefault="00154174" w:rsidP="00E65103">
      <w:pPr>
        <w:pStyle w:val="Paragrafoelenco"/>
        <w:numPr>
          <w:ilvl w:val="0"/>
          <w:numId w:val="60"/>
        </w:numPr>
        <w:autoSpaceDE w:val="0"/>
        <w:autoSpaceDN w:val="0"/>
        <w:adjustRightInd w:val="0"/>
        <w:spacing w:after="0" w:line="240" w:lineRule="auto"/>
        <w:rPr>
          <w:rFonts w:eastAsia="Times New Roman" w:cs="Times New Roman"/>
          <w:b/>
          <w:sz w:val="24"/>
          <w:szCs w:val="24"/>
          <w:lang w:eastAsia="nb-NO"/>
        </w:rPr>
      </w:pPr>
      <w:r w:rsidRPr="00154174">
        <w:rPr>
          <w:rFonts w:eastAsia="Times New Roman" w:cs="Times New Roman"/>
          <w:b/>
          <w:sz w:val="24"/>
          <w:szCs w:val="24"/>
          <w:lang w:eastAsia="nb-NO"/>
        </w:rPr>
        <w:t>How much school pupils digital Competency:</w:t>
      </w:r>
    </w:p>
    <w:p w14:paraId="0458CA31" w14:textId="77777777" w:rsidR="00154174" w:rsidRDefault="00154174" w:rsidP="00154174">
      <w:pPr>
        <w:pStyle w:val="Paragrafoelenco"/>
        <w:numPr>
          <w:ilvl w:val="0"/>
          <w:numId w:val="15"/>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lastRenderedPageBreak/>
        <w:t>For a part pupils can focus more on digital learning strategies may increase the motivation. They need to make the experience that ICT is to help to understand, get up and running more quickly in and/or resolve technical challenges. Digital resources must be seen as relevant, give a plus in relation to non-digital methods, provide increased most ring, better results etc. </w:t>
      </w:r>
    </w:p>
    <w:p w14:paraId="5D516110" w14:textId="77777777" w:rsidR="00154174" w:rsidRDefault="00154174" w:rsidP="00154174">
      <w:pPr>
        <w:pStyle w:val="Paragrafoelenco"/>
        <w:numPr>
          <w:ilvl w:val="0"/>
          <w:numId w:val="15"/>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Teacher must clearly do learning objectives for the hour at startup</w:t>
      </w:r>
    </w:p>
    <w:p w14:paraId="16059A8B" w14:textId="77777777" w:rsidR="00154174" w:rsidRDefault="00154174" w:rsidP="00154174">
      <w:pPr>
        <w:pStyle w:val="Paragrafoelenco"/>
        <w:numPr>
          <w:ilvl w:val="0"/>
          <w:numId w:val="15"/>
        </w:numPr>
        <w:spacing w:before="100" w:beforeAutospacing="1" w:after="100" w:afterAutospacing="1" w:line="276" w:lineRule="auto"/>
        <w:rPr>
          <w:rFonts w:eastAsia="Times New Roman" w:cs="Times New Roman"/>
          <w:sz w:val="24"/>
          <w:szCs w:val="24"/>
          <w:lang w:eastAsia="nb-NO"/>
        </w:rPr>
      </w:pPr>
      <w:r>
        <w:rPr>
          <w:rFonts w:eastAsia="Times New Roman" w:cs="Times New Roman"/>
          <w:sz w:val="24"/>
          <w:szCs w:val="24"/>
          <w:lang w:eastAsia="nb-NO"/>
        </w:rPr>
        <w:t>There is a need for training in general ICT skills (such as to remove viruses and program addition and restore files) for part students, but not for everyone. Teacher should give something fast, very specific training as a part of the professional work in the class room.   </w:t>
      </w:r>
    </w:p>
    <w:p w14:paraId="700674B9" w14:textId="10ED67A5" w:rsidR="00154174" w:rsidRPr="009722C4" w:rsidRDefault="00154174" w:rsidP="00154174">
      <w:pPr>
        <w:pStyle w:val="Paragrafoelenco"/>
        <w:numPr>
          <w:ilvl w:val="0"/>
          <w:numId w:val="15"/>
        </w:numPr>
        <w:spacing w:before="100" w:beforeAutospacing="1" w:after="100" w:afterAutospacing="1" w:line="276" w:lineRule="auto"/>
        <w:rPr>
          <w:rFonts w:eastAsia="Times New Roman" w:cs="Times New Roman"/>
          <w:sz w:val="24"/>
          <w:szCs w:val="24"/>
          <w:lang w:eastAsia="nb-NO"/>
        </w:rPr>
      </w:pPr>
      <w:r w:rsidRPr="009722C4">
        <w:rPr>
          <w:sz w:val="24"/>
          <w:szCs w:val="24"/>
        </w:rPr>
        <w:t>By using the backward scheduling</w:t>
      </w:r>
      <w:r w:rsidR="009800C3">
        <w:rPr>
          <w:rStyle w:val="Rimandonotaapidipagina"/>
          <w:sz w:val="24"/>
          <w:szCs w:val="24"/>
        </w:rPr>
        <w:footnoteReference w:id="98"/>
      </w:r>
      <w:r w:rsidRPr="009722C4">
        <w:rPr>
          <w:sz w:val="24"/>
          <w:szCs w:val="24"/>
        </w:rPr>
        <w:t> when the teacher plan under the view, so he/she can pick up the missing the craft, derived skills. On the way you learn give students the necessary ICT skill in learning the work.</w:t>
      </w:r>
    </w:p>
    <w:p w14:paraId="42B8E02F" w14:textId="77777777" w:rsidR="00154174" w:rsidRPr="00170F56" w:rsidRDefault="00154174" w:rsidP="00154174">
      <w:pPr>
        <w:pStyle w:val="Paragrafoelenco"/>
        <w:numPr>
          <w:ilvl w:val="0"/>
          <w:numId w:val="15"/>
        </w:numPr>
        <w:spacing w:before="100" w:beforeAutospacing="1" w:after="100" w:afterAutospacing="1" w:line="276" w:lineRule="auto"/>
        <w:rPr>
          <w:rFonts w:eastAsia="Times New Roman" w:cs="Times New Roman"/>
          <w:bCs/>
          <w:sz w:val="24"/>
          <w:szCs w:val="24"/>
          <w:lang w:eastAsia="nb-NO"/>
        </w:rPr>
      </w:pPr>
      <w:r>
        <w:rPr>
          <w:rFonts w:eastAsia="Times New Roman" w:cs="Times New Roman"/>
          <w:sz w:val="24"/>
          <w:szCs w:val="24"/>
          <w:lang w:eastAsia="nb-NO"/>
        </w:rPr>
        <w:t>Many student groups should be trained and practice with the source work (fortolking,</w:t>
      </w:r>
      <w:r w:rsidRPr="00376127">
        <w:rPr>
          <w:rFonts w:eastAsia="Times New Roman" w:cs="Times New Roman"/>
          <w:sz w:val="24"/>
          <w:szCs w:val="24"/>
          <w:lang w:eastAsia="nb-NO"/>
        </w:rPr>
        <w:t> analysis </w:t>
      </w:r>
      <w:r>
        <w:rPr>
          <w:rFonts w:eastAsia="Times New Roman" w:cs="Times New Roman"/>
          <w:sz w:val="24"/>
          <w:szCs w:val="24"/>
          <w:lang w:eastAsia="nb-NO"/>
        </w:rPr>
        <w:t>and criticism) and digital judgment when they experience that they are missing these skills.    </w:t>
      </w:r>
    </w:p>
    <w:p w14:paraId="497D3208" w14:textId="77777777" w:rsidR="00154174" w:rsidRPr="00170F56" w:rsidRDefault="00154174" w:rsidP="00154174">
      <w:pPr>
        <w:pStyle w:val="Paragrafoelenco"/>
        <w:numPr>
          <w:ilvl w:val="0"/>
          <w:numId w:val="15"/>
        </w:numPr>
        <w:spacing w:before="100" w:beforeAutospacing="1" w:after="100" w:afterAutospacing="1" w:line="276" w:lineRule="auto"/>
        <w:rPr>
          <w:rFonts w:eastAsia="Times New Roman" w:cs="Times New Roman"/>
          <w:sz w:val="24"/>
          <w:szCs w:val="24"/>
          <w:lang w:eastAsia="nb-NO"/>
        </w:rPr>
      </w:pPr>
      <w:r w:rsidRPr="00170F56">
        <w:rPr>
          <w:rFonts w:eastAsia="Times New Roman" w:cs="Times New Roman"/>
          <w:sz w:val="24"/>
          <w:szCs w:val="24"/>
          <w:lang w:eastAsia="nb-NO"/>
        </w:rPr>
        <w:t>It is important that the pupils will exercise in to produce greater digital tasks where the source work is a central part of the working process.</w:t>
      </w:r>
    </w:p>
    <w:p w14:paraId="25A041F4" w14:textId="68ABBCA4" w:rsidR="00C47C5E" w:rsidRDefault="00154174" w:rsidP="00154174">
      <w:pPr>
        <w:pStyle w:val="Paragrafoelenco"/>
        <w:numPr>
          <w:ilvl w:val="0"/>
          <w:numId w:val="15"/>
        </w:numPr>
        <w:spacing w:before="100" w:beforeAutospacing="1" w:after="100" w:afterAutospacing="1" w:line="276" w:lineRule="auto"/>
        <w:rPr>
          <w:rFonts w:eastAsia="Times New Roman" w:cs="Times New Roman"/>
          <w:sz w:val="24"/>
          <w:szCs w:val="24"/>
          <w:lang w:eastAsia="nb-NO"/>
        </w:rPr>
      </w:pPr>
      <w:r w:rsidRPr="00D250E4">
        <w:rPr>
          <w:rFonts w:eastAsia="Times New Roman" w:cs="Times New Roman"/>
          <w:sz w:val="24"/>
          <w:szCs w:val="24"/>
          <w:lang w:eastAsia="nb-NO"/>
        </w:rPr>
        <w:t>Consider to increase your skills in the use of it's so that laerers resources and activities will be used appropriately. This applies especially to body students.</w:t>
      </w:r>
    </w:p>
    <w:p w14:paraId="1F70D8D0" w14:textId="77777777" w:rsidR="00154174" w:rsidRDefault="00154174" w:rsidP="00154174">
      <w:pPr>
        <w:pStyle w:val="Paragrafoelenco"/>
        <w:spacing w:before="100" w:beforeAutospacing="1" w:after="100" w:afterAutospacing="1" w:line="276" w:lineRule="auto"/>
        <w:rPr>
          <w:rFonts w:eastAsia="Times New Roman" w:cs="Times New Roman"/>
          <w:sz w:val="24"/>
          <w:szCs w:val="24"/>
          <w:lang w:eastAsia="nb-NO"/>
        </w:rPr>
      </w:pPr>
    </w:p>
    <w:p w14:paraId="091CD323" w14:textId="77777777" w:rsidR="00EC557C" w:rsidRDefault="00EC557C" w:rsidP="00154174">
      <w:pPr>
        <w:pStyle w:val="Paragrafoelenco"/>
        <w:spacing w:before="100" w:beforeAutospacing="1" w:after="100" w:afterAutospacing="1" w:line="276" w:lineRule="auto"/>
        <w:rPr>
          <w:rFonts w:eastAsia="Times New Roman" w:cs="Times New Roman"/>
          <w:sz w:val="24"/>
          <w:szCs w:val="24"/>
          <w:lang w:eastAsia="nb-NO"/>
        </w:rPr>
      </w:pPr>
    </w:p>
    <w:p w14:paraId="144AA1BA" w14:textId="77777777" w:rsidR="00EC557C" w:rsidRPr="006A0230" w:rsidRDefault="00EC557C" w:rsidP="006A0230">
      <w:pPr>
        <w:spacing w:before="100" w:beforeAutospacing="1" w:after="100" w:afterAutospacing="1" w:line="276" w:lineRule="auto"/>
        <w:rPr>
          <w:rFonts w:eastAsia="Times New Roman" w:cs="Times New Roman"/>
          <w:sz w:val="24"/>
          <w:szCs w:val="24"/>
          <w:lang w:eastAsia="nb-NO"/>
        </w:rPr>
      </w:pPr>
    </w:p>
    <w:p w14:paraId="11E81611" w14:textId="04A37FCB" w:rsidR="00C47C5E" w:rsidRDefault="00C47C5E" w:rsidP="00C47C5E">
      <w:pPr>
        <w:pStyle w:val="Paragrafoelenco"/>
        <w:numPr>
          <w:ilvl w:val="0"/>
          <w:numId w:val="24"/>
        </w:numPr>
        <w:autoSpaceDE w:val="0"/>
        <w:autoSpaceDN w:val="0"/>
        <w:adjustRightInd w:val="0"/>
        <w:spacing w:after="0" w:line="240" w:lineRule="auto"/>
        <w:rPr>
          <w:rFonts w:cs="Times New Roman"/>
          <w:b/>
          <w:color w:val="000000"/>
          <w:sz w:val="32"/>
          <w:szCs w:val="32"/>
        </w:rPr>
      </w:pPr>
      <w:r>
        <w:rPr>
          <w:rFonts w:cs="Times New Roman"/>
          <w:b/>
          <w:color w:val="000000"/>
          <w:sz w:val="32"/>
          <w:szCs w:val="32"/>
        </w:rPr>
        <w:t>Recommendations</w:t>
      </w:r>
    </w:p>
    <w:p w14:paraId="699161C8" w14:textId="77777777" w:rsidR="00C47C5E" w:rsidRDefault="00C47C5E" w:rsidP="00C47C5E">
      <w:pPr>
        <w:autoSpaceDE w:val="0"/>
        <w:autoSpaceDN w:val="0"/>
        <w:adjustRightInd w:val="0"/>
        <w:spacing w:after="0" w:line="240" w:lineRule="auto"/>
        <w:rPr>
          <w:rFonts w:cs="Times New Roman"/>
          <w:b/>
          <w:color w:val="000000"/>
          <w:sz w:val="32"/>
          <w:szCs w:val="32"/>
        </w:rPr>
      </w:pPr>
    </w:p>
    <w:p w14:paraId="15C5B0FF" w14:textId="209A16E3" w:rsidR="00483D82" w:rsidRDefault="00C47C5E" w:rsidP="00C829F8">
      <w:pPr>
        <w:pStyle w:val="Paragrafoelenco"/>
        <w:numPr>
          <w:ilvl w:val="1"/>
          <w:numId w:val="24"/>
        </w:numPr>
        <w:autoSpaceDE w:val="0"/>
        <w:autoSpaceDN w:val="0"/>
        <w:adjustRightInd w:val="0"/>
        <w:spacing w:after="0" w:line="276" w:lineRule="auto"/>
        <w:ind w:left="0" w:firstLine="0"/>
        <w:rPr>
          <w:rFonts w:cs="Times New Roman"/>
          <w:b/>
          <w:color w:val="000000"/>
          <w:sz w:val="24"/>
          <w:szCs w:val="24"/>
        </w:rPr>
      </w:pPr>
      <w:r w:rsidRPr="00C47C5E">
        <w:rPr>
          <w:rFonts w:cs="Times New Roman"/>
          <w:b/>
          <w:color w:val="000000"/>
          <w:sz w:val="24"/>
          <w:szCs w:val="24"/>
        </w:rPr>
        <w:t>Recommendations</w:t>
      </w:r>
      <w:r w:rsidR="009C7DE8">
        <w:rPr>
          <w:rFonts w:cs="Times New Roman"/>
          <w:b/>
          <w:color w:val="000000"/>
          <w:sz w:val="24"/>
          <w:szCs w:val="24"/>
        </w:rPr>
        <w:t> to KOVS school leadership</w:t>
      </w:r>
    </w:p>
    <w:p w14:paraId="1788789A" w14:textId="76B2922A" w:rsidR="00E55E9E" w:rsidRPr="00E55E9E" w:rsidRDefault="00E55E9E" w:rsidP="00E55E9E">
      <w:pPr>
        <w:pStyle w:val="Paragrafoelenco"/>
        <w:autoSpaceDE w:val="0"/>
        <w:autoSpaceDN w:val="0"/>
        <w:adjustRightInd w:val="0"/>
        <w:spacing w:after="0" w:line="276" w:lineRule="auto"/>
        <w:ind w:left="0"/>
        <w:rPr>
          <w:rFonts w:cs="Times New Roman"/>
          <w:color w:val="000000"/>
          <w:sz w:val="24"/>
          <w:szCs w:val="24"/>
        </w:rPr>
      </w:pPr>
      <w:r>
        <w:rPr>
          <w:rFonts w:cs="Times New Roman"/>
          <w:color w:val="000000"/>
          <w:sz w:val="24"/>
          <w:szCs w:val="24"/>
        </w:rPr>
        <w:t>Based on the conclusions of the report and actions </w:t>
      </w:r>
      <w:r w:rsidRPr="00E55E9E">
        <w:rPr>
          <w:rFonts w:cs="Times New Roman"/>
          <w:color w:val="000000"/>
          <w:sz w:val="24"/>
          <w:szCs w:val="24"/>
        </w:rPr>
        <w:t>suggests that the management takes the following</w:t>
      </w:r>
      <w:r>
        <w:rPr>
          <w:rFonts w:cs="Times New Roman"/>
          <w:color w:val="000000"/>
          <w:sz w:val="24"/>
          <w:szCs w:val="24"/>
        </w:rPr>
        <w:t> decisions:</w:t>
      </w:r>
    </w:p>
    <w:p w14:paraId="1F7D9699" w14:textId="77777777" w:rsidR="007D6662" w:rsidRDefault="007D6662" w:rsidP="00E55E9E">
      <w:pPr>
        <w:pStyle w:val="Paragrafoelenco"/>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The proposals for measures to be considered carefully with a focus on those that will have the most effect. </w:t>
      </w:r>
    </w:p>
    <w:p w14:paraId="06E5534B" w14:textId="1C25754A" w:rsidR="007D6662" w:rsidRDefault="007D6662" w:rsidP="00E55E9E">
      <w:pPr>
        <w:pStyle w:val="Paragrafoelenco"/>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The report is added to all Norwegian-, mathematics and social studies teachers at Maurits and body.</w:t>
      </w:r>
    </w:p>
    <w:p w14:paraId="02DDF620" w14:textId="0642BD12" w:rsidR="007D6662" w:rsidRDefault="007D6662" w:rsidP="00E55E9E">
      <w:pPr>
        <w:pStyle w:val="Paragrafoelenco"/>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The management of the KOVS, in consultation with the appropriate teachers, takes a part action with effect from the next academic year 2016/17.</w:t>
      </w:r>
    </w:p>
    <w:p w14:paraId="124287B6" w14:textId="1D5D18AD" w:rsidR="00E55E9E" w:rsidRDefault="00E55E9E" w:rsidP="00E55E9E">
      <w:pPr>
        <w:pStyle w:val="Paragrafoelenco"/>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The report be submitted to the student Council for their comments.</w:t>
      </w:r>
    </w:p>
    <w:p w14:paraId="1D6DE869" w14:textId="77777777" w:rsidR="007D6662" w:rsidRDefault="007D6662" w:rsidP="00E55E9E">
      <w:pPr>
        <w:pStyle w:val="Paragrafoelenco"/>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lastRenderedPageBreak/>
        <w:t>The summary and some selected parts of this ICT report is communicated to the students who took part in the study. This is done in the base group hours before the summer holiday 2016.</w:t>
      </w:r>
    </w:p>
    <w:p w14:paraId="2B93FA48" w14:textId="4EFA6ED5" w:rsidR="00C47C5E" w:rsidRDefault="009C7DE8" w:rsidP="00E55E9E">
      <w:pPr>
        <w:pStyle w:val="Paragrafoelenco"/>
        <w:numPr>
          <w:ilvl w:val="0"/>
          <w:numId w:val="67"/>
        </w:numPr>
        <w:autoSpaceDE w:val="0"/>
        <w:autoSpaceDN w:val="0"/>
        <w:adjustRightInd w:val="0"/>
        <w:spacing w:after="0" w:line="276" w:lineRule="auto"/>
        <w:rPr>
          <w:rFonts w:cs="Times New Roman"/>
          <w:color w:val="000000"/>
          <w:sz w:val="24"/>
          <w:szCs w:val="24"/>
        </w:rPr>
      </w:pPr>
      <w:r w:rsidRPr="009C7DE8">
        <w:rPr>
          <w:rFonts w:cs="Times New Roman"/>
          <w:color w:val="000000"/>
          <w:sz w:val="24"/>
          <w:szCs w:val="24"/>
        </w:rPr>
        <w:t>It through the transferred surveys for the school year 2015/16 in april/May 2016. Changes in the questions are detailed in the section 10.2. Monitoring of the development of ICT the use of students should be done over several years so that the KOVS clearer can become familiar with the educational use of ICT at the students.</w:t>
      </w:r>
    </w:p>
    <w:p w14:paraId="49ACDFE1" w14:textId="7C2E3658" w:rsidR="007D6662" w:rsidRDefault="007D6662" w:rsidP="00E55E9E">
      <w:pPr>
        <w:pStyle w:val="Paragrafoelenco"/>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The report </w:t>
      </w:r>
      <w:r w:rsidR="00E55E9E">
        <w:rPr>
          <w:rFonts w:cs="Times New Roman"/>
          <w:color w:val="000000"/>
          <w:sz w:val="24"/>
          <w:szCs w:val="24"/>
        </w:rPr>
        <w:t>will be presented to the</w:t>
      </w:r>
      <w:r>
        <w:rPr>
          <w:rFonts w:cs="Times New Roman"/>
          <w:color w:val="000000"/>
          <w:sz w:val="24"/>
          <w:szCs w:val="24"/>
        </w:rPr>
        <w:t> center of ICT in education that gave the initial advice and released also for distribution to other stakeholders.</w:t>
      </w:r>
    </w:p>
    <w:p w14:paraId="2CDA3E1F" w14:textId="4C58A90B" w:rsidR="009C7DE8" w:rsidRDefault="008C4B19" w:rsidP="00E55E9E">
      <w:pPr>
        <w:pStyle w:val="Paragrafoelenco"/>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Transportability digital competence, behavior and the formation should also be better understood and it is a time since this was last map added. Therefore it should be completed a smaller survey to teachers in the Norwegian, social studies and mathematics on the Mauritz Hansen and for teachers in these subjects in the body classes. In the first instance it should prepared a proposal to the questions by June 2016.</w:t>
      </w:r>
      <w:r w:rsidR="00EE1351">
        <w:rPr>
          <w:rFonts w:cs="Times New Roman"/>
          <w:color w:val="000000"/>
          <w:sz w:val="24"/>
          <w:szCs w:val="24"/>
        </w:rPr>
        <w:t> A</w:t>
      </w:r>
      <w:r w:rsidR="00E55E9E">
        <w:rPr>
          <w:rFonts w:cs="Times New Roman"/>
          <w:color w:val="000000"/>
          <w:sz w:val="24"/>
          <w:szCs w:val="24"/>
        </w:rPr>
        <w:t> general</w:t>
      </w:r>
      <w:r w:rsidR="00EE1351">
        <w:rPr>
          <w:rFonts w:cs="Times New Roman"/>
          <w:color w:val="000000"/>
          <w:sz w:val="24"/>
          <w:szCs w:val="24"/>
        </w:rPr>
        <w:t> elaboration of the content found in part 10.3. </w:t>
      </w:r>
    </w:p>
    <w:p w14:paraId="24A5F0B7" w14:textId="0059DB66" w:rsidR="002D444E" w:rsidRDefault="009C7DE8" w:rsidP="00E55E9E">
      <w:pPr>
        <w:pStyle w:val="Paragrafoelenco"/>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It </w:t>
      </w:r>
      <w:r w:rsidR="00E55E9E">
        <w:rPr>
          <w:rFonts w:cs="Times New Roman"/>
          <w:color w:val="000000"/>
          <w:sz w:val="24"/>
          <w:szCs w:val="24"/>
        </w:rPr>
        <w:t>should </w:t>
      </w:r>
      <w:r>
        <w:rPr>
          <w:rFonts w:cs="Times New Roman"/>
          <w:color w:val="000000"/>
          <w:sz w:val="24"/>
          <w:szCs w:val="24"/>
        </w:rPr>
        <w:t>be done a </w:t>
      </w:r>
      <w:r w:rsidR="008C4B19">
        <w:rPr>
          <w:rFonts w:cs="Times New Roman"/>
          <w:color w:val="000000"/>
          <w:sz w:val="24"/>
          <w:szCs w:val="24"/>
        </w:rPr>
        <w:t>limited </w:t>
      </w:r>
      <w:r>
        <w:rPr>
          <w:rFonts w:cs="Times New Roman"/>
          <w:color w:val="000000"/>
          <w:sz w:val="24"/>
          <w:szCs w:val="24"/>
        </w:rPr>
        <w:t>qualitative pilot study in autumn 2016 to certain student groups </w:t>
      </w:r>
      <w:r w:rsidR="00EE1351">
        <w:rPr>
          <w:rFonts w:cs="Times New Roman"/>
          <w:color w:val="000000"/>
          <w:sz w:val="24"/>
          <w:szCs w:val="24"/>
        </w:rPr>
        <w:t>to deepen a part answer where the quantitative report draws a lack a full picture.  </w:t>
      </w:r>
    </w:p>
    <w:p w14:paraId="66F574F2" w14:textId="2C5DBE97" w:rsidR="00C47C5E" w:rsidRPr="00E55E9E" w:rsidRDefault="002D444E" w:rsidP="00E55E9E">
      <w:pPr>
        <w:pStyle w:val="Paragrafoelenco"/>
        <w:numPr>
          <w:ilvl w:val="0"/>
          <w:numId w:val="67"/>
        </w:numPr>
        <w:autoSpaceDE w:val="0"/>
        <w:autoSpaceDN w:val="0"/>
        <w:adjustRightInd w:val="0"/>
        <w:spacing w:after="0" w:line="276" w:lineRule="auto"/>
        <w:rPr>
          <w:rFonts w:cs="Times New Roman"/>
          <w:color w:val="000000"/>
          <w:sz w:val="24"/>
          <w:szCs w:val="24"/>
        </w:rPr>
      </w:pPr>
      <w:r>
        <w:rPr>
          <w:rFonts w:cs="Times New Roman"/>
          <w:color w:val="000000"/>
          <w:sz w:val="24"/>
          <w:szCs w:val="24"/>
        </w:rPr>
        <w:t>To ensure quality Percent Roundup </w:t>
      </w:r>
      <w:r w:rsidR="00483D82">
        <w:rPr>
          <w:rFonts w:cs="Times New Roman"/>
          <w:color w:val="000000"/>
          <w:sz w:val="24"/>
          <w:szCs w:val="24"/>
        </w:rPr>
        <w:t>(in Appendix 1) </w:t>
      </w:r>
      <w:r>
        <w:rPr>
          <w:rFonts w:cs="Times New Roman"/>
          <w:color w:val="000000"/>
          <w:sz w:val="24"/>
          <w:szCs w:val="24"/>
        </w:rPr>
        <w:t>should KOVS contact Conexus AS and request professional guidance.</w:t>
      </w:r>
    </w:p>
    <w:p w14:paraId="71944B1E" w14:textId="77777777" w:rsidR="00C47C5E" w:rsidRDefault="00C47C5E" w:rsidP="00365C22">
      <w:pPr>
        <w:pStyle w:val="Paragrafoelenco"/>
        <w:autoSpaceDE w:val="0"/>
        <w:autoSpaceDN w:val="0"/>
        <w:adjustRightInd w:val="0"/>
        <w:spacing w:after="0" w:line="276" w:lineRule="auto"/>
        <w:ind w:left="0"/>
        <w:rPr>
          <w:rFonts w:cs="Times New Roman"/>
          <w:b/>
          <w:color w:val="000000"/>
          <w:sz w:val="24"/>
          <w:szCs w:val="24"/>
        </w:rPr>
      </w:pPr>
    </w:p>
    <w:p w14:paraId="244F440F" w14:textId="37F33865" w:rsidR="00027C78" w:rsidRDefault="00027C78" w:rsidP="00365C22">
      <w:pPr>
        <w:pStyle w:val="Paragrafoelenco"/>
        <w:autoSpaceDE w:val="0"/>
        <w:autoSpaceDN w:val="0"/>
        <w:adjustRightInd w:val="0"/>
        <w:spacing w:after="0" w:line="276" w:lineRule="auto"/>
        <w:ind w:left="0"/>
        <w:rPr>
          <w:rFonts w:cs="Times New Roman"/>
          <w:b/>
          <w:color w:val="000000"/>
          <w:sz w:val="24"/>
          <w:szCs w:val="24"/>
        </w:rPr>
      </w:pPr>
      <w:r>
        <w:rPr>
          <w:rFonts w:cs="Times New Roman"/>
          <w:b/>
          <w:color w:val="000000"/>
          <w:sz w:val="24"/>
          <w:szCs w:val="24"/>
        </w:rPr>
        <w:t>With this </w:t>
      </w:r>
      <w:r w:rsidR="00616050">
        <w:rPr>
          <w:rFonts w:cs="Times New Roman"/>
          <w:b/>
          <w:color w:val="000000"/>
          <w:sz w:val="24"/>
          <w:szCs w:val="24"/>
        </w:rPr>
        <w:t>ICT report</w:t>
      </w:r>
      <w:r>
        <w:rPr>
          <w:rFonts w:cs="Times New Roman"/>
          <w:b/>
          <w:color w:val="000000"/>
          <w:sz w:val="24"/>
          <w:szCs w:val="24"/>
        </w:rPr>
        <w:t> as can KOVS take an important step from the opinion based on knowledge-based </w:t>
      </w:r>
      <w:r w:rsidR="00C829F8">
        <w:rPr>
          <w:rFonts w:cs="Times New Roman"/>
          <w:b/>
          <w:color w:val="000000"/>
          <w:sz w:val="24"/>
          <w:szCs w:val="24"/>
        </w:rPr>
        <w:t>decisions</w:t>
      </w:r>
      <w:r>
        <w:rPr>
          <w:rFonts w:cs="Times New Roman"/>
          <w:b/>
          <w:color w:val="000000"/>
          <w:sz w:val="24"/>
          <w:szCs w:val="24"/>
        </w:rPr>
        <w:t> about digital learning.</w:t>
      </w:r>
    </w:p>
    <w:p w14:paraId="3D2A8CF2" w14:textId="77777777" w:rsidR="00027C78" w:rsidRDefault="00027C78" w:rsidP="00365C22">
      <w:pPr>
        <w:pStyle w:val="Paragrafoelenco"/>
        <w:autoSpaceDE w:val="0"/>
        <w:autoSpaceDN w:val="0"/>
        <w:adjustRightInd w:val="0"/>
        <w:spacing w:after="0" w:line="276" w:lineRule="auto"/>
        <w:ind w:left="0"/>
        <w:rPr>
          <w:rFonts w:cs="Times New Roman"/>
          <w:b/>
          <w:color w:val="000000"/>
          <w:sz w:val="24"/>
          <w:szCs w:val="24"/>
        </w:rPr>
      </w:pPr>
    </w:p>
    <w:p w14:paraId="57D1D6A1" w14:textId="4CFD0DAE" w:rsidR="00CC75C1" w:rsidRPr="00C47C5E" w:rsidRDefault="00C47C5E" w:rsidP="00365C22">
      <w:pPr>
        <w:autoSpaceDE w:val="0"/>
        <w:autoSpaceDN w:val="0"/>
        <w:adjustRightInd w:val="0"/>
        <w:spacing w:after="0" w:line="276" w:lineRule="auto"/>
        <w:rPr>
          <w:rFonts w:cs="Times New Roman"/>
          <w:b/>
          <w:color w:val="000000"/>
          <w:sz w:val="24"/>
          <w:szCs w:val="24"/>
        </w:rPr>
      </w:pPr>
      <w:r>
        <w:rPr>
          <w:rFonts w:cs="Times New Roman"/>
          <w:b/>
          <w:color w:val="000000"/>
          <w:sz w:val="24"/>
          <w:szCs w:val="24"/>
        </w:rPr>
        <w:t>10.2 future exams</w:t>
      </w:r>
    </w:p>
    <w:p w14:paraId="54E05431" w14:textId="0643E5A9" w:rsidR="00CC75C1" w:rsidRDefault="00C829F8" w:rsidP="00365C22">
      <w:pPr>
        <w:autoSpaceDE w:val="0"/>
        <w:autoSpaceDN w:val="0"/>
        <w:adjustRightInd w:val="0"/>
        <w:spacing w:after="0" w:line="276" w:lineRule="auto"/>
        <w:rPr>
          <w:rFonts w:cs="Times New Roman"/>
          <w:color w:val="000000"/>
          <w:sz w:val="24"/>
          <w:szCs w:val="24"/>
        </w:rPr>
      </w:pPr>
      <w:r>
        <w:rPr>
          <w:rFonts w:cs="Times New Roman"/>
          <w:color w:val="000000"/>
          <w:sz w:val="24"/>
          <w:szCs w:val="24"/>
        </w:rPr>
        <w:t>When</w:t>
      </w:r>
      <w:r w:rsidR="00365C22" w:rsidRPr="00365C22">
        <w:rPr>
          <w:rFonts w:cs="Times New Roman"/>
          <w:color w:val="000000"/>
          <w:sz w:val="24"/>
          <w:szCs w:val="24"/>
        </w:rPr>
        <w:t> a new exam in April 2016, so should the questionnaire changed a part. </w:t>
      </w:r>
      <w:r w:rsidR="00365C22">
        <w:rPr>
          <w:rFonts w:cs="Times New Roman"/>
          <w:color w:val="000000"/>
          <w:sz w:val="24"/>
          <w:szCs w:val="24"/>
        </w:rPr>
        <w:t>Here follows the proposal to some improvement in the questionnaire:</w:t>
      </w:r>
    </w:p>
    <w:p w14:paraId="3D0AC0F4" w14:textId="75CE4667" w:rsidR="00386638" w:rsidRDefault="00CC75C1" w:rsidP="00365C22">
      <w:pPr>
        <w:pStyle w:val="Paragrafoelenco"/>
        <w:numPr>
          <w:ilvl w:val="0"/>
          <w:numId w:val="6"/>
        </w:numPr>
        <w:autoSpaceDE w:val="0"/>
        <w:autoSpaceDN w:val="0"/>
        <w:adjustRightInd w:val="0"/>
        <w:spacing w:after="0" w:line="276" w:lineRule="auto"/>
        <w:rPr>
          <w:rFonts w:cs="Times New Roman"/>
          <w:color w:val="000000"/>
          <w:sz w:val="24"/>
          <w:szCs w:val="24"/>
        </w:rPr>
      </w:pPr>
      <w:r w:rsidRPr="00CC75C1">
        <w:rPr>
          <w:rFonts w:cs="Times New Roman"/>
          <w:color w:val="000000"/>
          <w:sz w:val="24"/>
          <w:szCs w:val="24"/>
        </w:rPr>
        <w:t>Note field as the last point in the study shows that many students felt that the exam was too long, unclear and cumbersome formulated. </w:t>
      </w:r>
      <w:r w:rsidR="009C6646">
        <w:rPr>
          <w:rFonts w:cs="Times New Roman"/>
          <w:color w:val="000000"/>
          <w:sz w:val="24"/>
          <w:szCs w:val="24"/>
        </w:rPr>
        <w:t>It is important to run a good pilot before the next student examination. Much can be improved in the questionnaire </w:t>
      </w:r>
      <w:r w:rsidR="005C40D1">
        <w:rPr>
          <w:rFonts w:cs="Times New Roman"/>
          <w:color w:val="000000"/>
          <w:sz w:val="24"/>
          <w:szCs w:val="24"/>
        </w:rPr>
        <w:t>which</w:t>
      </w:r>
      <w:r w:rsidR="009C6646" w:rsidRPr="009C6646">
        <w:rPr>
          <w:rFonts w:cs="Times New Roman"/>
          <w:color w:val="000000"/>
          <w:sz w:val="24"/>
          <w:szCs w:val="24"/>
        </w:rPr>
        <w:t> will increase the</w:t>
      </w:r>
      <w:r w:rsidR="009C6646" w:rsidRPr="009C6646">
        <w:rPr>
          <w:sz w:val="24"/>
          <w:szCs w:val="24"/>
        </w:rPr>
        <w:t> validity and reliabiliteten</w:t>
      </w:r>
      <w:r w:rsidR="005C40D1">
        <w:rPr>
          <w:sz w:val="24"/>
          <w:szCs w:val="24"/>
        </w:rPr>
        <w:t> of the exam. </w:t>
      </w:r>
      <w:r w:rsidRPr="00CC75C1">
        <w:rPr>
          <w:rFonts w:cs="Times New Roman"/>
          <w:color w:val="000000"/>
          <w:sz w:val="24"/>
          <w:szCs w:val="24"/>
        </w:rPr>
        <w:t>The questionnaire must therefore be revised on many points and decreased. </w:t>
      </w:r>
      <w:r w:rsidR="00386638">
        <w:rPr>
          <w:rFonts w:cs="Times New Roman"/>
          <w:color w:val="000000"/>
          <w:sz w:val="24"/>
          <w:szCs w:val="24"/>
        </w:rPr>
        <w:t>The study was on 174 questions, there should be a target with a maximum of 100 questions. </w:t>
      </w:r>
      <w:r w:rsidR="00365C22">
        <w:rPr>
          <w:rFonts w:cs="Times New Roman"/>
          <w:color w:val="000000"/>
          <w:sz w:val="24"/>
          <w:szCs w:val="24"/>
        </w:rPr>
        <w:t>Although 100 is also much can many questions will be set in the matrices for easier matching.</w:t>
      </w:r>
    </w:p>
    <w:p w14:paraId="609932B8" w14:textId="77777777" w:rsidR="008F26DE" w:rsidRDefault="00386638" w:rsidP="00365C22">
      <w:pPr>
        <w:pStyle w:val="Paragrafoelenco"/>
        <w:numPr>
          <w:ilvl w:val="0"/>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A part quite </w:t>
      </w:r>
      <w:r w:rsidR="008F26DE">
        <w:rPr>
          <w:rFonts w:cs="Times New Roman"/>
          <w:color w:val="000000"/>
          <w:sz w:val="24"/>
          <w:szCs w:val="24"/>
        </w:rPr>
        <w:t>identical question should be reduced. This applies to:</w:t>
      </w:r>
    </w:p>
    <w:p w14:paraId="6B2BC679" w14:textId="056FDE99" w:rsidR="00716A18" w:rsidRDefault="00716A18" w:rsidP="00365C22">
      <w:pPr>
        <w:pStyle w:val="Paragrafoelenco"/>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6 questions ask the students specify matematikkfag, P, H, S or R and programfag. This report has not made any analysis of this,</w:t>
      </w:r>
      <w:r w:rsidR="00925E25">
        <w:rPr>
          <w:rFonts w:cs="Times New Roman"/>
          <w:color w:val="000000"/>
          <w:sz w:val="24"/>
          <w:szCs w:val="24"/>
        </w:rPr>
        <w:t> and when it is not necessary to have with these questions.</w:t>
      </w:r>
    </w:p>
    <w:p w14:paraId="0969FF74" w14:textId="06F8767A" w:rsidR="00925E25" w:rsidRDefault="00925E25" w:rsidP="00365C22">
      <w:pPr>
        <w:pStyle w:val="Paragrafoelenco"/>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A number of questions is not specifically about ICT, </w:t>
      </w:r>
      <w:r w:rsidR="00363146">
        <w:rPr>
          <w:rFonts w:cs="Times New Roman"/>
          <w:color w:val="000000"/>
          <w:sz w:val="24"/>
          <w:szCs w:val="24"/>
        </w:rPr>
        <w:t>e.g.</w:t>
      </w:r>
      <w:r>
        <w:rPr>
          <w:rFonts w:cs="Times New Roman"/>
          <w:color w:val="000000"/>
          <w:sz w:val="24"/>
          <w:szCs w:val="24"/>
        </w:rPr>
        <w:t> professional resources that textbook, calculator etc. This applies to the variables</w:t>
      </w:r>
      <w:r w:rsidR="00540453">
        <w:rPr>
          <w:rFonts w:cs="Times New Roman"/>
          <w:color w:val="000000"/>
          <w:sz w:val="24"/>
          <w:szCs w:val="24"/>
        </w:rPr>
        <w:t> v13-23</w:t>
      </w:r>
    </w:p>
    <w:p w14:paraId="4279C368" w14:textId="77777777" w:rsidR="00925E25" w:rsidRDefault="00925E25" w:rsidP="00365C22">
      <w:pPr>
        <w:pStyle w:val="Paragrafoelenco"/>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lastRenderedPageBreak/>
        <w:t>A number of questions is not about digital behavior and attitudes and should perhaps be omitted? This applies to the variables</w:t>
      </w:r>
      <w:r w:rsidR="00540453">
        <w:rPr>
          <w:rFonts w:cs="Times New Roman"/>
          <w:color w:val="000000"/>
          <w:sz w:val="24"/>
          <w:szCs w:val="24"/>
        </w:rPr>
        <w:t> v74-77</w:t>
      </w:r>
    </w:p>
    <w:p w14:paraId="544A4472" w14:textId="77777777" w:rsidR="00540453" w:rsidRDefault="00540453" w:rsidP="00365C22">
      <w:pPr>
        <w:pStyle w:val="Paragrafoelenco"/>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Some questions was referring to ICT office, they can also be cut out. This was the variables V151-153</w:t>
      </w:r>
    </w:p>
    <w:p w14:paraId="0AB90FC5" w14:textId="77777777" w:rsidR="00B15FD4" w:rsidRDefault="00B15FD4" w:rsidP="00B15FD4">
      <w:pPr>
        <w:pStyle w:val="Paragrafoelenco"/>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His Pupil's learning results will be requested in the 3 variables, objective and subjective characters, v172 - 174. It keeps the perhaps with one question? </w:t>
      </w:r>
    </w:p>
    <w:p w14:paraId="789EAF90" w14:textId="77777777" w:rsidR="00B15FD4" w:rsidRDefault="00B15FD4" w:rsidP="00B15FD4">
      <w:pPr>
        <w:pStyle w:val="Paragrafoelenco"/>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Variable v108 ask about the consequences for learning and v109 ask about the consequences for the assessment. It is necessary to have with both these questions when a elevs understanding perhaps is identical on these two variables? </w:t>
      </w:r>
    </w:p>
    <w:p w14:paraId="7AC20D96" w14:textId="77209D8F" w:rsidR="00B15FD4" w:rsidRDefault="00B15FD4" w:rsidP="00B15FD4">
      <w:pPr>
        <w:pStyle w:val="Paragrafoelenco"/>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Outside the professional </w:t>
      </w:r>
      <w:r w:rsidR="00E10702">
        <w:rPr>
          <w:rFonts w:cs="Times New Roman"/>
          <w:color w:val="000000"/>
          <w:sz w:val="24"/>
          <w:szCs w:val="24"/>
        </w:rPr>
        <w:t>PC use are students asked in 6 variables from the v108 empty v113. It might keep with 2 questions about this?</w:t>
      </w:r>
    </w:p>
    <w:p w14:paraId="34390672" w14:textId="46D75949" w:rsidR="00B15FD4" w:rsidRPr="00B15FD4" w:rsidRDefault="00B15FD4" w:rsidP="00B15FD4">
      <w:pPr>
        <w:pStyle w:val="Paragrafoelenco"/>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Questions about quality assurance of information from the internet came twice, both in v 82-85 and V154-157.</w:t>
      </w:r>
    </w:p>
    <w:p w14:paraId="5E22B776" w14:textId="452EB3D2" w:rsidR="00AC053B" w:rsidRDefault="00AC053B" w:rsidP="00365C22">
      <w:pPr>
        <w:pStyle w:val="Paragrafoelenco"/>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The level of detail on some questions about digital assets, training needs etc. where it was very low response rate may be skipped</w:t>
      </w:r>
    </w:p>
    <w:p w14:paraId="15669368" w14:textId="7DB8D9E2" w:rsidR="00AC053B" w:rsidRDefault="00AC053B" w:rsidP="00365C22">
      <w:pPr>
        <w:pStyle w:val="Paragrafoelenco"/>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Questions about mobile use sløyes as this was not so relevant for many as it was formulated. Alternatively must mobile use focused more clearly and questions be deepened more. </w:t>
      </w:r>
    </w:p>
    <w:p w14:paraId="77C5E617" w14:textId="378BADAF" w:rsidR="00365C22" w:rsidRDefault="00365C22" w:rsidP="00365C22">
      <w:pPr>
        <w:pStyle w:val="Paragrafoelenco"/>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In all 33 questions immediately can be skipped. </w:t>
      </w:r>
      <w:r w:rsidR="00AC053B">
        <w:rPr>
          <w:rFonts w:cs="Times New Roman"/>
          <w:color w:val="000000"/>
          <w:sz w:val="24"/>
          <w:szCs w:val="24"/>
        </w:rPr>
        <w:t>But there is a point that a revised examination should be able to be used </w:t>
      </w:r>
      <w:r w:rsidR="00B15FD4">
        <w:rPr>
          <w:rFonts w:cs="Times New Roman"/>
          <w:color w:val="000000"/>
          <w:sz w:val="24"/>
          <w:szCs w:val="24"/>
        </w:rPr>
        <w:t>affordable unchanged </w:t>
      </w:r>
      <w:r w:rsidR="00AC053B">
        <w:rPr>
          <w:rFonts w:cs="Times New Roman"/>
          <w:color w:val="000000"/>
          <w:sz w:val="24"/>
          <w:szCs w:val="24"/>
        </w:rPr>
        <w:t>several years forward to get the most comparable data.</w:t>
      </w:r>
    </w:p>
    <w:p w14:paraId="1BB9879E" w14:textId="2BB54D4A" w:rsidR="001D1504" w:rsidRDefault="001D1504" w:rsidP="00365C22">
      <w:pPr>
        <w:pStyle w:val="Paragrafoelenco"/>
        <w:numPr>
          <w:ilvl w:val="0"/>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Some questions may be added to increase the insight on certain areas and remove doubt:</w:t>
      </w:r>
    </w:p>
    <w:p w14:paraId="37946847" w14:textId="2BAB4D3E" w:rsidR="001D1504" w:rsidRDefault="001D1504" w:rsidP="00365C22">
      <w:pPr>
        <w:pStyle w:val="Paragrafoelenco"/>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The students should be queried for the total non-professional time</w:t>
      </w:r>
    </w:p>
    <w:p w14:paraId="7646E8CC" w14:textId="0254468E" w:rsidR="00365C22" w:rsidRDefault="00365C22" w:rsidP="00365C22">
      <w:pPr>
        <w:pStyle w:val="Paragrafoelenco"/>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There must be a question where students can estimate how a normal's worrying are distributed between the time to professional/non-professional, with/without Monitor</w:t>
      </w:r>
    </w:p>
    <w:p w14:paraId="3EE566C7" w14:textId="1011ADC6" w:rsidR="007F2FA4" w:rsidRDefault="007F2FA4" w:rsidP="00365C22">
      <w:pPr>
        <w:pStyle w:val="Paragrafoelenco"/>
        <w:numPr>
          <w:ilvl w:val="1"/>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The relationship between good digital professional class leadership and good learning yield should be demanded clearer</w:t>
      </w:r>
    </w:p>
    <w:p w14:paraId="3BEDC4FF" w14:textId="287389B5" w:rsidR="001D1504" w:rsidRPr="001D1504" w:rsidRDefault="001D1504" w:rsidP="00365C22">
      <w:pPr>
        <w:pStyle w:val="Paragrafoelenco"/>
        <w:numPr>
          <w:ilvl w:val="1"/>
          <w:numId w:val="6"/>
        </w:numPr>
        <w:autoSpaceDE w:val="0"/>
        <w:autoSpaceDN w:val="0"/>
        <w:adjustRightInd w:val="0"/>
        <w:spacing w:after="0" w:line="276" w:lineRule="auto"/>
        <w:rPr>
          <w:rFonts w:cs="Times New Roman"/>
          <w:color w:val="000000"/>
          <w:sz w:val="24"/>
          <w:szCs w:val="24"/>
        </w:rPr>
      </w:pPr>
      <w:r>
        <w:rPr>
          <w:sz w:val="24"/>
          <w:szCs w:val="24"/>
        </w:rPr>
        <w:t>After the questions about digital assessment had d</w:t>
      </w:r>
      <w:r w:rsidRPr="00024BAB">
        <w:rPr>
          <w:sz w:val="24"/>
          <w:szCs w:val="24"/>
        </w:rPr>
        <w:t>a been exciting to find out how the assessment takes place and which tools are used.</w:t>
      </w:r>
    </w:p>
    <w:p w14:paraId="7376BA8B" w14:textId="2FBB4CC1" w:rsidR="001D1504" w:rsidRPr="00CC75C1" w:rsidRDefault="001D1504" w:rsidP="00365C22">
      <w:pPr>
        <w:pStyle w:val="Paragrafoelenco"/>
        <w:numPr>
          <w:ilvl w:val="1"/>
          <w:numId w:val="6"/>
        </w:numPr>
        <w:autoSpaceDE w:val="0"/>
        <w:autoSpaceDN w:val="0"/>
        <w:adjustRightInd w:val="0"/>
        <w:spacing w:after="0" w:line="276" w:lineRule="auto"/>
        <w:rPr>
          <w:rFonts w:cs="Times New Roman"/>
          <w:color w:val="000000"/>
          <w:sz w:val="24"/>
          <w:szCs w:val="24"/>
        </w:rPr>
      </w:pPr>
      <w:r>
        <w:rPr>
          <w:sz w:val="24"/>
          <w:szCs w:val="24"/>
        </w:rPr>
        <w:t>If the school focuses on increased use of NDLA </w:t>
      </w:r>
      <w:r w:rsidR="00365C22">
        <w:rPr>
          <w:sz w:val="24"/>
          <w:szCs w:val="24"/>
        </w:rPr>
        <w:t>or under the network viewing so could this also examined more  </w:t>
      </w:r>
    </w:p>
    <w:p w14:paraId="27F063E3" w14:textId="12A02C8A" w:rsidR="00386638" w:rsidRPr="00D00E34" w:rsidRDefault="00CC75C1" w:rsidP="00D00E34">
      <w:pPr>
        <w:pStyle w:val="Paragrafoelenco"/>
        <w:numPr>
          <w:ilvl w:val="0"/>
          <w:numId w:val="6"/>
        </w:numPr>
        <w:autoSpaceDE w:val="0"/>
        <w:autoSpaceDN w:val="0"/>
        <w:adjustRightInd w:val="0"/>
        <w:spacing w:after="0" w:line="276" w:lineRule="auto"/>
        <w:rPr>
          <w:rFonts w:cs="Times New Roman"/>
          <w:color w:val="000000"/>
          <w:sz w:val="24"/>
          <w:szCs w:val="24"/>
        </w:rPr>
      </w:pPr>
      <w:r w:rsidRPr="00386638">
        <w:rPr>
          <w:rFonts w:cs="Times New Roman"/>
          <w:color w:val="000000"/>
          <w:sz w:val="24"/>
          <w:szCs w:val="24"/>
        </w:rPr>
        <w:t>The number of the answer options were often 5, from </w:t>
      </w:r>
      <w:r w:rsidRPr="004D6DDB">
        <w:rPr>
          <w:rFonts w:cs="Times New Roman"/>
          <w:i/>
          <w:color w:val="000000"/>
          <w:sz w:val="24"/>
          <w:szCs w:val="24"/>
        </w:rPr>
        <w:t>completely, partly agreed</w:t>
      </w:r>
      <w:r w:rsidRPr="00386638">
        <w:rPr>
          <w:rFonts w:cs="Times New Roman"/>
          <w:color w:val="000000"/>
          <w:sz w:val="24"/>
          <w:szCs w:val="24"/>
        </w:rPr>
        <w:t> to </w:t>
      </w:r>
      <w:r w:rsidRPr="004D6DDB">
        <w:rPr>
          <w:rFonts w:cs="Times New Roman"/>
          <w:i/>
          <w:color w:val="000000"/>
          <w:sz w:val="24"/>
          <w:szCs w:val="24"/>
        </w:rPr>
        <w:t>partially </w:t>
      </w:r>
      <w:r w:rsidRPr="004D6DDB">
        <w:rPr>
          <w:rFonts w:cs="Times New Roman"/>
          <w:color w:val="000000"/>
          <w:sz w:val="24"/>
          <w:szCs w:val="24"/>
        </w:rPr>
        <w:t>and </w:t>
      </w:r>
      <w:r w:rsidRPr="00D00E34">
        <w:rPr>
          <w:rFonts w:cs="Times New Roman"/>
          <w:i/>
          <w:color w:val="000000"/>
          <w:sz w:val="24"/>
          <w:szCs w:val="24"/>
        </w:rPr>
        <w:t>completely disagree</w:t>
      </w:r>
      <w:r w:rsidRPr="00D00E34">
        <w:rPr>
          <w:rFonts w:cs="Times New Roman"/>
          <w:color w:val="000000"/>
          <w:sz w:val="24"/>
          <w:szCs w:val="24"/>
        </w:rPr>
        <w:t> and know not. Maybe it will keep with </w:t>
      </w:r>
      <w:r w:rsidR="00850DCF" w:rsidRPr="00D00E34">
        <w:rPr>
          <w:rFonts w:cs="Times New Roman"/>
          <w:i/>
          <w:color w:val="000000"/>
          <w:sz w:val="24"/>
          <w:szCs w:val="24"/>
        </w:rPr>
        <w:t>agree, disagree </w:t>
      </w:r>
      <w:r w:rsidR="00850DCF" w:rsidRPr="00D00E34">
        <w:rPr>
          <w:rFonts w:cs="Times New Roman"/>
          <w:color w:val="000000"/>
          <w:sz w:val="24"/>
          <w:szCs w:val="24"/>
        </w:rPr>
        <w:t>and</w:t>
      </w:r>
      <w:r w:rsidR="00850DCF" w:rsidRPr="00D00E34">
        <w:rPr>
          <w:rFonts w:cs="Times New Roman"/>
          <w:i/>
          <w:color w:val="000000"/>
          <w:sz w:val="24"/>
          <w:szCs w:val="24"/>
        </w:rPr>
        <w:t> know not</w:t>
      </w:r>
      <w:r w:rsidR="00850DCF" w:rsidRPr="00D00E34">
        <w:rPr>
          <w:rFonts w:cs="Times New Roman"/>
          <w:color w:val="000000"/>
          <w:sz w:val="24"/>
          <w:szCs w:val="24"/>
        </w:rPr>
        <w:t>? the</w:t>
      </w:r>
      <w:r w:rsidRPr="00D00E34">
        <w:rPr>
          <w:rFonts w:cs="Times New Roman"/>
          <w:color w:val="000000"/>
          <w:sz w:val="24"/>
          <w:szCs w:val="24"/>
        </w:rPr>
        <w:t> reason is that it </w:t>
      </w:r>
      <w:r w:rsidR="008F26DE" w:rsidRPr="00D00E34">
        <w:rPr>
          <w:rFonts w:cs="Times New Roman"/>
          <w:color w:val="000000"/>
          <w:sz w:val="24"/>
          <w:szCs w:val="24"/>
        </w:rPr>
        <w:t xml:space="preserve">in data processing fell logical to merge these two values, was to get the clear differences. The Detail level between the fully and partially disagree is not necessary when it is more important to make the exam less extensive and processing of response percentages more focused on </w:t>
      </w:r>
      <w:r w:rsidR="008F26DE" w:rsidRPr="00D00E34">
        <w:rPr>
          <w:rFonts w:cs="Times New Roman"/>
          <w:color w:val="000000"/>
          <w:sz w:val="24"/>
          <w:szCs w:val="24"/>
        </w:rPr>
        <w:lastRenderedPageBreak/>
        <w:t>the major trends.</w:t>
      </w:r>
      <w:r w:rsidR="00386638" w:rsidRPr="00D00E34">
        <w:rPr>
          <w:rFonts w:cs="Times New Roman"/>
          <w:color w:val="000000"/>
          <w:sz w:val="24"/>
          <w:szCs w:val="24"/>
        </w:rPr>
        <w:t> But on the other side can students feel more comfortable with to have five options </w:t>
      </w:r>
      <w:r w:rsidR="00EE1351" w:rsidRPr="00D00E34">
        <w:rPr>
          <w:rFonts w:cs="Times New Roman"/>
          <w:color w:val="000000"/>
          <w:sz w:val="24"/>
          <w:szCs w:val="24"/>
        </w:rPr>
        <w:t>when</w:t>
      </w:r>
      <w:r w:rsidR="00386638" w:rsidRPr="00D00E34">
        <w:rPr>
          <w:rFonts w:cs="Times New Roman"/>
          <w:color w:val="000000"/>
          <w:sz w:val="24"/>
          <w:szCs w:val="24"/>
        </w:rPr>
        <w:t> they get answered more precisely.</w:t>
      </w:r>
    </w:p>
    <w:p w14:paraId="4C34BED3" w14:textId="6B1E5576" w:rsidR="00C46C7E" w:rsidRDefault="00C46C7E" w:rsidP="00365C22">
      <w:pPr>
        <w:pStyle w:val="Paragrafoelenco"/>
        <w:numPr>
          <w:ilvl w:val="0"/>
          <w:numId w:val="6"/>
        </w:numPr>
        <w:autoSpaceDE w:val="0"/>
        <w:autoSpaceDN w:val="0"/>
        <w:adjustRightInd w:val="0"/>
        <w:spacing w:after="0" w:line="276" w:lineRule="auto"/>
        <w:rPr>
          <w:rFonts w:cs="Times New Roman"/>
          <w:color w:val="000000"/>
          <w:sz w:val="24"/>
          <w:szCs w:val="24"/>
        </w:rPr>
      </w:pPr>
      <w:r>
        <w:rPr>
          <w:rFonts w:cs="Times New Roman"/>
          <w:color w:val="000000"/>
          <w:sz w:val="24"/>
          <w:szCs w:val="24"/>
        </w:rPr>
        <w:t>Variable</w:t>
      </w:r>
      <w:r w:rsidR="00386638">
        <w:rPr>
          <w:rFonts w:cs="Times New Roman"/>
          <w:color w:val="000000"/>
          <w:sz w:val="24"/>
          <w:szCs w:val="24"/>
        </w:rPr>
        <w:t> record of achievement </w:t>
      </w:r>
      <w:r>
        <w:rPr>
          <w:rFonts w:cs="Times New Roman"/>
          <w:color w:val="000000"/>
          <w:sz w:val="24"/>
          <w:szCs w:val="24"/>
        </w:rPr>
        <w:t>has </w:t>
      </w:r>
      <w:r w:rsidR="00386638">
        <w:rPr>
          <w:rFonts w:cs="Times New Roman"/>
          <w:color w:val="000000"/>
          <w:sz w:val="24"/>
          <w:szCs w:val="24"/>
        </w:rPr>
        <w:t>only three </w:t>
      </w:r>
      <w:r>
        <w:rPr>
          <w:rFonts w:cs="Times New Roman"/>
          <w:color w:val="000000"/>
          <w:sz w:val="24"/>
          <w:szCs w:val="24"/>
        </w:rPr>
        <w:t>values: high record of achievement - character 5 and 6, medium - character 4 and 3 and low - character 2. Students perceive enough character 3 as a poor character and then third no miss important information that a five sharing will be able to pick up. It was only 10 of the 363 answers with the grade 2 that makes that it is not possible to conclude whether there is any connection between the low learning yield and digital behavior.</w:t>
      </w:r>
    </w:p>
    <w:p w14:paraId="1E8989CF" w14:textId="77777777" w:rsidR="008F26DE" w:rsidRPr="007263E1" w:rsidRDefault="008F26DE" w:rsidP="007263E1">
      <w:pPr>
        <w:autoSpaceDE w:val="0"/>
        <w:autoSpaceDN w:val="0"/>
        <w:adjustRightInd w:val="0"/>
        <w:spacing w:after="0" w:line="240" w:lineRule="auto"/>
        <w:ind w:left="360"/>
        <w:rPr>
          <w:rFonts w:cs="Times New Roman"/>
          <w:color w:val="000000"/>
          <w:sz w:val="24"/>
          <w:szCs w:val="24"/>
        </w:rPr>
      </w:pPr>
    </w:p>
    <w:p w14:paraId="33B6594B" w14:textId="6E1CD025" w:rsidR="005D29D3" w:rsidRDefault="00EE1351" w:rsidP="00AC053B">
      <w:pPr>
        <w:spacing w:after="200" w:line="276" w:lineRule="auto"/>
        <w:rPr>
          <w:sz w:val="24"/>
          <w:szCs w:val="24"/>
        </w:rPr>
      </w:pPr>
      <w:r>
        <w:rPr>
          <w:sz w:val="24"/>
          <w:szCs w:val="24"/>
        </w:rPr>
        <w:t>Students in sociology classes and social knowledge can be involved every year when the method their tasks </w:t>
      </w:r>
      <w:r w:rsidR="00B15FD4">
        <w:rPr>
          <w:sz w:val="24"/>
          <w:szCs w:val="24"/>
        </w:rPr>
        <w:t>should</w:t>
      </w:r>
      <w:r>
        <w:rPr>
          <w:sz w:val="24"/>
          <w:szCs w:val="24"/>
        </w:rPr>
        <w:t> be based on the data from the </w:t>
      </w:r>
      <w:r w:rsidR="00E10702">
        <w:rPr>
          <w:sz w:val="24"/>
          <w:szCs w:val="24"/>
        </w:rPr>
        <w:t>ICT exam. This is a way to increase the ownership and understanding of why the students shall be</w:t>
      </w:r>
      <w:r>
        <w:rPr>
          <w:sz w:val="24"/>
          <w:szCs w:val="24"/>
        </w:rPr>
        <w:t> implemented such and other exams in the course of school life on the KOVS. Students may be able to contribute in the </w:t>
      </w:r>
      <w:r w:rsidR="0012406F" w:rsidRPr="0012406F">
        <w:rPr>
          <w:sz w:val="24"/>
          <w:szCs w:val="24"/>
        </w:rPr>
        <w:t>disclosure of the results</w:t>
      </w:r>
      <w:r>
        <w:rPr>
          <w:sz w:val="24"/>
          <w:szCs w:val="24"/>
        </w:rPr>
        <w:t> to other pupils at school. Students can also be involved in the small Qualitative studies</w:t>
      </w:r>
      <w:r w:rsidR="0012406F" w:rsidRPr="0012406F">
        <w:rPr>
          <w:sz w:val="24"/>
          <w:szCs w:val="24"/>
        </w:rPr>
        <w:t> where certain student groups are invited to structured interview on </w:t>
      </w:r>
      <w:r>
        <w:rPr>
          <w:sz w:val="24"/>
          <w:szCs w:val="24"/>
        </w:rPr>
        <w:t>certain pages of students' </w:t>
      </w:r>
      <w:r w:rsidR="0012406F" w:rsidRPr="0012406F">
        <w:rPr>
          <w:sz w:val="24"/>
          <w:szCs w:val="24"/>
        </w:rPr>
        <w:t>digital behavior. </w:t>
      </w:r>
      <w:r w:rsidR="005D29D3" w:rsidRPr="0012406F">
        <w:rPr>
          <w:sz w:val="24"/>
          <w:szCs w:val="24"/>
        </w:rPr>
        <w:t> </w:t>
      </w:r>
    </w:p>
    <w:p w14:paraId="758C72AD" w14:textId="6922582D" w:rsidR="005E70C1" w:rsidRPr="005E70C1" w:rsidRDefault="00EE1351" w:rsidP="0012406F">
      <w:pPr>
        <w:rPr>
          <w:b/>
          <w:sz w:val="24"/>
          <w:szCs w:val="24"/>
        </w:rPr>
      </w:pPr>
      <w:r>
        <w:rPr>
          <w:b/>
          <w:sz w:val="24"/>
          <w:szCs w:val="24"/>
        </w:rPr>
        <w:t>10.3 </w:t>
      </w:r>
      <w:r w:rsidR="005E70C1" w:rsidRPr="005E70C1">
        <w:rPr>
          <w:b/>
          <w:sz w:val="24"/>
          <w:szCs w:val="24"/>
        </w:rPr>
        <w:t>Examination of laerers digital attitudes, skills and behavior</w:t>
      </w:r>
    </w:p>
    <w:p w14:paraId="28184E49" w14:textId="77777777" w:rsidR="008730ED" w:rsidRDefault="00192A20" w:rsidP="0012406F">
      <w:pPr>
        <w:rPr>
          <w:sz w:val="24"/>
          <w:szCs w:val="24"/>
        </w:rPr>
      </w:pPr>
      <w:r>
        <w:rPr>
          <w:sz w:val="24"/>
          <w:szCs w:val="24"/>
        </w:rPr>
        <w:t>KOVS has previously map added teachers and ICT, but there are some years ago</w:t>
      </w:r>
      <w:r w:rsidR="005E70C1">
        <w:rPr>
          <w:sz w:val="24"/>
          <w:szCs w:val="24"/>
        </w:rPr>
        <w:t> in connection with Kongsberg conferences. It is again of great interest to map the teachers with respect to a part to claims and hypotheses about the contexts that this student survey has uncovered. It applies to both laerers general digital competence and special competency in:</w:t>
      </w:r>
    </w:p>
    <w:p w14:paraId="47800EAD" w14:textId="77777777" w:rsidR="008730ED" w:rsidRPr="008730ED" w:rsidRDefault="008730ED" w:rsidP="00CA3C77">
      <w:pPr>
        <w:pStyle w:val="Paragrafoelenco"/>
        <w:numPr>
          <w:ilvl w:val="0"/>
          <w:numId w:val="17"/>
        </w:numPr>
        <w:rPr>
          <w:sz w:val="24"/>
          <w:szCs w:val="24"/>
        </w:rPr>
      </w:pPr>
      <w:r>
        <w:rPr>
          <w:sz w:val="24"/>
          <w:szCs w:val="24"/>
        </w:rPr>
        <w:t>Digital sams print mapping tools</w:t>
      </w:r>
    </w:p>
    <w:p w14:paraId="16BFD99E" w14:textId="207B19DA" w:rsidR="008730ED" w:rsidRPr="008730ED" w:rsidRDefault="005E70C1" w:rsidP="00CA3C77">
      <w:pPr>
        <w:pStyle w:val="Paragrafoelenco"/>
        <w:numPr>
          <w:ilvl w:val="0"/>
          <w:numId w:val="17"/>
        </w:numPr>
        <w:rPr>
          <w:sz w:val="24"/>
          <w:szCs w:val="24"/>
        </w:rPr>
      </w:pPr>
      <w:r>
        <w:rPr>
          <w:sz w:val="24"/>
          <w:szCs w:val="24"/>
        </w:rPr>
        <w:t>Use of </w:t>
      </w:r>
      <w:r w:rsidR="008730ED" w:rsidRPr="008730ED">
        <w:rPr>
          <w:sz w:val="24"/>
          <w:szCs w:val="24"/>
        </w:rPr>
        <w:t>fagsider, </w:t>
      </w:r>
      <w:r w:rsidR="005F2D27">
        <w:rPr>
          <w:sz w:val="24"/>
          <w:szCs w:val="24"/>
        </w:rPr>
        <w:t>publishers' web pages, Mindmap mm.</w:t>
      </w:r>
    </w:p>
    <w:p w14:paraId="590C42E9" w14:textId="27EBDFE0" w:rsidR="008730ED" w:rsidRPr="008730ED" w:rsidRDefault="008730ED" w:rsidP="00CA3C77">
      <w:pPr>
        <w:pStyle w:val="Paragrafoelenco"/>
        <w:numPr>
          <w:ilvl w:val="0"/>
          <w:numId w:val="17"/>
        </w:numPr>
        <w:rPr>
          <w:sz w:val="24"/>
          <w:szCs w:val="24"/>
        </w:rPr>
      </w:pPr>
      <w:r w:rsidRPr="008730ED">
        <w:rPr>
          <w:sz w:val="24"/>
          <w:szCs w:val="24"/>
        </w:rPr>
        <w:t>Guide to students in better professional search </w:t>
      </w:r>
      <w:r w:rsidR="00EE1351">
        <w:rPr>
          <w:sz w:val="24"/>
          <w:szCs w:val="24"/>
        </w:rPr>
        <w:t>and source work</w:t>
      </w:r>
    </w:p>
    <w:p w14:paraId="466FCD8B" w14:textId="77777777" w:rsidR="008730ED" w:rsidRPr="008730ED" w:rsidRDefault="008730ED" w:rsidP="00CA3C77">
      <w:pPr>
        <w:pStyle w:val="Paragrafoelenco"/>
        <w:numPr>
          <w:ilvl w:val="0"/>
          <w:numId w:val="17"/>
        </w:numPr>
        <w:rPr>
          <w:sz w:val="24"/>
          <w:szCs w:val="24"/>
        </w:rPr>
      </w:pPr>
      <w:r w:rsidRPr="008730ED">
        <w:rPr>
          <w:sz w:val="24"/>
          <w:szCs w:val="24"/>
        </w:rPr>
        <w:t>Mathematics tools that Geogebra, Excel and Microsoft Mathematics </w:t>
      </w:r>
    </w:p>
    <w:p w14:paraId="4A2D32B9" w14:textId="5ACC5701" w:rsidR="0038607C" w:rsidRDefault="008730ED" w:rsidP="0012406F">
      <w:pPr>
        <w:rPr>
          <w:sz w:val="24"/>
          <w:szCs w:val="24"/>
        </w:rPr>
      </w:pPr>
      <w:r>
        <w:rPr>
          <w:sz w:val="24"/>
          <w:szCs w:val="24"/>
        </w:rPr>
        <w:t>Further is digital class management an area where teachers constant has a </w:t>
      </w:r>
      <w:r w:rsidR="00D961F2">
        <w:rPr>
          <w:sz w:val="24"/>
          <w:szCs w:val="24"/>
        </w:rPr>
        <w:t>potential for improvement</w:t>
      </w:r>
      <w:r>
        <w:rPr>
          <w:sz w:val="24"/>
          <w:szCs w:val="24"/>
        </w:rPr>
        <w:t> when many students the increased skills of learning. </w:t>
      </w:r>
      <w:r w:rsidR="0038607C">
        <w:rPr>
          <w:sz w:val="24"/>
          <w:szCs w:val="24"/>
        </w:rPr>
        <w:t>Student survey points toward the questions about:</w:t>
      </w:r>
    </w:p>
    <w:p w14:paraId="42FFCC42" w14:textId="77777777" w:rsidR="0038607C" w:rsidRPr="005E70C1" w:rsidRDefault="0038607C" w:rsidP="00CA3C77">
      <w:pPr>
        <w:pStyle w:val="Paragrafoelenco"/>
        <w:numPr>
          <w:ilvl w:val="0"/>
          <w:numId w:val="18"/>
        </w:numPr>
        <w:rPr>
          <w:sz w:val="24"/>
          <w:szCs w:val="24"/>
        </w:rPr>
      </w:pPr>
      <w:r w:rsidRPr="005E70C1">
        <w:rPr>
          <w:sz w:val="24"/>
          <w:szCs w:val="24"/>
        </w:rPr>
        <w:t>Digital custom training</w:t>
      </w:r>
    </w:p>
    <w:p w14:paraId="6A4BCCC7" w14:textId="77777777" w:rsidR="005E70C1" w:rsidRPr="008730ED" w:rsidRDefault="005E70C1" w:rsidP="00CA3C77">
      <w:pPr>
        <w:pStyle w:val="Paragrafoelenco"/>
        <w:numPr>
          <w:ilvl w:val="0"/>
          <w:numId w:val="18"/>
        </w:numPr>
        <w:rPr>
          <w:sz w:val="24"/>
          <w:szCs w:val="24"/>
        </w:rPr>
      </w:pPr>
      <w:r w:rsidRPr="008730ED">
        <w:rPr>
          <w:sz w:val="24"/>
          <w:szCs w:val="24"/>
        </w:rPr>
        <w:t>Better use of guidance and assessment of students digital </w:t>
      </w:r>
    </w:p>
    <w:p w14:paraId="78FBCF19" w14:textId="77777777" w:rsidR="005E70C1" w:rsidRPr="005E70C1" w:rsidRDefault="005E70C1" w:rsidP="00CA3C77">
      <w:pPr>
        <w:pStyle w:val="Paragrafoelenco"/>
        <w:numPr>
          <w:ilvl w:val="0"/>
          <w:numId w:val="18"/>
        </w:numPr>
        <w:rPr>
          <w:sz w:val="24"/>
          <w:szCs w:val="24"/>
        </w:rPr>
      </w:pPr>
      <w:r>
        <w:rPr>
          <w:sz w:val="24"/>
          <w:szCs w:val="24"/>
        </w:rPr>
        <w:t>Digital artifacts and fussing from medelever</w:t>
      </w:r>
    </w:p>
    <w:p w14:paraId="6F44E5FE" w14:textId="77777777" w:rsidR="0038607C" w:rsidRPr="005E70C1" w:rsidRDefault="0038607C" w:rsidP="00CA3C77">
      <w:pPr>
        <w:pStyle w:val="Paragrafoelenco"/>
        <w:numPr>
          <w:ilvl w:val="0"/>
          <w:numId w:val="18"/>
        </w:numPr>
        <w:rPr>
          <w:sz w:val="24"/>
          <w:szCs w:val="24"/>
        </w:rPr>
      </w:pPr>
      <w:r w:rsidRPr="005E70C1">
        <w:rPr>
          <w:sz w:val="24"/>
          <w:szCs w:val="24"/>
        </w:rPr>
        <w:t>Digital bullying</w:t>
      </w:r>
    </w:p>
    <w:p w14:paraId="4138417A" w14:textId="77777777" w:rsidR="00192A20" w:rsidRPr="0012406F" w:rsidRDefault="008730ED" w:rsidP="0012406F">
      <w:pPr>
        <w:rPr>
          <w:sz w:val="24"/>
          <w:szCs w:val="24"/>
        </w:rPr>
      </w:pPr>
      <w:r>
        <w:rPr>
          <w:sz w:val="24"/>
          <w:szCs w:val="24"/>
        </w:rPr>
        <w:t>How do the doctors even on these claims? </w:t>
      </w:r>
    </w:p>
    <w:p w14:paraId="2634B712" w14:textId="77777777" w:rsidR="00CC75C1" w:rsidRPr="00CC75C1" w:rsidRDefault="00CC75C1" w:rsidP="008F26DE">
      <w:pPr>
        <w:pStyle w:val="Paragrafoelenco"/>
        <w:autoSpaceDE w:val="0"/>
        <w:autoSpaceDN w:val="0"/>
        <w:adjustRightInd w:val="0"/>
        <w:spacing w:after="0" w:line="240" w:lineRule="auto"/>
        <w:rPr>
          <w:rFonts w:cs="Times New Roman"/>
          <w:color w:val="000000"/>
          <w:sz w:val="24"/>
          <w:szCs w:val="24"/>
        </w:rPr>
      </w:pPr>
    </w:p>
    <w:p w14:paraId="61262980" w14:textId="7F029D8C" w:rsidR="00E325C3" w:rsidRPr="005F2D27" w:rsidRDefault="00A32C14" w:rsidP="005F2D27">
      <w:pPr>
        <w:pStyle w:val="Paragrafoelenco"/>
        <w:numPr>
          <w:ilvl w:val="0"/>
          <w:numId w:val="67"/>
        </w:numPr>
        <w:pBdr>
          <w:bottom w:val="single" w:sz="4" w:space="1" w:color="auto"/>
        </w:pBdr>
        <w:spacing w:after="0" w:line="240" w:lineRule="auto"/>
        <w:rPr>
          <w:rFonts w:eastAsia="Times New Roman" w:cs="Times New Roman"/>
          <w:b/>
          <w:sz w:val="32"/>
          <w:szCs w:val="32"/>
          <w:lang w:eastAsia="nb-NO"/>
        </w:rPr>
      </w:pPr>
      <w:r>
        <w:rPr>
          <w:rFonts w:eastAsia="Times New Roman" w:cs="Times New Roman"/>
          <w:b/>
          <w:sz w:val="32"/>
          <w:szCs w:val="32"/>
          <w:lang w:eastAsia="nb-NO"/>
        </w:rPr>
        <w:t>Sources</w:t>
      </w:r>
    </w:p>
    <w:p w14:paraId="385CA4D2" w14:textId="77777777" w:rsidR="00821252" w:rsidRPr="00821252" w:rsidRDefault="00821252" w:rsidP="00821252">
      <w:pPr>
        <w:pStyle w:val="Paragrafoelenco"/>
        <w:spacing w:after="0" w:line="240" w:lineRule="auto"/>
        <w:rPr>
          <w:rFonts w:eastAsia="Times New Roman" w:cs="Times New Roman"/>
          <w:b/>
          <w:sz w:val="32"/>
          <w:szCs w:val="32"/>
          <w:lang w:eastAsia="nb-NO"/>
        </w:rPr>
      </w:pPr>
    </w:p>
    <w:p w14:paraId="021F155D" w14:textId="5AAAFECA" w:rsidR="00A11922" w:rsidRDefault="00A11922" w:rsidP="00AA79BD">
      <w:pPr>
        <w:spacing w:after="0" w:line="240" w:lineRule="auto"/>
      </w:pPr>
      <w:r>
        <w:t>Befring, E.</w:t>
      </w:r>
      <w:r w:rsidRPr="0049210D">
        <w:t> (2015): </w:t>
      </w:r>
      <w:r>
        <w:tab/>
      </w:r>
      <w:r>
        <w:tab/>
      </w:r>
      <w:r w:rsidRPr="0049210D">
        <w:rPr>
          <w:rStyle w:val="Enfasicorsivo"/>
        </w:rPr>
        <w:t>Research methods in education and science,</w:t>
      </w:r>
      <w:r w:rsidRPr="0049210D">
        <w:t> Cappelen</w:t>
      </w:r>
      <w:r>
        <w:t> Damm, Oslo </w:t>
      </w:r>
    </w:p>
    <w:p w14:paraId="2602AAFD" w14:textId="53B04462" w:rsidR="00727182" w:rsidRDefault="00727182" w:rsidP="00AA79BD">
      <w:pPr>
        <w:spacing w:after="0" w:line="240" w:lineRule="auto"/>
        <w:rPr>
          <w:rFonts w:eastAsia="Times New Roman" w:cs="Times New Roman"/>
          <w:lang w:eastAsia="nb-NO"/>
        </w:rPr>
      </w:pPr>
      <w:r>
        <w:rPr>
          <w:rFonts w:eastAsia="Times New Roman" w:cs="Times New Roman"/>
          <w:lang w:eastAsia="nb-NO"/>
        </w:rPr>
        <w:t>Blikstad-Balas,</w:t>
      </w:r>
      <w:r w:rsidR="0000642C">
        <w:rPr>
          <w:rFonts w:eastAsia="Times New Roman" w:cs="Times New Roman"/>
          <w:lang w:eastAsia="nb-NO"/>
        </w:rPr>
        <w:t> M (2015):</w:t>
      </w:r>
      <w:r w:rsidR="0000642C">
        <w:rPr>
          <w:rFonts w:eastAsia="Times New Roman" w:cs="Times New Roman"/>
          <w:lang w:eastAsia="nb-NO"/>
        </w:rPr>
        <w:tab/>
      </w:r>
      <w:r w:rsidR="0000642C">
        <w:rPr>
          <w:rFonts w:eastAsia="Times New Roman" w:cs="Times New Roman"/>
          <w:i/>
          <w:lang w:eastAsia="nb-NO"/>
        </w:rPr>
        <w:t>The digital class room</w:t>
      </w:r>
      <w:r w:rsidR="0000642C">
        <w:rPr>
          <w:rFonts w:eastAsia="Times New Roman" w:cs="Times New Roman"/>
          <w:lang w:eastAsia="nb-NO"/>
        </w:rPr>
        <w:t>, </w:t>
      </w:r>
      <w:r w:rsidR="0000642C" w:rsidRPr="0049210D">
        <w:t>Cappelen</w:t>
      </w:r>
      <w:r w:rsidR="0000642C">
        <w:t> Damm, Oslo</w:t>
      </w:r>
    </w:p>
    <w:p w14:paraId="4538448E" w14:textId="762D061E" w:rsidR="00A11922" w:rsidRPr="005F2D27" w:rsidRDefault="00A11922" w:rsidP="00A11922">
      <w:pPr>
        <w:spacing w:after="0" w:line="240" w:lineRule="auto"/>
      </w:pPr>
      <w:r w:rsidRPr="0049210D">
        <w:rPr>
          <w:rFonts w:eastAsia="Times New Roman" w:cs="Times New Roman"/>
          <w:lang w:eastAsia="nb-NO"/>
        </w:rPr>
        <w:lastRenderedPageBreak/>
        <w:t>Hattie, J. (2013): </w:t>
      </w:r>
      <w:r w:rsidRPr="0049210D">
        <w:rPr>
          <w:rFonts w:eastAsia="Times New Roman" w:cs="Times New Roman"/>
          <w:lang w:eastAsia="nb-NO"/>
        </w:rPr>
        <w:tab/>
      </w:r>
      <w:r w:rsidRPr="0049210D">
        <w:rPr>
          <w:rFonts w:eastAsia="Times New Roman" w:cs="Times New Roman"/>
          <w:lang w:eastAsia="nb-NO"/>
        </w:rPr>
        <w:tab/>
      </w:r>
      <w:r w:rsidRPr="00A11922">
        <w:rPr>
          <w:rFonts w:eastAsia="Times New Roman" w:cs="Times New Roman"/>
          <w:i/>
          <w:lang w:eastAsia="nb-NO"/>
        </w:rPr>
        <w:t>Visible learning</w:t>
      </w:r>
      <w:r w:rsidR="005F2D27">
        <w:rPr>
          <w:rFonts w:eastAsia="Times New Roman" w:cs="Times New Roman"/>
          <w:i/>
          <w:lang w:eastAsia="nb-NO"/>
        </w:rPr>
        <w:t> for teachers, </w:t>
      </w:r>
      <w:r w:rsidR="005F2D27" w:rsidRPr="0049210D">
        <w:t>Cappelen</w:t>
      </w:r>
      <w:r w:rsidR="005F2D27">
        <w:t> Damm, Oslo</w:t>
      </w:r>
    </w:p>
    <w:p w14:paraId="4F367F07" w14:textId="785B86DB" w:rsidR="00A11922" w:rsidRPr="005F2D27" w:rsidRDefault="00A11922" w:rsidP="00CD228C">
      <w:pPr>
        <w:spacing w:after="0" w:line="240" w:lineRule="auto"/>
        <w:ind w:left="2832" w:hanging="2832"/>
        <w:rPr>
          <w:rFonts w:eastAsia="Times New Roman" w:cs="Times New Roman"/>
          <w:lang w:eastAsia="nb-NO"/>
        </w:rPr>
      </w:pPr>
      <w:r w:rsidRPr="005F2D27">
        <w:t>King farm, P.</w:t>
      </w:r>
      <w:r w:rsidR="00743C85">
        <w:t> (2014): </w:t>
      </w:r>
      <w:r w:rsidRPr="005F2D27">
        <w:tab/>
      </w:r>
      <w:r w:rsidRPr="005F2D27">
        <w:rPr>
          <w:i/>
        </w:rPr>
        <w:t>IPad as a learning resource in teaching, </w:t>
      </w:r>
      <w:r w:rsidR="00743C85" w:rsidRPr="00CD228C">
        <w:t>Telemark Open Research Archive, </w:t>
      </w:r>
      <w:hyperlink r:id="rId60" w:history="1">
        <w:r w:rsidR="00CD228C" w:rsidRPr="0048505D">
          <w:rPr>
            <w:rStyle w:val="Collegamentoipertestuale"/>
            <w:i/>
          </w:rPr>
          <w:t>https://teora.hit.no/handle/2282/2323</w:t>
        </w:r>
      </w:hyperlink>
      <w:r w:rsidR="00CD228C">
        <w:rPr>
          <w:i/>
        </w:rPr>
        <w:t> </w:t>
      </w:r>
      <w:r w:rsidR="00CD228C" w:rsidRPr="00CD228C">
        <w:t>(loaded 03.04.16)</w:t>
      </w:r>
    </w:p>
    <w:p w14:paraId="10130252" w14:textId="01A6E880" w:rsidR="00E325C3" w:rsidRPr="005F2D27" w:rsidRDefault="00E325C3" w:rsidP="005F2D27">
      <w:pPr>
        <w:pStyle w:val="Default"/>
        <w:ind w:left="2832" w:hanging="2832"/>
        <w:rPr>
          <w:rFonts w:asciiTheme="minorHAnsi" w:hAnsiTheme="minorHAnsi"/>
          <w:sz w:val="22"/>
          <w:szCs w:val="22"/>
        </w:rPr>
      </w:pPr>
      <w:r w:rsidRPr="005F2D27">
        <w:rPr>
          <w:rFonts w:asciiTheme="minorHAnsi" w:eastAsia="Times New Roman" w:hAnsiTheme="minorHAnsi"/>
          <w:sz w:val="22"/>
          <w:szCs w:val="22"/>
          <w:lang w:eastAsia="nb-NO"/>
        </w:rPr>
        <w:t>Krum deceit, R.J.</w:t>
      </w:r>
      <w:r w:rsidR="0049210D" w:rsidRPr="005F2D27">
        <w:rPr>
          <w:rFonts w:asciiTheme="minorHAnsi" w:eastAsia="Times New Roman" w:hAnsiTheme="minorHAnsi"/>
          <w:sz w:val="22"/>
          <w:szCs w:val="22"/>
          <w:lang w:eastAsia="nb-NO"/>
        </w:rPr>
        <w:t> a al </w:t>
      </w:r>
      <w:r w:rsidRPr="005F2D27">
        <w:rPr>
          <w:rFonts w:asciiTheme="minorHAnsi" w:eastAsia="Times New Roman" w:hAnsiTheme="minorHAnsi"/>
          <w:sz w:val="22"/>
          <w:szCs w:val="22"/>
          <w:lang w:eastAsia="nb-NO"/>
        </w:rPr>
        <w:t>(2013): </w:t>
      </w:r>
      <w:r w:rsidR="003B254D" w:rsidRPr="005F2D27">
        <w:rPr>
          <w:rFonts w:asciiTheme="minorHAnsi" w:eastAsia="Times New Roman" w:hAnsiTheme="minorHAnsi"/>
          <w:sz w:val="22"/>
          <w:szCs w:val="22"/>
          <w:lang w:eastAsia="nb-NO"/>
        </w:rPr>
        <w:tab/>
      </w:r>
      <w:r w:rsidRPr="005F2D27">
        <w:rPr>
          <w:rFonts w:asciiTheme="minorHAnsi" w:eastAsia="Times New Roman" w:hAnsiTheme="minorHAnsi"/>
          <w:i/>
          <w:sz w:val="22"/>
          <w:szCs w:val="22"/>
          <w:lang w:eastAsia="nb-NO"/>
        </w:rPr>
        <w:t>Smile report, the </w:t>
      </w:r>
      <w:r w:rsidR="005F2D27" w:rsidRPr="005F2D27">
        <w:rPr>
          <w:rFonts w:asciiTheme="minorHAnsi" w:hAnsiTheme="minorHAnsi"/>
          <w:sz w:val="22"/>
          <w:szCs w:val="22"/>
        </w:rPr>
        <w:t>relationship between ICT use and learning yield (SMILE) in secondary training, University of Bergen</w:t>
      </w:r>
    </w:p>
    <w:p w14:paraId="444CD011" w14:textId="28FC9EBD" w:rsidR="00E325C3" w:rsidRPr="0049210D" w:rsidRDefault="00E325C3" w:rsidP="00AA79BD">
      <w:pPr>
        <w:spacing w:after="0" w:line="240" w:lineRule="auto"/>
        <w:rPr>
          <w:rFonts w:eastAsia="Times New Roman" w:cs="Times New Roman"/>
          <w:lang w:eastAsia="nb-NO"/>
        </w:rPr>
      </w:pPr>
      <w:r w:rsidRPr="0049210D">
        <w:rPr>
          <w:rFonts w:eastAsia="Times New Roman" w:cs="Times New Roman"/>
          <w:lang w:eastAsia="nb-NO"/>
        </w:rPr>
        <w:t>Krum deceit, R.J.(2014): </w:t>
      </w:r>
      <w:r w:rsidR="003B254D" w:rsidRPr="0049210D">
        <w:rPr>
          <w:rFonts w:eastAsia="Times New Roman" w:cs="Times New Roman"/>
          <w:lang w:eastAsia="nb-NO"/>
        </w:rPr>
        <w:tab/>
      </w:r>
      <w:r w:rsidR="003B254D" w:rsidRPr="0049210D">
        <w:rPr>
          <w:rFonts w:eastAsia="Times New Roman" w:cs="Times New Roman"/>
          <w:lang w:eastAsia="nb-NO"/>
        </w:rPr>
        <w:tab/>
      </w:r>
      <w:r w:rsidRPr="0049210D">
        <w:rPr>
          <w:rFonts w:eastAsia="Times New Roman" w:cs="Times New Roman"/>
          <w:i/>
          <w:lang w:eastAsia="nb-NO"/>
        </w:rPr>
        <w:t>Research design and qualitative method</w:t>
      </w:r>
      <w:r w:rsidR="00743C85">
        <w:rPr>
          <w:rFonts w:eastAsia="Times New Roman" w:cs="Times New Roman"/>
          <w:lang w:eastAsia="nb-NO"/>
        </w:rPr>
        <w:t>, Fagbokforlaget, Oslo</w:t>
      </w:r>
    </w:p>
    <w:p w14:paraId="5FA8CC69" w14:textId="7874A466" w:rsidR="003313FA" w:rsidRDefault="003313FA" w:rsidP="00AA79BD">
      <w:pPr>
        <w:spacing w:after="0" w:line="240" w:lineRule="auto"/>
        <w:rPr>
          <w:rFonts w:eastAsia="Times New Roman" w:cs="Times New Roman"/>
          <w:lang w:eastAsia="nb-NO"/>
        </w:rPr>
      </w:pPr>
      <w:r>
        <w:t>Krum deceit (2014). </w:t>
      </w:r>
      <w:r>
        <w:tab/>
      </w:r>
      <w:r>
        <w:tab/>
      </w:r>
      <w:r w:rsidRPr="003313FA">
        <w:rPr>
          <w:i/>
        </w:rPr>
        <w:t>Class leadership in the digital school</w:t>
      </w:r>
      <w:r>
        <w:t>, Cappelen Damm, Oslo</w:t>
      </w:r>
    </w:p>
    <w:p w14:paraId="32CEF1B3" w14:textId="4C6386FC" w:rsidR="00743C85" w:rsidRPr="00743C85" w:rsidRDefault="00A11922" w:rsidP="00A11922">
      <w:pPr>
        <w:spacing w:after="0" w:line="240" w:lineRule="auto"/>
        <w:rPr>
          <w:i/>
          <w:lang w:val="en-US"/>
        </w:rPr>
      </w:pPr>
      <w:r w:rsidRPr="00D32BF8">
        <w:rPr>
          <w:lang w:val="en-US"/>
        </w:rPr>
        <w:t>Microsoft </w:t>
      </w:r>
      <w:r w:rsidR="00743C85">
        <w:rPr>
          <w:lang w:val="en-US"/>
        </w:rPr>
        <w:t>partners (2014): </w:t>
      </w:r>
      <w:r w:rsidR="00743C85">
        <w:rPr>
          <w:lang w:val="en-US"/>
        </w:rPr>
        <w:tab/>
      </w:r>
      <w:r w:rsidR="00743C85">
        <w:rPr>
          <w:i/>
          <w:lang w:val="en-US"/>
        </w:rPr>
        <w:t>21St Century learning Design: </w:t>
      </w:r>
      <w:hyperlink r:id="rId61" w:history="1">
        <w:r w:rsidR="00743C85" w:rsidRPr="0048505D">
          <w:rPr>
            <w:rStyle w:val="Collegamentoipertestuale"/>
            <w:i/>
            <w:lang w:val="en-US"/>
          </w:rPr>
          <w:t>https://www.google.no/url?sa=t&amp;rct=j&amp;q=&amp;esrc=s&amp;source=web&amp;cd=9&amp;ved=0ahUKEwisnKDctfLLAhWH2ywKHYIhBzUQFghMMAg&amp;url=http%3A%2F%2Fwww.internationalpublishers.org%2Fimages%2Fpress-releases%2FEducationalPublishing%2Fm_langworthy.pdf&amp;usg=AFQjCNHxekaMdM-6fzoI_hMSg5hccCogOg&amp;cad=rja</w:t>
        </w:r>
      </w:hyperlink>
      <w:r w:rsidR="00743C85">
        <w:rPr>
          <w:i/>
          <w:lang w:val="en-US"/>
        </w:rPr>
        <w:t> </w:t>
      </w:r>
      <w:r w:rsidR="00743C85" w:rsidRPr="00743C85">
        <w:rPr>
          <w:lang w:val="en-US"/>
        </w:rPr>
        <w:t>(loaded 03.04.16)</w:t>
      </w:r>
    </w:p>
    <w:p w14:paraId="6A518527" w14:textId="77777777" w:rsidR="00CD228C" w:rsidRDefault="00A11922" w:rsidP="00A11922">
      <w:pPr>
        <w:spacing w:after="0" w:line="240" w:lineRule="auto"/>
        <w:rPr>
          <w:lang w:val="en-US"/>
        </w:rPr>
      </w:pPr>
      <w:r w:rsidRPr="00D32BF8">
        <w:rPr>
          <w:lang w:val="en-US"/>
        </w:rPr>
        <w:t>OECD</w:t>
      </w:r>
      <w:r w:rsidR="00141E30" w:rsidRPr="00D32BF8">
        <w:rPr>
          <w:lang w:val="en-US"/>
        </w:rPr>
        <w:t> (2009): </w:t>
      </w:r>
      <w:r w:rsidR="00141E30" w:rsidRPr="00D32BF8">
        <w:rPr>
          <w:lang w:val="en-US"/>
        </w:rPr>
        <w:tab/>
      </w:r>
      <w:r w:rsidR="00141E30" w:rsidRPr="00D32BF8">
        <w:rPr>
          <w:lang w:val="en-US"/>
        </w:rPr>
        <w:tab/>
      </w:r>
      <w:r w:rsidR="00141E30" w:rsidRPr="00D32BF8">
        <w:rPr>
          <w:lang w:val="en-US"/>
        </w:rPr>
        <w:tab/>
      </w:r>
      <w:r w:rsidR="00141E30" w:rsidRPr="00D32BF8">
        <w:rPr>
          <w:i/>
          <w:lang w:val="en-US"/>
        </w:rPr>
        <w:t>Assessing the effects of ICT in education, </w:t>
      </w:r>
      <w:r w:rsidR="00743C85" w:rsidRPr="00743C85">
        <w:rPr>
          <w:lang w:val="en-US"/>
        </w:rPr>
        <w:t>OECD</w:t>
      </w:r>
      <w:r w:rsidR="00743C85">
        <w:rPr>
          <w:lang w:val="en-US"/>
        </w:rPr>
        <w:t> Publications, Paris</w:t>
      </w:r>
    </w:p>
    <w:p w14:paraId="0A037FB2" w14:textId="1994AE2E" w:rsidR="00821252" w:rsidRPr="00CD228C" w:rsidRDefault="00F05D64" w:rsidP="00A11922">
      <w:pPr>
        <w:spacing w:after="0" w:line="240" w:lineRule="auto"/>
      </w:pPr>
      <w:r w:rsidRPr="00CD228C">
        <w:t>Learning Room (2015): </w:t>
      </w:r>
      <w:r w:rsidR="00743C85" w:rsidRPr="00CD228C">
        <w:tab/>
      </w:r>
      <w:r w:rsidR="00CD228C">
        <w:tab/>
      </w:r>
      <w:r w:rsidRPr="00CD228C">
        <w:rPr>
          <w:i/>
        </w:rPr>
        <w:t>Analysis of student and Personnel Study</w:t>
      </w:r>
      <w:r w:rsidRPr="00CD228C">
        <w:t>, Conexus, </w:t>
      </w:r>
      <w:hyperlink r:id="rId62" w:history="1">
        <w:r w:rsidR="00CD228C" w:rsidRPr="0048505D">
          <w:rPr>
            <w:rStyle w:val="Collegamentoipertestuale"/>
          </w:rPr>
          <w:t>https://site.uit.no/ressursbank/2014/09/06/puls-et-kvalitetsverktoy-som-gir-helhetlig-oversikt-og-som-hjelper-oss-til-a-fange-opp-elever-som-trenger-ekstra-oppfolging/</w:t>
        </w:r>
      </w:hyperlink>
      <w:r w:rsidR="00CD228C">
        <w:t> (loaded 03.04.16)</w:t>
      </w:r>
    </w:p>
    <w:p w14:paraId="218EAC0B" w14:textId="2B7EB50D" w:rsidR="009800C3" w:rsidRDefault="00821252" w:rsidP="00A11922">
      <w:pPr>
        <w:spacing w:after="0" w:line="240" w:lineRule="auto"/>
        <w:rPr>
          <w:rFonts w:eastAsia="Times New Roman" w:cs="Times New Roman"/>
          <w:lang w:eastAsia="nb-NO"/>
        </w:rPr>
      </w:pPr>
      <w:r>
        <w:rPr>
          <w:rFonts w:eastAsia="Times New Roman" w:cs="Times New Roman"/>
          <w:lang w:eastAsia="nb-NO"/>
        </w:rPr>
        <w:t>Silver Berg, E.</w:t>
      </w:r>
      <w:r w:rsidR="00B304F4">
        <w:rPr>
          <w:rFonts w:eastAsia="Times New Roman" w:cs="Times New Roman"/>
          <w:lang w:eastAsia="nb-NO"/>
        </w:rPr>
        <w:t> (2007):</w:t>
      </w:r>
      <w:r w:rsidR="00B304F4">
        <w:rPr>
          <w:rFonts w:eastAsia="Times New Roman" w:cs="Times New Roman"/>
          <w:lang w:eastAsia="nb-NO"/>
        </w:rPr>
        <w:tab/>
      </w:r>
      <w:r w:rsidR="00B304F4">
        <w:rPr>
          <w:rFonts w:eastAsia="Times New Roman" w:cs="Times New Roman"/>
          <w:lang w:eastAsia="nb-NO"/>
        </w:rPr>
        <w:tab/>
      </w:r>
      <w:r w:rsidR="005F2D27">
        <w:rPr>
          <w:rFonts w:eastAsia="Times New Roman" w:cs="Times New Roman"/>
          <w:i/>
          <w:lang w:eastAsia="nb-NO"/>
        </w:rPr>
        <w:t>Focus Man and society</w:t>
      </w:r>
      <w:r w:rsidR="005F2D27">
        <w:rPr>
          <w:rFonts w:eastAsia="Times New Roman" w:cs="Times New Roman"/>
          <w:lang w:eastAsia="nb-NO"/>
        </w:rPr>
        <w:t>, Aschehoug, Oslo</w:t>
      </w:r>
    </w:p>
    <w:p w14:paraId="31A83595" w14:textId="00733DBD" w:rsidR="00A11922" w:rsidRPr="0049210D" w:rsidRDefault="009800C3" w:rsidP="00A11922">
      <w:pPr>
        <w:spacing w:after="0" w:line="240" w:lineRule="auto"/>
        <w:rPr>
          <w:rFonts w:eastAsia="Times New Roman" w:cs="Times New Roman"/>
          <w:lang w:eastAsia="nb-NO"/>
        </w:rPr>
      </w:pPr>
      <w:r>
        <w:t>Wiggen &amp; McTighe (2005):  </w:t>
      </w:r>
      <w:hyperlink r:id="rId63" w:history="1">
        <w:r w:rsidRPr="0048505D">
          <w:rPr>
            <w:rStyle w:val="Collegamentoipertestuale"/>
          </w:rPr>
          <w:t>http://multimedie.adm.ntnu.no/Mediasite/Play/356654a906d14521952dd37f376d985b1d</w:t>
        </w:r>
      </w:hyperlink>
      <w:r>
        <w:t> (loaded 03.04.16)</w:t>
      </w:r>
      <w:r w:rsidR="00A11922" w:rsidRPr="0049210D">
        <w:rPr>
          <w:rFonts w:eastAsia="Times New Roman" w:cs="Times New Roman"/>
          <w:lang w:eastAsia="nb-NO"/>
        </w:rPr>
        <w:tab/>
      </w:r>
      <w:r w:rsidR="00A11922" w:rsidRPr="0049210D">
        <w:rPr>
          <w:rFonts w:eastAsia="Times New Roman" w:cs="Times New Roman"/>
          <w:lang w:eastAsia="nb-NO"/>
        </w:rPr>
        <w:tab/>
      </w:r>
      <w:r w:rsidR="00A11922" w:rsidRPr="0049210D">
        <w:rPr>
          <w:rFonts w:eastAsia="Times New Roman" w:cs="Times New Roman"/>
          <w:lang w:eastAsia="nb-NO"/>
        </w:rPr>
        <w:tab/>
      </w:r>
    </w:p>
    <w:p w14:paraId="4DC69C95" w14:textId="35A748FD" w:rsidR="00181A69" w:rsidRPr="00B304F4" w:rsidRDefault="00181A69" w:rsidP="00B304F4">
      <w:pPr>
        <w:spacing w:after="0" w:line="240" w:lineRule="auto"/>
        <w:rPr>
          <w:rFonts w:eastAsia="Times New Roman" w:cs="Times New Roman"/>
          <w:lang w:eastAsia="nb-NO"/>
        </w:rPr>
      </w:pPr>
      <w:r w:rsidRPr="00F05D64">
        <w:t>Http://iktsenteret.no/ressurser/itu-monitor-2003 </w:t>
      </w:r>
      <w:r w:rsidR="00BD69CD" w:rsidRPr="00F05D64">
        <w:t> </w:t>
      </w:r>
      <w:r w:rsidRPr="00F05D64">
        <w:t>http://iktsenteret.no/search?search_api_views_fulltext=monitor&amp;=S%C3%B8k  </w:t>
      </w:r>
    </w:p>
    <w:p w14:paraId="0F24631E" w14:textId="77777777" w:rsidR="00F05D64" w:rsidRPr="00F05D64" w:rsidRDefault="003C5D2D" w:rsidP="00181A69">
      <w:pPr>
        <w:spacing w:after="0" w:line="240" w:lineRule="auto"/>
        <w:rPr>
          <w:rFonts w:eastAsia="Times New Roman" w:cs="Times New Roman"/>
          <w:b/>
          <w:lang w:eastAsia="nb-NO"/>
        </w:rPr>
      </w:pPr>
      <w:hyperlink r:id="rId64" w:history="1">
        <w:r w:rsidR="00181A69" w:rsidRPr="00F05D64">
          <w:rPr>
            <w:rStyle w:val="Collegamentoipertestuale"/>
          </w:rPr>
          <w:t>http://www.skolestatistikk.bfk.no/index.php?pageID=1139&amp;openLevel=3</w:t>
        </w:r>
      </w:hyperlink>
      <w:r w:rsidR="00181A69" w:rsidRPr="00F05D64">
        <w:t> (Loaded 22.03.16)</w:t>
      </w:r>
    </w:p>
    <w:tbl>
      <w:tblPr>
        <w:tblW w:w="5000" w:type="pct"/>
        <w:tblCellSpacing w:w="15" w:type="dxa"/>
        <w:tblInd w:w="-142" w:type="dxa"/>
        <w:tblCellMar>
          <w:top w:w="15" w:type="dxa"/>
          <w:left w:w="15" w:type="dxa"/>
          <w:bottom w:w="15" w:type="dxa"/>
          <w:right w:w="15" w:type="dxa"/>
        </w:tblCellMar>
        <w:tblLook w:val="04A0" w:firstRow="1" w:lastRow="0" w:firstColumn="1" w:lastColumn="0" w:noHBand="0" w:noVBand="1"/>
      </w:tblPr>
      <w:tblGrid>
        <w:gridCol w:w="9162"/>
      </w:tblGrid>
      <w:tr w:rsidR="00F05D64" w:rsidRPr="00F05D64" w14:paraId="1AF90E76" w14:textId="77777777" w:rsidTr="00F05D64">
        <w:trPr>
          <w:tblCellSpacing w:w="15" w:type="dxa"/>
        </w:trPr>
        <w:tc>
          <w:tcPr>
            <w:tcW w:w="4967" w:type="pct"/>
            <w:vAlign w:val="center"/>
            <w:hideMark/>
          </w:tcPr>
          <w:p w14:paraId="01FB34C4" w14:textId="3161617B" w:rsidR="00F05D64" w:rsidRPr="00F05D64" w:rsidRDefault="00F05D64" w:rsidP="00F05D64">
            <w:pPr>
              <w:pStyle w:val="Testonotaapidipagina"/>
              <w:rPr>
                <w:sz w:val="22"/>
                <w:szCs w:val="22"/>
              </w:rPr>
            </w:pPr>
            <w:r>
              <w:rPr>
                <w:sz w:val="22"/>
                <w:szCs w:val="22"/>
              </w:rPr>
              <w:t>  </w:t>
            </w:r>
            <w:hyperlink r:id="rId65" w:history="1">
              <w:r w:rsidRPr="00F05D64">
                <w:rPr>
                  <w:rStyle w:val="Collegamentoipertestuale"/>
                  <w:sz w:val="22"/>
                  <w:szCs w:val="22"/>
                </w:rPr>
                <w:t>http://www.ituarkiv.no/digital_kompetanse/index_html.html</w:t>
              </w:r>
            </w:hyperlink>
            <w:r w:rsidRPr="00F05D64">
              <w:rPr>
                <w:sz w:val="22"/>
                <w:szCs w:val="22"/>
              </w:rPr>
              <w:t> (Loaded 17.02.16)</w:t>
            </w:r>
          </w:p>
          <w:p w14:paraId="1D2405E4" w14:textId="7FE586F1" w:rsidR="00F05D64" w:rsidRPr="00F05D64" w:rsidRDefault="00F05D64" w:rsidP="00F05D64">
            <w:pPr>
              <w:pStyle w:val="Testonotaapidipagina"/>
              <w:ind w:firstLine="45"/>
              <w:rPr>
                <w:sz w:val="22"/>
                <w:szCs w:val="22"/>
              </w:rPr>
            </w:pPr>
            <w:r>
              <w:rPr>
                <w:sz w:val="22"/>
                <w:szCs w:val="22"/>
              </w:rPr>
              <w:t> </w:t>
            </w:r>
            <w:hyperlink r:id="rId66" w:history="1">
              <w:r w:rsidRPr="00F05D64">
                <w:rPr>
                  <w:rStyle w:val="Collegamentoipertestuale"/>
                  <w:sz w:val="22"/>
                  <w:szCs w:val="22"/>
                </w:rPr>
                <w:t>https://no.wikipedia.org/wiki/Digital_kompetanse</w:t>
              </w:r>
            </w:hyperlink>
            <w:r w:rsidRPr="00F05D64">
              <w:rPr>
                <w:sz w:val="22"/>
                <w:szCs w:val="22"/>
              </w:rPr>
              <w:t> (Loaded 17.02.16)</w:t>
            </w:r>
          </w:p>
          <w:p w14:paraId="0A02C8A3" w14:textId="2376D4E5" w:rsidR="00F05D64" w:rsidRPr="00F05D64" w:rsidRDefault="00F05D64" w:rsidP="00F05D64">
            <w:pPr>
              <w:spacing w:after="0" w:line="240" w:lineRule="auto"/>
              <w:ind w:firstLine="45"/>
              <w:rPr>
                <w:rFonts w:eastAsia="Times New Roman" w:cs="Times New Roman"/>
                <w:b/>
                <w:lang w:eastAsia="nb-NO"/>
              </w:rPr>
            </w:pPr>
            <w:r>
              <w:t> </w:t>
            </w:r>
            <w:hyperlink r:id="rId67" w:history="1">
              <w:r w:rsidRPr="00F05D64">
                <w:rPr>
                  <w:rStyle w:val="Collegamentoipertestuale"/>
                </w:rPr>
                <w:t>http://www.ituarkiv.no/digital_kompetanse/index_html.html</w:t>
              </w:r>
            </w:hyperlink>
            <w:r w:rsidRPr="00F05D64">
              <w:t> (Loaded 17.02.16)</w:t>
            </w:r>
          </w:p>
          <w:p w14:paraId="27D7C04D" w14:textId="20D22D16" w:rsidR="00F05D64" w:rsidRPr="00F05D64" w:rsidRDefault="00F05D64" w:rsidP="00F05D64">
            <w:pPr>
              <w:spacing w:after="0" w:line="240" w:lineRule="auto"/>
              <w:ind w:firstLine="45"/>
            </w:pPr>
            <w:r>
              <w:t> </w:t>
            </w:r>
            <w:hyperlink r:id="rId68" w:history="1">
              <w:r w:rsidRPr="00F05D64">
                <w:rPr>
                  <w:rStyle w:val="Collegamentoipertestuale"/>
                </w:rPr>
                <w:t>https://snl.no/uavhengig_variabel</w:t>
              </w:r>
            </w:hyperlink>
            <w:r w:rsidRPr="00F05D64">
              <w:t> (Loaded 23.03.16)</w:t>
            </w:r>
          </w:p>
        </w:tc>
      </w:tr>
    </w:tbl>
    <w:p w14:paraId="3C4996F7" w14:textId="77777777" w:rsidR="00181A69" w:rsidRPr="00F05D64" w:rsidRDefault="003C5D2D" w:rsidP="00181A69">
      <w:pPr>
        <w:pStyle w:val="Testonotaapidipagina"/>
        <w:rPr>
          <w:sz w:val="22"/>
          <w:szCs w:val="22"/>
        </w:rPr>
      </w:pPr>
      <w:hyperlink r:id="rId69" w:history="1">
        <w:r w:rsidR="00181A69" w:rsidRPr="00F05D64">
          <w:rPr>
            <w:rStyle w:val="Collegamentoipertestuale"/>
            <w:sz w:val="22"/>
            <w:szCs w:val="22"/>
          </w:rPr>
          <w:t>https://www.etikkom.no/FBIB/Introduksjon/Metoder-og-tilnarminger/Kvantitativ-metode/</w:t>
        </w:r>
      </w:hyperlink>
      <w:r w:rsidR="00181A69" w:rsidRPr="00F05D64">
        <w:rPr>
          <w:sz w:val="22"/>
          <w:szCs w:val="22"/>
        </w:rPr>
        <w:t> (Loaded 07.02.16)</w:t>
      </w:r>
    </w:p>
    <w:p w14:paraId="5333933D" w14:textId="77777777" w:rsidR="00F05D64" w:rsidRPr="00F05D64" w:rsidRDefault="003C5D2D" w:rsidP="00181A69">
      <w:hyperlink r:id="rId70" w:history="1">
        <w:r w:rsidR="00181A69" w:rsidRPr="00F05D64">
          <w:rPr>
            <w:color w:val="0000FF"/>
            <w:u w:val="single"/>
          </w:rPr>
          <w:t>http://www.uio.no/studier/emner/jus/afin/FINF4001/h12/metode---innforing3.ppt</w:t>
        </w:r>
      </w:hyperlink>
      <w:r w:rsidR="00181A69" w:rsidRPr="00F05D64">
        <w:t> (Loaded 07.02.16)</w:t>
      </w:r>
    </w:p>
    <w:p w14:paraId="77A5FF88" w14:textId="77777777" w:rsidR="00F05D64" w:rsidRPr="00F05D64" w:rsidRDefault="003C5D2D" w:rsidP="00F05D64">
      <w:hyperlink r:id="rId71" w:history="1">
        <w:r w:rsidR="00BD69CD" w:rsidRPr="00F05D64">
          <w:rPr>
            <w:rStyle w:val="Collegamentoipertestuale"/>
          </w:rPr>
          <w:t>https://snl.no/kvantitativ_analyse</w:t>
        </w:r>
      </w:hyperlink>
      <w:r w:rsidR="00BD69CD" w:rsidRPr="00F05D64">
        <w:t> (Loaded 07.02.16)</w:t>
      </w:r>
    </w:p>
    <w:p w14:paraId="67E446ED" w14:textId="3648F10E" w:rsidR="00BD69CD" w:rsidRPr="00F05D64" w:rsidRDefault="003C5D2D" w:rsidP="00F05D64">
      <w:hyperlink r:id="rId72" w:history="1">
        <w:r w:rsidR="00BD69CD" w:rsidRPr="00F05D64">
          <w:rPr>
            <w:color w:val="0000FF"/>
            <w:u w:val="single"/>
          </w:rPr>
          <w:t>http://delta.cappelendamm.no/vgsamf/binfil/download2.php?tid=1714577&amp;h=1c3f3d2c9dd4879f06b772756231d32c&amp;kap=1685917</w:t>
        </w:r>
      </w:hyperlink>
      <w:r w:rsidR="00BD69CD" w:rsidRPr="00F05D64">
        <w:t> (Loaded 07.02.16)</w:t>
      </w:r>
    </w:p>
    <w:p w14:paraId="7F20FDAF" w14:textId="77777777" w:rsidR="00BD69CD" w:rsidRPr="00F05D64" w:rsidRDefault="003C5D2D" w:rsidP="00BD69CD">
      <w:pPr>
        <w:pStyle w:val="Testonotaapidipagina"/>
        <w:rPr>
          <w:sz w:val="22"/>
          <w:szCs w:val="22"/>
        </w:rPr>
      </w:pPr>
      <w:hyperlink r:id="rId73" w:history="1">
        <w:r w:rsidR="00BD69CD" w:rsidRPr="00F05D64">
          <w:rPr>
            <w:rStyle w:val="Collegamentoipertestuale"/>
            <w:sz w:val="22"/>
            <w:szCs w:val="22"/>
          </w:rPr>
          <w:t>https://prezi.com/j6qpi3caerhh/ikt-skole-sant/</w:t>
        </w:r>
      </w:hyperlink>
      <w:r w:rsidR="00BD69CD" w:rsidRPr="00F05D64">
        <w:rPr>
          <w:sz w:val="22"/>
          <w:szCs w:val="22"/>
        </w:rPr>
        <w:t>  (Loaded 07.02.16)</w:t>
      </w:r>
    </w:p>
    <w:p w14:paraId="1C47E527" w14:textId="2FB12E64" w:rsidR="00BD69CD" w:rsidRPr="00F05D64" w:rsidRDefault="003C5D2D" w:rsidP="00BD69CD">
      <w:pPr>
        <w:pStyle w:val="Testonotaapidipagina"/>
        <w:rPr>
          <w:sz w:val="22"/>
          <w:szCs w:val="22"/>
        </w:rPr>
      </w:pPr>
      <w:hyperlink r:id="rId74" w:history="1">
        <w:r w:rsidR="00BD69CD" w:rsidRPr="00F05D64">
          <w:rPr>
            <w:rStyle w:val="Collegamentoipertestuale"/>
            <w:sz w:val="22"/>
            <w:szCs w:val="22"/>
          </w:rPr>
          <w:t>https://www.ecampus.no/2013/11/27/med-blikk-pa-digital-vurdering-og-eksamen-i-sokelyset/</w:t>
        </w:r>
      </w:hyperlink>
      <w:r w:rsidR="00BD69CD" w:rsidRPr="00F05D64">
        <w:rPr>
          <w:sz w:val="22"/>
          <w:szCs w:val="22"/>
        </w:rPr>
        <w:t> (Loaded 17.02.16)</w:t>
      </w:r>
    </w:p>
    <w:p w14:paraId="1FBA175A" w14:textId="411E9822" w:rsidR="00601128" w:rsidRPr="00F05D64" w:rsidRDefault="003C5D2D" w:rsidP="00BD69CD">
      <w:pPr>
        <w:pStyle w:val="Testonotaapidipagina"/>
        <w:rPr>
          <w:sz w:val="22"/>
          <w:szCs w:val="22"/>
        </w:rPr>
      </w:pPr>
      <w:hyperlink r:id="rId75" w:history="1">
        <w:r w:rsidR="00601128" w:rsidRPr="00F05D64">
          <w:rPr>
            <w:rStyle w:val="Collegamentoipertestuale"/>
            <w:sz w:val="22"/>
            <w:szCs w:val="22"/>
          </w:rPr>
          <w:t>http://www.digitalferdighet.no/metodikk/laeringsteorier</w:t>
        </w:r>
      </w:hyperlink>
      <w:r w:rsidR="00601128" w:rsidRPr="00F05D64">
        <w:rPr>
          <w:sz w:val="22"/>
          <w:szCs w:val="22"/>
        </w:rPr>
        <w:t> (Loaded 18.02.16)</w:t>
      </w:r>
    </w:p>
    <w:p w14:paraId="55959E3C" w14:textId="4A3F8787" w:rsidR="00BD69CD" w:rsidRPr="007452A0" w:rsidRDefault="00BD69CD" w:rsidP="00BD69CD">
      <w:r>
        <w:rPr>
          <w:rStyle w:val="Rimandonotaapidipagina"/>
        </w:rPr>
        <w:t> </w:t>
      </w:r>
    </w:p>
    <w:sectPr w:rsidR="00BD69CD" w:rsidRPr="007452A0" w:rsidSect="00AE156A">
      <w:headerReference w:type="default" r:id="rId76"/>
      <w:footerReference w:type="default" r:id="rId7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2D3D3" w14:textId="77777777" w:rsidR="00390D7E" w:rsidRDefault="00390D7E" w:rsidP="00F21B3A">
      <w:pPr>
        <w:spacing w:after="0" w:line="240" w:lineRule="auto"/>
      </w:pPr>
      <w:r>
        <w:separator/>
      </w:r>
    </w:p>
  </w:endnote>
  <w:endnote w:type="continuationSeparator" w:id="0">
    <w:p w14:paraId="7317BC73" w14:textId="77777777" w:rsidR="00390D7E" w:rsidRDefault="00390D7E" w:rsidP="00F21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A0002AEF" w:usb1="4000207B" w:usb2="00000000" w:usb3="00000000" w:csb0="000001FF" w:csb1="00000000"/>
  </w:font>
  <w:font w:name="宋体">
    <w:charset w:val="50"/>
    <w:family w:val="auto"/>
    <w:pitch w:val="variable"/>
    <w:sig w:usb0="00000003" w:usb1="288F0000" w:usb2="00000016" w:usb3="00000000" w:csb0="00040001" w:csb1="00000000"/>
  </w:font>
  <w:font w:name="Segoe U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786907"/>
      <w:docPartObj>
        <w:docPartGallery w:val="Page Numbers (Bottom of Page)"/>
        <w:docPartUnique/>
      </w:docPartObj>
    </w:sdtPr>
    <w:sdtEndPr/>
    <w:sdtContent>
      <w:p w14:paraId="2DA02A98" w14:textId="77777777" w:rsidR="006F781E" w:rsidRDefault="006F781E">
        <w:pPr>
          <w:pStyle w:val="Pidipagina"/>
          <w:jc w:val="center"/>
        </w:pPr>
        <w:r>
          <w:fldChar w:fldCharType="begin"/>
        </w:r>
        <w:r>
          <w:instrText>PAGE   \* MERGEFORMAT</w:instrText>
        </w:r>
        <w:r>
          <w:fldChar w:fldCharType="separate"/>
        </w:r>
        <w:r w:rsidR="003C5D2D">
          <w:rPr>
            <w:noProof/>
          </w:rPr>
          <w:t>25</w:t>
        </w:r>
        <w:r>
          <w:fldChar w:fldCharType="end"/>
        </w:r>
      </w:p>
    </w:sdtContent>
  </w:sdt>
  <w:p w14:paraId="748ED8B7" w14:textId="77777777" w:rsidR="006F781E" w:rsidRDefault="006F781E">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A1B55" w14:textId="77777777" w:rsidR="00390D7E" w:rsidRDefault="00390D7E" w:rsidP="00F21B3A">
      <w:pPr>
        <w:spacing w:after="0" w:line="240" w:lineRule="auto"/>
      </w:pPr>
      <w:r>
        <w:separator/>
      </w:r>
    </w:p>
  </w:footnote>
  <w:footnote w:type="continuationSeparator" w:id="0">
    <w:p w14:paraId="29264547" w14:textId="77777777" w:rsidR="00390D7E" w:rsidRDefault="00390D7E" w:rsidP="00F21B3A">
      <w:pPr>
        <w:spacing w:after="0" w:line="240" w:lineRule="auto"/>
      </w:pPr>
      <w:r>
        <w:continuationSeparator/>
      </w:r>
    </w:p>
  </w:footnote>
  <w:footnote w:id="1">
    <w:p w14:paraId="549433CE" w14:textId="54294B25" w:rsidR="006F781E" w:rsidRDefault="006F781E">
      <w:pPr>
        <w:pStyle w:val="Testonotaapidipagina"/>
      </w:pPr>
      <w:r>
        <w:rPr>
          <w:rStyle w:val="Rimandonotaapidipagina"/>
        </w:rPr>
        <w:footnoteRef/>
      </w:r>
      <w:r>
        <w:t> Smile, p.18</w:t>
      </w:r>
    </w:p>
  </w:footnote>
  <w:footnote w:id="2">
    <w:p w14:paraId="24BD42D2" w14:textId="57107DC4" w:rsidR="006F781E" w:rsidRDefault="006F781E">
      <w:pPr>
        <w:pStyle w:val="Testonotaapidipagina"/>
      </w:pPr>
      <w:r>
        <w:rPr>
          <w:rStyle w:val="Rimandonotaapidipagina"/>
        </w:rPr>
        <w:footnoteRef/>
      </w:r>
      <w:r>
        <w:t> Smile, p. 307</w:t>
      </w:r>
    </w:p>
  </w:footnote>
  <w:footnote w:id="3">
    <w:p w14:paraId="3F1C421C" w14:textId="77777777" w:rsidR="006F781E" w:rsidRDefault="006F781E" w:rsidP="00CC11F4">
      <w:pPr>
        <w:pStyle w:val="Testonotaapidipagina"/>
      </w:pPr>
      <w:r>
        <w:rPr>
          <w:rStyle w:val="Rimandonotaapidipagina"/>
        </w:rPr>
        <w:footnoteRef/>
      </w:r>
      <w:r>
        <w:t> Smile, p.16</w:t>
      </w:r>
    </w:p>
  </w:footnote>
  <w:footnote w:id="4">
    <w:p w14:paraId="3A21117A" w14:textId="77777777" w:rsidR="006F781E" w:rsidRDefault="006F781E" w:rsidP="00CC11F4">
      <w:pPr>
        <w:pStyle w:val="Testonotaapidipagina"/>
      </w:pPr>
      <w:r>
        <w:rPr>
          <w:rStyle w:val="Rimandonotaapidipagina"/>
        </w:rPr>
        <w:footnoteRef/>
      </w:r>
      <w:r>
        <w:t> Smile, p.16</w:t>
      </w:r>
    </w:p>
  </w:footnote>
  <w:footnote w:id="5">
    <w:p w14:paraId="21A83EFA" w14:textId="77777777" w:rsidR="006F781E" w:rsidRDefault="006F781E" w:rsidP="00CC11F4">
      <w:pPr>
        <w:pStyle w:val="Testonotaapidipagina"/>
      </w:pPr>
      <w:r>
        <w:rPr>
          <w:rStyle w:val="Rimandonotaapidipagina"/>
        </w:rPr>
        <w:footnoteRef/>
      </w:r>
      <w:r>
        <w:t> OECD (2009): S5</w:t>
      </w:r>
    </w:p>
  </w:footnote>
  <w:footnote w:id="6">
    <w:p w14:paraId="4E84C580" w14:textId="77777777" w:rsidR="006F781E" w:rsidRDefault="006F781E" w:rsidP="00CC11F4">
      <w:pPr>
        <w:pStyle w:val="Testonotaapidipagina"/>
      </w:pPr>
      <w:r>
        <w:rPr>
          <w:rStyle w:val="Rimandonotaapidipagina"/>
        </w:rPr>
        <w:footnoteRef/>
      </w:r>
      <w:r>
        <w:t> Here you will find the first ITU Monitor from 2003: </w:t>
      </w:r>
      <w:r>
        <w:rPr>
          <w:sz w:val="19"/>
          <w:szCs w:val="19"/>
        </w:rPr>
        <w:t>Http://iktsenteret.no/ressurser/itu-monitor-2003 </w:t>
      </w:r>
      <w:r>
        <w:t> </w:t>
      </w:r>
    </w:p>
  </w:footnote>
  <w:footnote w:id="7">
    <w:p w14:paraId="5699A0AE" w14:textId="77777777" w:rsidR="006F781E" w:rsidRDefault="006F781E" w:rsidP="00CC11F4">
      <w:pPr>
        <w:pStyle w:val="Testonotaapidipagina"/>
      </w:pPr>
      <w:r>
        <w:rPr>
          <w:rStyle w:val="Rimandonotaapidipagina"/>
        </w:rPr>
        <w:footnoteRef/>
      </w:r>
      <w:r>
        <w:t> Here you will find these Monitor studies: </w:t>
      </w:r>
      <w:r>
        <w:rPr>
          <w:sz w:val="19"/>
          <w:szCs w:val="19"/>
        </w:rPr>
        <w:t>http://iktsenteret.no/search?search_api_views_fulltext=monitor&amp;=S%C3%B8k </w:t>
      </w:r>
      <w:r>
        <w:t> </w:t>
      </w:r>
    </w:p>
  </w:footnote>
  <w:footnote w:id="8">
    <w:p w14:paraId="05029E07" w14:textId="77777777" w:rsidR="006F781E" w:rsidRDefault="006F781E" w:rsidP="00256769">
      <w:pPr>
        <w:pStyle w:val="Testonotaapidipagina"/>
      </w:pPr>
      <w:r>
        <w:rPr>
          <w:rStyle w:val="Rimandonotaapidipagina"/>
        </w:rPr>
        <w:footnoteRef/>
      </w:r>
      <w:r>
        <w:t> Poll carried out by the Center for ICT in education</w:t>
      </w:r>
    </w:p>
  </w:footnote>
  <w:footnote w:id="9">
    <w:p w14:paraId="6D21FE80" w14:textId="423C9E01" w:rsidR="006F781E" w:rsidRDefault="006F781E">
      <w:pPr>
        <w:pStyle w:val="Testonotaapidipagina"/>
      </w:pPr>
      <w:r>
        <w:rPr>
          <w:rStyle w:val="Rimandonotaapidipagina"/>
        </w:rPr>
        <w:footnoteRef/>
      </w:r>
      <w:r>
        <w:t> According to the Pulse  </w:t>
      </w:r>
    </w:p>
  </w:footnote>
  <w:footnote w:id="10">
    <w:p w14:paraId="0816E9E9" w14:textId="77777777" w:rsidR="006F781E" w:rsidRDefault="006F781E" w:rsidP="003632CD">
      <w:pPr>
        <w:pStyle w:val="Testonotaapidipagina"/>
      </w:pPr>
      <w:r>
        <w:rPr>
          <w:rStyle w:val="Rimandonotaapidipagina"/>
        </w:rPr>
        <w:footnoteRef/>
      </w:r>
      <w:r>
        <w:t> </w:t>
      </w:r>
      <w:hyperlink r:id="rId1" w:history="1">
        <w:r w:rsidRPr="00CB5310">
          <w:rPr>
            <w:rStyle w:val="Collegamentoipertestuale"/>
          </w:rPr>
          <w:t>http://www.skolestatistikk.bfk.no/index.php?pageID=1139&amp;openLevel=3</w:t>
        </w:r>
      </w:hyperlink>
      <w:r>
        <w:t> (Loaded 22.03.16)</w:t>
      </w:r>
    </w:p>
  </w:footnote>
  <w:footnote w:id="11">
    <w:p w14:paraId="220B38C6" w14:textId="77777777" w:rsidR="006F781E" w:rsidRDefault="006F781E" w:rsidP="00CC11F4">
      <w:pPr>
        <w:pStyle w:val="Testonotaapidipagina"/>
      </w:pPr>
      <w:r>
        <w:rPr>
          <w:rStyle w:val="Rimandonotaapidipagina"/>
        </w:rPr>
        <w:footnoteRef/>
      </w:r>
      <w:r>
        <w:t> Smile, p. 18</w:t>
      </w:r>
    </w:p>
  </w:footnote>
  <w:footnote w:id="12">
    <w:p w14:paraId="238DD049" w14:textId="77777777" w:rsidR="006F781E" w:rsidRDefault="006F781E" w:rsidP="00CC11F4">
      <w:pPr>
        <w:pStyle w:val="Testonotaapidipagina"/>
      </w:pPr>
      <w:r>
        <w:rPr>
          <w:rStyle w:val="Rimandonotaapidipagina"/>
        </w:rPr>
        <w:footnoteRef/>
      </w:r>
      <w:r>
        <w:t> Smile, p.23</w:t>
      </w:r>
    </w:p>
  </w:footnote>
  <w:footnote w:id="13">
    <w:p w14:paraId="127C3785" w14:textId="77777777" w:rsidR="006F781E" w:rsidRDefault="006F781E" w:rsidP="00CC11F4">
      <w:pPr>
        <w:pStyle w:val="Testonotaapidipagina"/>
      </w:pPr>
      <w:r>
        <w:rPr>
          <w:rStyle w:val="Rimandonotaapidipagina"/>
        </w:rPr>
        <w:footnoteRef/>
      </w:r>
      <w:r>
        <w:t> Smile, p. 20</w:t>
      </w:r>
    </w:p>
  </w:footnote>
  <w:footnote w:id="14">
    <w:p w14:paraId="0DA90C8B" w14:textId="50F9CEBC" w:rsidR="006F781E" w:rsidRDefault="006F781E">
      <w:pPr>
        <w:pStyle w:val="Testonotaapidipagina"/>
      </w:pPr>
      <w:r>
        <w:rPr>
          <w:rStyle w:val="Rimandonotaapidipagina"/>
        </w:rPr>
        <w:footnoteRef/>
      </w:r>
      <w:r>
        <w:t> </w:t>
      </w:r>
      <w:hyperlink r:id="rId2" w:history="1">
        <w:r w:rsidRPr="007256F1">
          <w:rPr>
            <w:rStyle w:val="Collegamentoipertestuale"/>
          </w:rPr>
          <w:t>http://www.ituarkiv.no/digital_kompetanse/index_html.html</w:t>
        </w:r>
      </w:hyperlink>
      <w:r>
        <w:t> (Loaded 17.02.16)</w:t>
      </w:r>
    </w:p>
  </w:footnote>
  <w:footnote w:id="15">
    <w:p w14:paraId="588EFD8E" w14:textId="79ACFB1F" w:rsidR="006F781E" w:rsidRDefault="006F781E">
      <w:pPr>
        <w:pStyle w:val="Testonotaapidipagina"/>
      </w:pPr>
      <w:r>
        <w:rPr>
          <w:rStyle w:val="Rimandonotaapidipagina"/>
        </w:rPr>
        <w:footnoteRef/>
      </w:r>
      <w:r>
        <w:t> </w:t>
      </w:r>
      <w:hyperlink r:id="rId3" w:history="1">
        <w:r w:rsidRPr="007256F1">
          <w:rPr>
            <w:rStyle w:val="Collegamentoipertestuale"/>
          </w:rPr>
          <w:t>https://no.wikipedia.org/wiki/Digital_kompetanse</w:t>
        </w:r>
      </w:hyperlink>
      <w:r>
        <w:t> (Loaded 17.02.16)</w:t>
      </w:r>
    </w:p>
  </w:footnote>
  <w:footnote w:id="16">
    <w:p w14:paraId="2FEBFC62" w14:textId="77777777" w:rsidR="006F781E" w:rsidRDefault="006F781E" w:rsidP="0056495E">
      <w:pPr>
        <w:pStyle w:val="Testonotaapidipagina"/>
      </w:pPr>
      <w:r>
        <w:rPr>
          <w:rStyle w:val="Rimandonotaapidipagina"/>
        </w:rPr>
        <w:footnoteRef/>
      </w:r>
      <w:r>
        <w:t> </w:t>
      </w:r>
      <w:hyperlink r:id="rId4" w:history="1">
        <w:r w:rsidRPr="007256F1">
          <w:rPr>
            <w:rStyle w:val="Collegamentoipertestuale"/>
          </w:rPr>
          <w:t>http://www.ituarkiv.no/digital_kompetanse/index_html.html</w:t>
        </w:r>
      </w:hyperlink>
      <w:r>
        <w:t> (Loaded 17.02.16)</w:t>
      </w:r>
    </w:p>
  </w:footnote>
  <w:footnote w:id="17">
    <w:p w14:paraId="59AF5BF2" w14:textId="7B783B48" w:rsidR="006F781E" w:rsidRPr="008A4A4D" w:rsidRDefault="006F781E">
      <w:pPr>
        <w:pStyle w:val="Testonotaapidipagina"/>
      </w:pPr>
      <w:r w:rsidRPr="008A4A4D">
        <w:rPr>
          <w:rStyle w:val="Rimandonotaapidipagina"/>
        </w:rPr>
        <w:footnoteRef/>
      </w:r>
      <w:r w:rsidRPr="008A4A4D">
        <w:t> Wendelborg m fl 2012, Page 13</w:t>
      </w:r>
    </w:p>
  </w:footnote>
  <w:footnote w:id="18">
    <w:p w14:paraId="7E2A05EA" w14:textId="77777777" w:rsidR="006F781E" w:rsidRDefault="006F781E" w:rsidP="008A4A4D">
      <w:pPr>
        <w:pStyle w:val="Testonotaapidipagina"/>
      </w:pPr>
      <w:r>
        <w:rPr>
          <w:rStyle w:val="Rimandonotaapidipagina"/>
        </w:rPr>
        <w:footnoteRef/>
      </w:r>
      <w:r>
        <w:rPr>
          <w:i/>
        </w:rPr>
        <w:t>Retrieved from Utdanningsdirektoratets material for comprehensive work with learning environment (www.udir.no)</w:t>
      </w:r>
    </w:p>
  </w:footnote>
  <w:footnote w:id="19">
    <w:p w14:paraId="01B94A07" w14:textId="27E92E24" w:rsidR="006F781E" w:rsidRPr="009F5337" w:rsidRDefault="006F781E">
      <w:pPr>
        <w:pStyle w:val="Testonotaapidipagina"/>
        <w:rPr>
          <w:sz w:val="22"/>
        </w:rPr>
      </w:pPr>
      <w:r>
        <w:rPr>
          <w:rStyle w:val="Rimandonotaapidipagina"/>
        </w:rPr>
        <w:footnoteRef/>
      </w:r>
      <w:r>
        <w:t> </w:t>
      </w:r>
      <w:hyperlink r:id="rId5" w:history="1">
        <w:r w:rsidRPr="008A3022">
          <w:rPr>
            <w:rStyle w:val="Collegamentoipertestuale"/>
          </w:rPr>
          <w:t>https://snl.no/uavhengig_variabel</w:t>
        </w:r>
      </w:hyperlink>
      <w:r>
        <w:t> </w:t>
      </w:r>
      <w:r>
        <w:rPr>
          <w:sz w:val="22"/>
        </w:rPr>
        <w:t>(Loaded 23.03.16)</w:t>
      </w:r>
    </w:p>
  </w:footnote>
  <w:footnote w:id="20">
    <w:p w14:paraId="3344174A" w14:textId="2370A151" w:rsidR="006F781E" w:rsidRDefault="006F781E">
      <w:pPr>
        <w:pStyle w:val="Testonotaapidipagina"/>
      </w:pPr>
      <w:r>
        <w:rPr>
          <w:rStyle w:val="Rimandonotaapidipagina"/>
        </w:rPr>
        <w:footnoteRef/>
      </w:r>
      <w:r>
        <w:t> Hattie, Visible learning, Page 26</w:t>
      </w:r>
    </w:p>
  </w:footnote>
  <w:footnote w:id="21">
    <w:p w14:paraId="0C4EA2DF" w14:textId="1359F48C" w:rsidR="006F781E" w:rsidRDefault="006F781E">
      <w:pPr>
        <w:pStyle w:val="Testonotaapidipagina"/>
      </w:pPr>
      <w:r>
        <w:rPr>
          <w:rStyle w:val="Rimandonotaapidipagina"/>
        </w:rPr>
        <w:footnoteRef/>
      </w:r>
      <w:r>
        <w:t> Learning Room (2015): analysis of student and Personnel Survey, Conexus, page 5.</w:t>
      </w:r>
    </w:p>
  </w:footnote>
  <w:footnote w:id="22">
    <w:p w14:paraId="6A9F58C1" w14:textId="77777777" w:rsidR="006F781E" w:rsidRPr="007673B1" w:rsidRDefault="006F781E" w:rsidP="007673B1">
      <w:pPr>
        <w:autoSpaceDE w:val="0"/>
        <w:autoSpaceDN w:val="0"/>
        <w:adjustRightInd w:val="0"/>
        <w:spacing w:after="0" w:line="240" w:lineRule="auto"/>
        <w:ind w:left="-108"/>
        <w:rPr>
          <w:rFonts w:cs="Times New Roman"/>
          <w:color w:val="000000"/>
          <w:sz w:val="20"/>
          <w:szCs w:val="20"/>
        </w:rPr>
      </w:pPr>
      <w:r w:rsidRPr="007673B1">
        <w:rPr>
          <w:rStyle w:val="Rimandonotaapidipagina"/>
          <w:sz w:val="20"/>
          <w:szCs w:val="20"/>
        </w:rPr>
        <w:footnoteRef/>
      </w:r>
      <w:r w:rsidRPr="007673B1">
        <w:rPr>
          <w:sz w:val="20"/>
          <w:szCs w:val="20"/>
        </w:rPr>
        <w:t> </w:t>
      </w:r>
      <w:r w:rsidRPr="007673B1">
        <w:rPr>
          <w:rFonts w:cs="Times New Roman"/>
          <w:color w:val="000000"/>
          <w:sz w:val="20"/>
          <w:szCs w:val="20"/>
        </w:rPr>
        <w:t>The following responses was canceled: 373,166,182,192,34,104,123,145,177,207</w:t>
      </w:r>
    </w:p>
  </w:footnote>
  <w:footnote w:id="23">
    <w:p w14:paraId="35028E03" w14:textId="775D0219" w:rsidR="006F781E" w:rsidRDefault="006F781E">
      <w:pPr>
        <w:pStyle w:val="Testonotaapidipagina"/>
      </w:pPr>
      <w:r>
        <w:rPr>
          <w:rStyle w:val="Rimandonotaapidipagina"/>
        </w:rPr>
        <w:footnoteRef/>
      </w:r>
      <w:r>
        <w:t> </w:t>
      </w:r>
      <w:r>
        <w:rPr>
          <w:rFonts w:cs="Times New Roman"/>
          <w:color w:val="000000"/>
        </w:rPr>
        <w:t>There are 56 </w:t>
      </w:r>
      <w:r w:rsidRPr="00F85F39">
        <w:rPr>
          <w:rFonts w:cs="Times New Roman"/>
          <w:color w:val="000000"/>
        </w:rPr>
        <w:t>%</w:t>
      </w:r>
      <w:r w:rsidRPr="0010383A">
        <w:rPr>
          <w:rFonts w:cs="Times New Roman"/>
          <w:color w:val="000000"/>
        </w:rPr>
        <w:t> girls</w:t>
      </w:r>
      <w:r>
        <w:rPr>
          <w:rFonts w:cs="Times New Roman"/>
          <w:color w:val="000000"/>
        </w:rPr>
        <w:t> on KOVS</w:t>
      </w:r>
      <w:r w:rsidRPr="0010383A">
        <w:rPr>
          <w:rFonts w:cs="Times New Roman"/>
          <w:color w:val="000000"/>
        </w:rPr>
        <w:t> among students</w:t>
      </w:r>
      <w:r>
        <w:rPr>
          <w:rFonts w:cs="Times New Roman"/>
          <w:color w:val="000000"/>
        </w:rPr>
        <w:t> who were invited to participate, according to mail from Aril Svinterud 18.03.16.</w:t>
      </w:r>
    </w:p>
  </w:footnote>
  <w:footnote w:id="24">
    <w:p w14:paraId="09172CAB" w14:textId="438C3000" w:rsidR="006F781E" w:rsidRDefault="006F781E">
      <w:pPr>
        <w:pStyle w:val="Testonotaapidipagina"/>
      </w:pPr>
      <w:r>
        <w:rPr>
          <w:rStyle w:val="Rimandonotaapidipagina"/>
        </w:rPr>
        <w:footnoteRef/>
      </w:r>
      <w:r>
        <w:t> Befring, 2015, p. 131-160</w:t>
      </w:r>
    </w:p>
  </w:footnote>
  <w:footnote w:id="25">
    <w:p w14:paraId="2F2C780F" w14:textId="297A9CE9" w:rsidR="006F781E" w:rsidRPr="00482019" w:rsidRDefault="006F781E">
      <w:pPr>
        <w:pStyle w:val="Testonotaapidipagina"/>
      </w:pPr>
      <w:r>
        <w:rPr>
          <w:rStyle w:val="Rimandonotaapidipagina"/>
        </w:rPr>
        <w:footnoteRef/>
      </w:r>
      <w:r>
        <w:t> </w:t>
      </w:r>
      <w:hyperlink r:id="rId6" w:history="1">
        <w:r w:rsidRPr="00482019">
          <w:rPr>
            <w:rStyle w:val="Collegamentoipertestuale"/>
          </w:rPr>
          <w:t>https://www.etikkom.no/FBIB/Introduksjon/Metoder-og-tilnarminger/Kvantitativ-metode/</w:t>
        </w:r>
      </w:hyperlink>
      <w:r w:rsidRPr="00482019">
        <w:t> (Loaded 07.02.16)</w:t>
      </w:r>
    </w:p>
  </w:footnote>
  <w:footnote w:id="26">
    <w:p w14:paraId="1227C568" w14:textId="240B03C1" w:rsidR="006F781E" w:rsidRDefault="006F781E">
      <w:pPr>
        <w:pStyle w:val="Testonotaapidipagina"/>
      </w:pPr>
      <w:r w:rsidRPr="00482019">
        <w:rPr>
          <w:rStyle w:val="Rimandonotaapidipagina"/>
        </w:rPr>
        <w:footnoteRef/>
      </w:r>
      <w:r w:rsidRPr="00482019">
        <w:t> </w:t>
      </w:r>
      <w:hyperlink r:id="rId7" w:history="1">
        <w:r w:rsidRPr="00482019">
          <w:rPr>
            <w:color w:val="0000FF"/>
            <w:u w:val="single"/>
          </w:rPr>
          <w:t>http://www.uio.no/studier/emner/jus/afin/FINF4001/h12/metode---innforing3.ppt</w:t>
        </w:r>
      </w:hyperlink>
      <w:r w:rsidRPr="00482019">
        <w:t> (Loaded 07.02.16)</w:t>
      </w:r>
    </w:p>
  </w:footnote>
  <w:footnote w:id="27">
    <w:p w14:paraId="455569E0" w14:textId="77777777" w:rsidR="006F781E" w:rsidRDefault="006F781E" w:rsidP="000009DE">
      <w:pPr>
        <w:pStyle w:val="Testonotaapidipagina"/>
      </w:pPr>
      <w:r>
        <w:rPr>
          <w:rStyle w:val="Rimandonotaapidipagina"/>
        </w:rPr>
        <w:footnoteRef/>
      </w:r>
      <w:r>
        <w:t> </w:t>
      </w:r>
      <w:hyperlink r:id="rId8" w:history="1">
        <w:r w:rsidRPr="0010064D">
          <w:rPr>
            <w:rStyle w:val="Collegamentoipertestuale"/>
          </w:rPr>
          <w:t>https://snl.no/kvantitativ_analyse</w:t>
        </w:r>
      </w:hyperlink>
      <w:r>
        <w:t> </w:t>
      </w:r>
      <w:r>
        <w:rPr>
          <w:sz w:val="22"/>
        </w:rPr>
        <w:t>(Loaded 07.02.16)</w:t>
      </w:r>
    </w:p>
  </w:footnote>
  <w:footnote w:id="28">
    <w:p w14:paraId="78CB8100" w14:textId="77777777" w:rsidR="006F781E" w:rsidRDefault="006F781E" w:rsidP="000009DE">
      <w:pPr>
        <w:pStyle w:val="Testonotaapidipagina"/>
      </w:pPr>
      <w:r>
        <w:rPr>
          <w:rStyle w:val="Rimandonotaapidipagina"/>
        </w:rPr>
        <w:footnoteRef/>
      </w:r>
      <w:r>
        <w:t> Monitors exam, Smile survey, Kong Berggårdens IPad exam and student Exam  </w:t>
      </w:r>
    </w:p>
  </w:footnote>
  <w:footnote w:id="29">
    <w:p w14:paraId="52005A5C" w14:textId="1A629597" w:rsidR="006F781E" w:rsidRDefault="006F781E">
      <w:pPr>
        <w:pStyle w:val="Testonotaapidipagina"/>
      </w:pPr>
      <w:r>
        <w:rPr>
          <w:rStyle w:val="Rimandonotaapidipagina"/>
        </w:rPr>
        <w:footnoteRef/>
      </w:r>
      <w:r>
        <w:t> </w:t>
      </w:r>
      <w:hyperlink r:id="rId9" w:history="1">
        <w:r w:rsidRPr="00E03212">
          <w:rPr>
            <w:color w:val="0000FF"/>
            <w:u w:val="single"/>
          </w:rPr>
          <w:t>http://delta.cappelendamm.no/vgsamf/binfil/download2.php?tid=1714577&amp;h=1c3f3d2c9dd4879f06b772756231d32c&amp;kap=1685917</w:t>
        </w:r>
      </w:hyperlink>
      <w:r w:rsidRPr="00E03212">
        <w:t> (Loaded 07.02.16)</w:t>
      </w:r>
    </w:p>
  </w:footnote>
  <w:footnote w:id="30">
    <w:p w14:paraId="450CB402" w14:textId="04A0DEF4" w:rsidR="006F781E" w:rsidRDefault="006F781E">
      <w:pPr>
        <w:pStyle w:val="Testonotaapidipagina"/>
      </w:pPr>
      <w:r>
        <w:rPr>
          <w:rStyle w:val="Rimandonotaapidipagina"/>
        </w:rPr>
        <w:footnoteRef/>
      </w:r>
      <w:r>
        <w:t> </w:t>
      </w:r>
      <w:hyperlink r:id="rId10" w:history="1">
        <w:r w:rsidRPr="0010064D">
          <w:rPr>
            <w:rStyle w:val="Collegamentoipertestuale"/>
          </w:rPr>
          <w:t>https://prezi.com/j6qpi3caerhh/ikt-skole-sant/</w:t>
        </w:r>
      </w:hyperlink>
      <w:r>
        <w:t>  </w:t>
      </w:r>
      <w:r>
        <w:rPr>
          <w:sz w:val="22"/>
          <w:szCs w:val="22"/>
        </w:rPr>
        <w:t>(Loaded </w:t>
      </w:r>
      <w:r>
        <w:rPr>
          <w:sz w:val="22"/>
        </w:rPr>
        <w:t>07.02.16)</w:t>
      </w:r>
    </w:p>
  </w:footnote>
  <w:footnote w:id="31">
    <w:p w14:paraId="55F17E9C" w14:textId="77777777" w:rsidR="006F781E" w:rsidRDefault="006F781E" w:rsidP="000009DE">
      <w:pPr>
        <w:pStyle w:val="Testonotaapidipagina"/>
      </w:pPr>
      <w:r>
        <w:rPr>
          <w:rStyle w:val="Rimandonotaapidipagina"/>
        </w:rPr>
        <w:footnoteRef/>
      </w:r>
      <w:r>
        <w:t> </w:t>
      </w:r>
      <w:hyperlink r:id="rId11" w:history="1">
        <w:r w:rsidRPr="007D5ED5">
          <w:rPr>
            <w:color w:val="0000FF"/>
            <w:sz w:val="22"/>
            <w:szCs w:val="22"/>
            <w:u w:val="single"/>
          </w:rPr>
          <w:t>http://www.uio.no/studier/emner/jus/afin/FINF4001/h12/metode---innforing3.ppt</w:t>
        </w:r>
      </w:hyperlink>
      <w:r w:rsidRPr="007D5ED5">
        <w:rPr>
          <w:sz w:val="22"/>
        </w:rPr>
        <w:t> </w:t>
      </w:r>
      <w:r>
        <w:rPr>
          <w:sz w:val="22"/>
        </w:rPr>
        <w:t>(Loaded 07.02.16)</w:t>
      </w:r>
    </w:p>
  </w:footnote>
  <w:footnote w:id="32">
    <w:p w14:paraId="1E62874F" w14:textId="77777777" w:rsidR="006F781E" w:rsidRDefault="006F781E" w:rsidP="00266A73">
      <w:pPr>
        <w:pStyle w:val="Testonotaapidipagina"/>
      </w:pPr>
      <w:r>
        <w:rPr>
          <w:rStyle w:val="Rimandonotaapidipagina"/>
        </w:rPr>
        <w:footnoteRef/>
      </w:r>
      <w:r>
        <w:t> Smile, p. 28</w:t>
      </w:r>
    </w:p>
  </w:footnote>
  <w:footnote w:id="33">
    <w:p w14:paraId="79B8F8C3" w14:textId="77777777" w:rsidR="006F781E" w:rsidRDefault="006F781E" w:rsidP="00160661">
      <w:pPr>
        <w:pStyle w:val="Testonotaapidipagina"/>
      </w:pPr>
      <w:r>
        <w:rPr>
          <w:rStyle w:val="Rimandonotaapidipagina"/>
        </w:rPr>
        <w:footnoteRef/>
      </w:r>
      <w:r>
        <w:t> Variable 172-174 ask about the characters in the subject eleven focuses on and in all subjects, and his pupil's own assessment of yield</w:t>
      </w:r>
    </w:p>
  </w:footnote>
  <w:footnote w:id="34">
    <w:p w14:paraId="5C8C117A" w14:textId="77777777" w:rsidR="006F781E" w:rsidRDefault="006F781E">
      <w:pPr>
        <w:pStyle w:val="Testonotaapidipagina"/>
      </w:pPr>
      <w:r>
        <w:rPr>
          <w:rStyle w:val="Rimandonotaapidipagina"/>
        </w:rPr>
        <w:footnoteRef/>
      </w:r>
      <w:r>
        <w:t> Variable 1</w:t>
      </w:r>
    </w:p>
  </w:footnote>
  <w:footnote w:id="35">
    <w:p w14:paraId="048753CF" w14:textId="77777777" w:rsidR="006F781E" w:rsidRDefault="006F781E">
      <w:pPr>
        <w:pStyle w:val="Testonotaapidipagina"/>
      </w:pPr>
      <w:r>
        <w:rPr>
          <w:rStyle w:val="Rimandonotaapidipagina"/>
        </w:rPr>
        <w:footnoteRef/>
      </w:r>
      <w:r>
        <w:t> Variable 2</w:t>
      </w:r>
    </w:p>
  </w:footnote>
  <w:footnote w:id="36">
    <w:p w14:paraId="56A6E18C" w14:textId="77777777" w:rsidR="006F781E" w:rsidRDefault="006F781E">
      <w:pPr>
        <w:pStyle w:val="Testonotaapidipagina"/>
      </w:pPr>
      <w:r>
        <w:rPr>
          <w:rStyle w:val="Rimandonotaapidipagina"/>
        </w:rPr>
        <w:footnoteRef/>
      </w:r>
      <w:r>
        <w:t> Variable 4</w:t>
      </w:r>
    </w:p>
  </w:footnote>
  <w:footnote w:id="37">
    <w:p w14:paraId="5B279E49" w14:textId="77777777" w:rsidR="006F781E" w:rsidRDefault="006F781E">
      <w:pPr>
        <w:pStyle w:val="Testonotaapidipagina"/>
      </w:pPr>
      <w:r>
        <w:rPr>
          <w:rStyle w:val="Rimandonotaapidipagina"/>
        </w:rPr>
        <w:footnoteRef/>
      </w:r>
      <w:r>
        <w:t> Variable 72 and 73 ask about eleven want to learn as much as possible to get the best possible understanding</w:t>
      </w:r>
    </w:p>
  </w:footnote>
  <w:footnote w:id="38">
    <w:p w14:paraId="19F03BFA" w14:textId="77777777" w:rsidR="006F781E" w:rsidRDefault="006F781E">
      <w:pPr>
        <w:pStyle w:val="Testonotaapidipagina"/>
      </w:pPr>
      <w:r>
        <w:rPr>
          <w:rStyle w:val="Rimandonotaapidipagina"/>
        </w:rPr>
        <w:footnoteRef/>
      </w:r>
      <w:r>
        <w:t> Variable 137 and 138 ask about basic digital and professional skills</w:t>
      </w:r>
    </w:p>
  </w:footnote>
  <w:footnote w:id="39">
    <w:p w14:paraId="4370F720" w14:textId="77777777" w:rsidR="006F781E" w:rsidRDefault="006F781E" w:rsidP="004426E1">
      <w:pPr>
        <w:pStyle w:val="Testonotaapidipagina"/>
      </w:pPr>
      <w:r>
        <w:rPr>
          <w:rStyle w:val="Rimandonotaapidipagina"/>
        </w:rPr>
        <w:footnoteRef/>
      </w:r>
      <w:r>
        <w:t> Smile report, p. 314</w:t>
      </w:r>
    </w:p>
  </w:footnote>
  <w:footnote w:id="40">
    <w:p w14:paraId="6518EAC8" w14:textId="77777777" w:rsidR="006F781E" w:rsidRDefault="006F781E" w:rsidP="00C413FF">
      <w:pPr>
        <w:pStyle w:val="Testonotaapidipagina"/>
      </w:pPr>
      <w:r>
        <w:rPr>
          <w:rStyle w:val="Rimandonotaapidipagina"/>
        </w:rPr>
        <w:footnoteRef/>
      </w:r>
      <w:r>
        <w:t> School step</w:t>
      </w:r>
      <w:r w:rsidRPr="00C413FF">
        <w:rPr>
          <w:rFonts w:cs="Times New Roman"/>
          <w:color w:val="000000"/>
        </w:rPr>
        <w:t> has the</w:t>
      </w:r>
      <w:r>
        <w:rPr>
          <w:rFonts w:cs="Times New Roman"/>
          <w:color w:val="000000"/>
        </w:rPr>
        <w:t> following values: VG1, VG2, VG3 or</w:t>
      </w:r>
      <w:r w:rsidRPr="00C413FF">
        <w:rPr>
          <w:rFonts w:cs="Times New Roman"/>
          <w:color w:val="000000"/>
        </w:rPr>
        <w:t> body. The variable subjects have values: Norwegian Social studies </w:t>
      </w:r>
      <w:r>
        <w:rPr>
          <w:rFonts w:cs="Times New Roman"/>
          <w:color w:val="000000"/>
        </w:rPr>
        <w:t>or mathematics.</w:t>
      </w:r>
      <w:r w:rsidRPr="00034871">
        <w:rPr>
          <w:rFonts w:cs="Times New Roman"/>
          <w:color w:val="000000"/>
        </w:rPr>
        <w:t> The 14 other variables are not included in the criteria based report to increase the focus of </w:t>
      </w:r>
      <w:r>
        <w:rPr>
          <w:rFonts w:cs="Times New Roman"/>
          <w:color w:val="000000"/>
        </w:rPr>
        <w:t>the aforementioned</w:t>
      </w:r>
      <w:r w:rsidRPr="00034871">
        <w:rPr>
          <w:rFonts w:cs="Times New Roman"/>
          <w:color w:val="000000"/>
        </w:rPr>
        <w:t> 7 concrete student groups that school clearly can identify and tailor the measures aimed at.  </w:t>
      </w:r>
    </w:p>
  </w:footnote>
  <w:footnote w:id="41">
    <w:p w14:paraId="281EBB19" w14:textId="77777777" w:rsidR="006F781E" w:rsidRDefault="006F781E" w:rsidP="00783B7A">
      <w:pPr>
        <w:pStyle w:val="Testonotaapidipagina"/>
      </w:pPr>
      <w:r>
        <w:rPr>
          <w:rStyle w:val="Rimandonotaapidipagina"/>
        </w:rPr>
        <w:footnoteRef/>
      </w:r>
      <w:r>
        <w:t> </w:t>
      </w:r>
      <w:r>
        <w:rPr>
          <w:rFonts w:cs="Times New Roman"/>
          <w:color w:val="000000"/>
          <w:sz w:val="24"/>
          <w:szCs w:val="24"/>
        </w:rPr>
        <w:t> </w:t>
      </w:r>
      <w:r w:rsidRPr="004141EE">
        <w:rPr>
          <w:rFonts w:cs="Times New Roman"/>
          <w:color w:val="000000"/>
        </w:rPr>
        <w:t>Convenient - P, theoretical - T, realfags- R, samfunnsfags - S, or påbyggs PY mathematics.</w:t>
      </w:r>
    </w:p>
  </w:footnote>
  <w:footnote w:id="42">
    <w:p w14:paraId="3DFC8406" w14:textId="77777777" w:rsidR="006F781E" w:rsidRDefault="006F781E" w:rsidP="00783B7A">
      <w:pPr>
        <w:pStyle w:val="Testonotaapidipagina"/>
      </w:pPr>
      <w:r>
        <w:rPr>
          <w:rStyle w:val="Rimandonotaapidipagina"/>
        </w:rPr>
        <w:footnoteRef/>
      </w:r>
      <w:r>
        <w:t> </w:t>
      </w:r>
      <w:r>
        <w:rPr>
          <w:rFonts w:cs="Times New Roman"/>
          <w:color w:val="000000"/>
          <w:sz w:val="24"/>
          <w:szCs w:val="24"/>
        </w:rPr>
        <w:t> </w:t>
      </w:r>
      <w:r w:rsidRPr="004141EE">
        <w:rPr>
          <w:rFonts w:cs="Times New Roman"/>
          <w:color w:val="000000"/>
        </w:rPr>
        <w:t>Sociology and Social Anthropology, politics and human rights or social knowledge.    </w:t>
      </w:r>
    </w:p>
  </w:footnote>
  <w:footnote w:id="43">
    <w:p w14:paraId="184779BA" w14:textId="77777777" w:rsidR="006F781E" w:rsidRDefault="006F781E" w:rsidP="00D13C38">
      <w:pPr>
        <w:pStyle w:val="Testonotaapidipagina"/>
      </w:pPr>
      <w:r>
        <w:rPr>
          <w:rStyle w:val="Rimandonotaapidipagina"/>
        </w:rPr>
        <w:footnoteRef/>
      </w:r>
      <w:r>
        <w:t> According to the mail from the center of ICT in education by </w:t>
      </w:r>
      <w:r w:rsidRPr="00FD6F11">
        <w:t>Gréta Björk Guðmundsdóttir, 8.3.15</w:t>
      </w:r>
    </w:p>
  </w:footnote>
  <w:footnote w:id="44">
    <w:p w14:paraId="7F44177C" w14:textId="77777777" w:rsidR="006F781E" w:rsidRDefault="006F781E" w:rsidP="00FA3415">
      <w:pPr>
        <w:pStyle w:val="Testonotaapidipagina"/>
      </w:pPr>
      <w:r>
        <w:rPr>
          <w:rStyle w:val="Rimandonotaapidipagina"/>
        </w:rPr>
        <w:footnoteRef/>
      </w:r>
      <w:r>
        <w:t> Brophy, p. 17</w:t>
      </w:r>
    </w:p>
  </w:footnote>
  <w:footnote w:id="45">
    <w:p w14:paraId="7245F68A" w14:textId="77777777" w:rsidR="006F781E" w:rsidRDefault="006F781E" w:rsidP="00FA3415">
      <w:pPr>
        <w:pStyle w:val="Testonotaapidipagina"/>
      </w:pPr>
      <w:r>
        <w:rPr>
          <w:rStyle w:val="Rimandonotaapidipagina"/>
        </w:rPr>
        <w:footnoteRef/>
      </w:r>
      <w:r>
        <w:t> Krum deceit (2012) s. 16</w:t>
      </w:r>
    </w:p>
  </w:footnote>
  <w:footnote w:id="46">
    <w:p w14:paraId="01100E23" w14:textId="77777777" w:rsidR="006F781E" w:rsidRDefault="006F781E" w:rsidP="00FA3415">
      <w:pPr>
        <w:pStyle w:val="Testonotaapidipagina"/>
      </w:pPr>
      <w:r>
        <w:rPr>
          <w:rStyle w:val="Rimandonotaapidipagina"/>
        </w:rPr>
        <w:footnoteRef/>
      </w:r>
      <w:r>
        <w:t> Variable v114 and V115</w:t>
      </w:r>
    </w:p>
  </w:footnote>
  <w:footnote w:id="47">
    <w:p w14:paraId="5FFB0DE2" w14:textId="77777777" w:rsidR="006F781E" w:rsidRDefault="006F781E" w:rsidP="00FA3415">
      <w:pPr>
        <w:pStyle w:val="Testonotaapidipagina"/>
      </w:pPr>
      <w:r>
        <w:rPr>
          <w:rStyle w:val="Rimandonotaapidipagina"/>
        </w:rPr>
        <w:footnoteRef/>
      </w:r>
      <w:r>
        <w:t> Variable v119 empty v122</w:t>
      </w:r>
    </w:p>
  </w:footnote>
  <w:footnote w:id="48">
    <w:p w14:paraId="3D5087A5" w14:textId="77777777" w:rsidR="006F781E" w:rsidRDefault="006F781E" w:rsidP="00FA3415">
      <w:pPr>
        <w:pStyle w:val="Testonotaapidipagina"/>
      </w:pPr>
      <w:r>
        <w:rPr>
          <w:rStyle w:val="Rimandonotaapidipagina"/>
        </w:rPr>
        <w:footnoteRef/>
      </w:r>
      <w:r>
        <w:t> Variable 121</w:t>
      </w:r>
    </w:p>
  </w:footnote>
  <w:footnote w:id="49">
    <w:p w14:paraId="5570A380" w14:textId="77777777" w:rsidR="006F781E" w:rsidRDefault="006F781E" w:rsidP="00FA3415">
      <w:pPr>
        <w:pStyle w:val="Testonotaapidipagina"/>
      </w:pPr>
      <w:r>
        <w:rPr>
          <w:rStyle w:val="Rimandonotaapidipagina"/>
        </w:rPr>
        <w:footnoteRef/>
      </w:r>
      <w:r>
        <w:t> Variable v125</w:t>
      </w:r>
    </w:p>
  </w:footnote>
  <w:footnote w:id="50">
    <w:p w14:paraId="5D3D482E" w14:textId="77777777" w:rsidR="006F781E" w:rsidRDefault="006F781E" w:rsidP="00FA3415">
      <w:pPr>
        <w:pStyle w:val="Testonotaapidipagina"/>
      </w:pPr>
      <w:r>
        <w:rPr>
          <w:rStyle w:val="Rimandonotaapidipagina"/>
        </w:rPr>
        <w:footnoteRef/>
      </w:r>
      <w:r>
        <w:t> Variable 123-125</w:t>
      </w:r>
    </w:p>
  </w:footnote>
  <w:footnote w:id="51">
    <w:p w14:paraId="1306EF05" w14:textId="77777777" w:rsidR="006F781E" w:rsidRDefault="006F781E" w:rsidP="00FA3415">
      <w:pPr>
        <w:pStyle w:val="Testonotaapidipagina"/>
      </w:pPr>
      <w:r>
        <w:rPr>
          <w:rStyle w:val="Rimandonotaapidipagina"/>
        </w:rPr>
        <w:footnoteRef/>
      </w:r>
      <w:r>
        <w:t> Variable v126</w:t>
      </w:r>
    </w:p>
    <w:p w14:paraId="0C0C5249" w14:textId="77777777" w:rsidR="006F781E" w:rsidRDefault="006F781E" w:rsidP="00FA3415">
      <w:pPr>
        <w:pStyle w:val="Testonotaapidipagina"/>
      </w:pPr>
    </w:p>
  </w:footnote>
  <w:footnote w:id="52">
    <w:p w14:paraId="4FBD683A" w14:textId="77777777" w:rsidR="006F781E" w:rsidRDefault="006F781E" w:rsidP="00FA3415">
      <w:pPr>
        <w:pStyle w:val="Testonotaapidipagina"/>
      </w:pPr>
      <w:r>
        <w:rPr>
          <w:rStyle w:val="Rimandonotaapidipagina"/>
        </w:rPr>
        <w:footnoteRef/>
      </w:r>
      <w:r>
        <w:t> </w:t>
      </w:r>
      <w:hyperlink r:id="rId12" w:history="1">
        <w:r w:rsidRPr="00114D47">
          <w:rPr>
            <w:rStyle w:val="Collegamentoipertestuale"/>
          </w:rPr>
          <w:t>http://www.udir.no/Regelverk/tidlig-innsats/Skole/Begreper-og-prinsipper/Tilpasset-opplaring/</w:t>
        </w:r>
      </w:hyperlink>
      <w:r>
        <w:t> (Loaded 18.02.16)</w:t>
      </w:r>
    </w:p>
  </w:footnote>
  <w:footnote w:id="53">
    <w:p w14:paraId="30544B45" w14:textId="77777777" w:rsidR="006F781E" w:rsidRDefault="006F781E" w:rsidP="00FA3415">
      <w:pPr>
        <w:pStyle w:val="Testonotaapidipagina"/>
      </w:pPr>
      <w:r>
        <w:rPr>
          <w:rStyle w:val="Rimandonotaapidipagina"/>
        </w:rPr>
        <w:footnoteRef/>
      </w:r>
      <w:r>
        <w:t> </w:t>
      </w:r>
      <w:hyperlink r:id="rId13" w:history="1">
        <w:r w:rsidRPr="007256F1">
          <w:rPr>
            <w:rStyle w:val="Collegamentoipertestuale"/>
          </w:rPr>
          <w:t>https://www.ecampus.no/2013/11/27/med-blikk-pa-digital-vurdering-og-eksamen-i-sokelyset/</w:t>
        </w:r>
      </w:hyperlink>
      <w:r>
        <w:t> (Loaded 17.02.16)</w:t>
      </w:r>
    </w:p>
  </w:footnote>
  <w:footnote w:id="54">
    <w:p w14:paraId="2CD85382" w14:textId="77777777" w:rsidR="006F781E" w:rsidRDefault="006F781E" w:rsidP="00FA3415">
      <w:pPr>
        <w:pStyle w:val="Testonotaapidipagina"/>
      </w:pPr>
      <w:r>
        <w:rPr>
          <w:rStyle w:val="Rimandonotaapidipagina"/>
        </w:rPr>
        <w:footnoteRef/>
      </w:r>
      <w:r>
        <w:t> Variable v128 empty v134</w:t>
      </w:r>
    </w:p>
  </w:footnote>
  <w:footnote w:id="55">
    <w:p w14:paraId="020879F9" w14:textId="77777777" w:rsidR="006F781E" w:rsidRDefault="006F781E" w:rsidP="00FA3415">
      <w:pPr>
        <w:pStyle w:val="Testonotaapidipagina"/>
      </w:pPr>
      <w:r>
        <w:rPr>
          <w:rStyle w:val="Rimandonotaapidipagina"/>
        </w:rPr>
        <w:footnoteRef/>
      </w:r>
      <w:r>
        <w:t> Smile, p. 308</w:t>
      </w:r>
    </w:p>
  </w:footnote>
  <w:footnote w:id="56">
    <w:p w14:paraId="1A3BED79" w14:textId="77777777" w:rsidR="006F781E" w:rsidRDefault="006F781E" w:rsidP="00FA3415">
      <w:pPr>
        <w:pStyle w:val="Testonotaapidipagina"/>
      </w:pPr>
      <w:r>
        <w:rPr>
          <w:rStyle w:val="Rimandonotaapidipagina"/>
        </w:rPr>
        <w:footnoteRef/>
      </w:r>
      <w:r>
        <w:t> Variable v135, V136</w:t>
      </w:r>
    </w:p>
  </w:footnote>
  <w:footnote w:id="57">
    <w:p w14:paraId="1DCF82B0" w14:textId="22C45A42" w:rsidR="006F781E" w:rsidRDefault="006F781E">
      <w:pPr>
        <w:pStyle w:val="Testonotaapidipagina"/>
      </w:pPr>
      <w:r>
        <w:rPr>
          <w:rStyle w:val="Rimandonotaapidipagina"/>
        </w:rPr>
        <w:footnoteRef/>
      </w:r>
      <w:r>
        <w:t> A superior analysis of how eleven learning </w:t>
      </w:r>
    </w:p>
  </w:footnote>
  <w:footnote w:id="58">
    <w:p w14:paraId="5911847B" w14:textId="77777777" w:rsidR="006F781E" w:rsidRDefault="006F781E" w:rsidP="00AE2F49">
      <w:pPr>
        <w:pStyle w:val="Testonotaapidipagina"/>
      </w:pPr>
      <w:r>
        <w:rPr>
          <w:rStyle w:val="Rimandonotaapidipagina"/>
        </w:rPr>
        <w:footnoteRef/>
      </w:r>
      <w:r>
        <w:t> Variable 72 to 80</w:t>
      </w:r>
    </w:p>
  </w:footnote>
  <w:footnote w:id="59">
    <w:p w14:paraId="46DF12E8" w14:textId="77777777" w:rsidR="006F781E" w:rsidRDefault="006F781E" w:rsidP="00D64879">
      <w:pPr>
        <w:pStyle w:val="Testonotaapidipagina"/>
      </w:pPr>
      <w:r>
        <w:rPr>
          <w:rStyle w:val="Rimandonotaapidipagina"/>
        </w:rPr>
        <w:footnoteRef/>
      </w:r>
      <w:r>
        <w:t> Variable v1</w:t>
      </w:r>
    </w:p>
  </w:footnote>
  <w:footnote w:id="60">
    <w:p w14:paraId="76E53B99" w14:textId="77777777" w:rsidR="006F781E" w:rsidRDefault="006F781E" w:rsidP="00D64879">
      <w:pPr>
        <w:pStyle w:val="Testonotaapidipagina"/>
      </w:pPr>
      <w:r>
        <w:rPr>
          <w:rStyle w:val="Rimandonotaapidipagina"/>
        </w:rPr>
        <w:footnoteRef/>
      </w:r>
      <w:r>
        <w:t> Variable v2</w:t>
      </w:r>
    </w:p>
  </w:footnote>
  <w:footnote w:id="61">
    <w:p w14:paraId="532C5D4F" w14:textId="77777777" w:rsidR="006F781E" w:rsidRDefault="006F781E" w:rsidP="00D64879">
      <w:pPr>
        <w:pStyle w:val="Testonotaapidipagina"/>
      </w:pPr>
      <w:r>
        <w:rPr>
          <w:rStyle w:val="Rimandonotaapidipagina"/>
        </w:rPr>
        <w:footnoteRef/>
      </w:r>
      <w:r>
        <w:t> Variable v4</w:t>
      </w:r>
    </w:p>
  </w:footnote>
  <w:footnote w:id="62">
    <w:p w14:paraId="68047BEF" w14:textId="77777777" w:rsidR="006F781E" w:rsidRDefault="006F781E" w:rsidP="00D64879">
      <w:pPr>
        <w:pStyle w:val="Testonotaapidipagina"/>
      </w:pPr>
      <w:r>
        <w:rPr>
          <w:rStyle w:val="Rimandonotaapidipagina"/>
        </w:rPr>
        <w:footnoteRef/>
      </w:r>
      <w:r>
        <w:t> Variable v137 and V138</w:t>
      </w:r>
    </w:p>
  </w:footnote>
  <w:footnote w:id="63">
    <w:p w14:paraId="0F1370AB" w14:textId="77777777" w:rsidR="006F781E" w:rsidRDefault="006F781E" w:rsidP="00D64879">
      <w:pPr>
        <w:pStyle w:val="Testonotaapidipagina"/>
      </w:pPr>
      <w:r>
        <w:rPr>
          <w:rStyle w:val="Rimandonotaapidipagina"/>
        </w:rPr>
        <w:footnoteRef/>
      </w:r>
      <w:r>
        <w:t> Variable v172, V173 and V174</w:t>
      </w:r>
    </w:p>
  </w:footnote>
  <w:footnote w:id="64">
    <w:p w14:paraId="3D3E225B" w14:textId="77777777" w:rsidR="006F781E" w:rsidRDefault="006F781E" w:rsidP="00D64879">
      <w:pPr>
        <w:pStyle w:val="Testonotaapidipagina"/>
      </w:pPr>
      <w:r>
        <w:rPr>
          <w:rStyle w:val="Rimandonotaapidipagina"/>
        </w:rPr>
        <w:footnoteRef/>
      </w:r>
      <w:r>
        <w:t> Variable v10 and V11 </w:t>
      </w:r>
    </w:p>
  </w:footnote>
  <w:footnote w:id="65">
    <w:p w14:paraId="13B8DD32" w14:textId="77777777" w:rsidR="006F781E" w:rsidRDefault="006F781E" w:rsidP="00D64879">
      <w:pPr>
        <w:pStyle w:val="Testonotaapidipagina"/>
      </w:pPr>
      <w:r>
        <w:rPr>
          <w:rStyle w:val="Rimandonotaapidipagina"/>
        </w:rPr>
        <w:footnoteRef/>
      </w:r>
      <w:r>
        <w:t> Has eleven only focused on one subject or on all subjects? We choose to interpret the answer to all other answer was interpreted: answer applies only to hour use in your chosen subject. But this we can not be fully secure on the hour the number is so high, and when it means that these answers have lower reliabilitet  </w:t>
      </w:r>
    </w:p>
  </w:footnote>
  <w:footnote w:id="66">
    <w:p w14:paraId="360A7C5D" w14:textId="77777777" w:rsidR="006F781E" w:rsidRDefault="006F781E" w:rsidP="00D64879">
      <w:pPr>
        <w:pStyle w:val="Testonotaapidipagina"/>
      </w:pPr>
      <w:r>
        <w:rPr>
          <w:rStyle w:val="Rimandonotaapidipagina"/>
        </w:rPr>
        <w:footnoteRef/>
      </w:r>
      <w:r>
        <w:t> </w:t>
      </w:r>
      <w:r w:rsidRPr="007452A0">
        <w:t>68% of students uses the less than</w:t>
      </w:r>
      <w:r>
        <w:t> ½ hours per week for professional use.</w:t>
      </w:r>
    </w:p>
  </w:footnote>
  <w:footnote w:id="67">
    <w:p w14:paraId="4B51D446" w14:textId="77777777" w:rsidR="006F781E" w:rsidRDefault="006F781E" w:rsidP="00D64879">
      <w:pPr>
        <w:pStyle w:val="Testonotaapidipagina"/>
      </w:pPr>
      <w:r>
        <w:rPr>
          <w:rStyle w:val="Rimandonotaapidipagina"/>
        </w:rPr>
        <w:footnoteRef/>
      </w:r>
      <w:r>
        <w:t> Variable v66 empty v71 and v127</w:t>
      </w:r>
    </w:p>
  </w:footnote>
  <w:footnote w:id="68">
    <w:p w14:paraId="1D496F21" w14:textId="77777777" w:rsidR="006F781E" w:rsidRDefault="006F781E" w:rsidP="00D64879">
      <w:pPr>
        <w:pStyle w:val="Testonotaapidipagina"/>
      </w:pPr>
      <w:r>
        <w:rPr>
          <w:rStyle w:val="Rimandonotaapidipagina"/>
        </w:rPr>
        <w:footnoteRef/>
      </w:r>
      <w:r>
        <w:t> Variable 71</w:t>
      </w:r>
    </w:p>
  </w:footnote>
  <w:footnote w:id="69">
    <w:p w14:paraId="2538F578" w14:textId="77777777" w:rsidR="006F781E" w:rsidRDefault="006F781E" w:rsidP="00D64879">
      <w:pPr>
        <w:pStyle w:val="Testonotaapidipagina"/>
      </w:pPr>
      <w:r>
        <w:rPr>
          <w:rStyle w:val="Rimandonotaapidipagina"/>
        </w:rPr>
        <w:footnoteRef/>
      </w:r>
      <w:r>
        <w:t> Variable v71</w:t>
      </w:r>
    </w:p>
  </w:footnote>
  <w:footnote w:id="70">
    <w:p w14:paraId="152DC414" w14:textId="77777777" w:rsidR="006F781E" w:rsidRDefault="006F781E" w:rsidP="00D64879">
      <w:pPr>
        <w:pStyle w:val="Testonotaapidipagina"/>
      </w:pPr>
      <w:r>
        <w:rPr>
          <w:rStyle w:val="Rimandonotaapidipagina"/>
        </w:rPr>
        <w:footnoteRef/>
      </w:r>
      <w:r>
        <w:t> Variable v12 and V98-v100</w:t>
      </w:r>
    </w:p>
    <w:p w14:paraId="17C7F1AF" w14:textId="77777777" w:rsidR="006F781E" w:rsidRDefault="006F781E" w:rsidP="00D64879">
      <w:pPr>
        <w:pStyle w:val="Testonotaapidipagina"/>
      </w:pPr>
    </w:p>
  </w:footnote>
  <w:footnote w:id="71">
    <w:p w14:paraId="6C8F85D0" w14:textId="77777777" w:rsidR="006F781E" w:rsidRDefault="006F781E" w:rsidP="00D64879">
      <w:pPr>
        <w:pStyle w:val="Testonotaapidipagina"/>
      </w:pPr>
      <w:r>
        <w:rPr>
          <w:rStyle w:val="Rimandonotaapidipagina"/>
        </w:rPr>
        <w:footnoteRef/>
      </w:r>
      <w:r>
        <w:t> Variable 86-100</w:t>
      </w:r>
    </w:p>
    <w:p w14:paraId="590D6217" w14:textId="77777777" w:rsidR="006F781E" w:rsidRDefault="006F781E" w:rsidP="00D64879">
      <w:pPr>
        <w:pStyle w:val="Testonotaapidipagina"/>
      </w:pPr>
    </w:p>
  </w:footnote>
  <w:footnote w:id="72">
    <w:p w14:paraId="7178EAFD" w14:textId="77777777" w:rsidR="006F781E" w:rsidRDefault="006F781E" w:rsidP="00D64879">
      <w:pPr>
        <w:pStyle w:val="Testonotaapidipagina"/>
      </w:pPr>
      <w:r>
        <w:rPr>
          <w:rStyle w:val="Rimandonotaapidipagina"/>
        </w:rPr>
        <w:footnoteRef/>
      </w:r>
      <w:r>
        <w:t> Variable v13 empty v41</w:t>
      </w:r>
    </w:p>
  </w:footnote>
  <w:footnote w:id="73">
    <w:p w14:paraId="35B1DBD3" w14:textId="77777777" w:rsidR="006F781E" w:rsidRDefault="006F781E" w:rsidP="00D64879">
      <w:pPr>
        <w:pStyle w:val="Testonotaapidipagina"/>
      </w:pPr>
      <w:r>
        <w:rPr>
          <w:rStyle w:val="Rimandonotaapidipagina"/>
        </w:rPr>
        <w:footnoteRef/>
      </w:r>
      <w:r>
        <w:t> Variable 24 and 27</w:t>
      </w:r>
    </w:p>
  </w:footnote>
  <w:footnote w:id="74">
    <w:p w14:paraId="7DCC4952" w14:textId="77777777" w:rsidR="006F781E" w:rsidRDefault="006F781E" w:rsidP="00AE2F49">
      <w:pPr>
        <w:pStyle w:val="Testonotaapidipagina"/>
      </w:pPr>
      <w:r>
        <w:rPr>
          <w:rStyle w:val="Rimandonotaapidipagina"/>
        </w:rPr>
        <w:footnoteRef/>
      </w:r>
      <w:r>
        <w:t> Variable v81</w:t>
      </w:r>
    </w:p>
  </w:footnote>
  <w:footnote w:id="75">
    <w:p w14:paraId="2125C3FB" w14:textId="77777777" w:rsidR="006F781E" w:rsidRDefault="006F781E" w:rsidP="00AE2F49">
      <w:pPr>
        <w:pStyle w:val="Testonotaapidipagina"/>
      </w:pPr>
      <w:r>
        <w:rPr>
          <w:rStyle w:val="Rimandonotaapidipagina"/>
        </w:rPr>
        <w:footnoteRef/>
      </w:r>
      <w:r>
        <w:t> Variable v102 empty v107</w:t>
      </w:r>
    </w:p>
  </w:footnote>
  <w:footnote w:id="76">
    <w:p w14:paraId="5968CA60" w14:textId="77777777" w:rsidR="006F781E" w:rsidRDefault="006F781E" w:rsidP="00AE2F49">
      <w:pPr>
        <w:pStyle w:val="Testonotaapidipagina"/>
      </w:pPr>
      <w:r>
        <w:rPr>
          <w:rStyle w:val="Rimandonotaapidipagina"/>
        </w:rPr>
        <w:footnoteRef/>
      </w:r>
      <w:r>
        <w:t> Between 1 and 2 session is the set aside 10 minutes, storefri is 35 min, then between 3 and 4 increased, 10 min and between 4 and 5 is 5 minutes</w:t>
      </w:r>
    </w:p>
  </w:footnote>
  <w:footnote w:id="77">
    <w:p w14:paraId="2428A8C2" w14:textId="77777777" w:rsidR="006F781E" w:rsidRDefault="006F781E" w:rsidP="00AE2F49">
      <w:pPr>
        <w:pStyle w:val="Testonotaapidipagina"/>
      </w:pPr>
      <w:r>
        <w:rPr>
          <w:rStyle w:val="Rimandonotaapidipagina"/>
        </w:rPr>
        <w:footnoteRef/>
      </w:r>
      <w:r>
        <w:t> But it can be beautiful Levante news that has been incorrectly reported and not only in the Entertainment</w:t>
      </w:r>
    </w:p>
  </w:footnote>
  <w:footnote w:id="78">
    <w:p w14:paraId="46DED2D3" w14:textId="53D761CA" w:rsidR="006F781E" w:rsidRDefault="006F781E" w:rsidP="00AE2F49">
      <w:pPr>
        <w:pStyle w:val="Testonotaapidipagina"/>
      </w:pPr>
      <w:r>
        <w:rPr>
          <w:rStyle w:val="Rimandonotaapidipagina"/>
        </w:rPr>
        <w:footnoteRef/>
      </w:r>
      <w:r>
        <w:t> Variable 112</w:t>
      </w:r>
    </w:p>
  </w:footnote>
  <w:footnote w:id="79">
    <w:p w14:paraId="32EF4142" w14:textId="7B4DBBED" w:rsidR="006F781E" w:rsidRDefault="006F781E" w:rsidP="00FA3415">
      <w:pPr>
        <w:pStyle w:val="Testonotaapidipagina"/>
      </w:pPr>
      <w:r>
        <w:rPr>
          <w:rStyle w:val="Rimandonotaapidipagina"/>
        </w:rPr>
        <w:footnoteRef/>
      </w:r>
      <w:r>
        <w:t> Variable v163 empty v 166</w:t>
      </w:r>
    </w:p>
  </w:footnote>
  <w:footnote w:id="80">
    <w:p w14:paraId="1FA7598B" w14:textId="77777777" w:rsidR="006F781E" w:rsidRDefault="006F781E" w:rsidP="00FA3415">
      <w:pPr>
        <w:pStyle w:val="Testonotaapidipagina"/>
      </w:pPr>
      <w:r>
        <w:rPr>
          <w:rStyle w:val="Rimandonotaapidipagina"/>
        </w:rPr>
        <w:footnoteRef/>
      </w:r>
      <w:r>
        <w:t> </w:t>
      </w:r>
      <w:hyperlink r:id="rId14" w:history="1">
        <w:r w:rsidRPr="00C34EF4">
          <w:rPr>
            <w:rStyle w:val="Collegamentoipertestuale"/>
          </w:rPr>
          <w:t>http://www.digitalferdighet.no/metodikk/laeringsteorier</w:t>
        </w:r>
      </w:hyperlink>
      <w:r>
        <w:t> (Loaded 18.02.16)</w:t>
      </w:r>
    </w:p>
  </w:footnote>
  <w:footnote w:id="81">
    <w:p w14:paraId="7222F7CB" w14:textId="77777777" w:rsidR="006F781E" w:rsidRDefault="006F781E" w:rsidP="00FA3415">
      <w:pPr>
        <w:pStyle w:val="Testonotaapidipagina"/>
      </w:pPr>
      <w:r>
        <w:rPr>
          <w:rStyle w:val="Rimandonotaapidipagina"/>
        </w:rPr>
        <w:footnoteRef/>
      </w:r>
      <w:r>
        <w:t> Microsoft 21 Century skills</w:t>
      </w:r>
    </w:p>
  </w:footnote>
  <w:footnote w:id="82">
    <w:p w14:paraId="42891FD5" w14:textId="77777777" w:rsidR="006F781E" w:rsidRDefault="006F781E" w:rsidP="00FA3415">
      <w:pPr>
        <w:pStyle w:val="Testonotaapidipagina"/>
      </w:pPr>
      <w:r>
        <w:rPr>
          <w:rStyle w:val="Rimandonotaapidipagina"/>
        </w:rPr>
        <w:footnoteRef/>
      </w:r>
      <w:r>
        <w:t> Variable 165</w:t>
      </w:r>
    </w:p>
  </w:footnote>
  <w:footnote w:id="83">
    <w:p w14:paraId="2196F63D" w14:textId="77777777" w:rsidR="006F781E" w:rsidRDefault="006F781E" w:rsidP="00FA3415">
      <w:pPr>
        <w:pStyle w:val="Testonotaapidipagina"/>
      </w:pPr>
      <w:r>
        <w:rPr>
          <w:rStyle w:val="Rimandonotaapidipagina"/>
        </w:rPr>
        <w:footnoteRef/>
      </w:r>
      <w:r>
        <w:t> Variable v167 empty v169 and V81</w:t>
      </w:r>
    </w:p>
  </w:footnote>
  <w:footnote w:id="84">
    <w:p w14:paraId="37713D0E" w14:textId="77777777" w:rsidR="006F781E" w:rsidRDefault="006F781E" w:rsidP="00FA3415">
      <w:pPr>
        <w:pStyle w:val="Testonotaapidipagina"/>
      </w:pPr>
      <w:r>
        <w:rPr>
          <w:rStyle w:val="Rimandonotaapidipagina"/>
        </w:rPr>
        <w:footnoteRef/>
      </w:r>
      <w:r>
        <w:t> Variable V170-171</w:t>
      </w:r>
    </w:p>
    <w:p w14:paraId="0E401316" w14:textId="77777777" w:rsidR="006F781E" w:rsidRDefault="006F781E" w:rsidP="00FA3415">
      <w:pPr>
        <w:pStyle w:val="Testonotaapidipagina"/>
      </w:pPr>
    </w:p>
  </w:footnote>
  <w:footnote w:id="85">
    <w:p w14:paraId="2046BB7A" w14:textId="7C12337B" w:rsidR="006F781E" w:rsidRDefault="006F781E" w:rsidP="00566B94">
      <w:pPr>
        <w:pStyle w:val="Testonotaapidipagina"/>
      </w:pPr>
      <w:r>
        <w:rPr>
          <w:rStyle w:val="Rimandonotaapidipagina"/>
        </w:rPr>
        <w:footnoteRef/>
      </w:r>
      <w:r>
        <w:t> Variable v147 empty v150, V 137 and 138</w:t>
      </w:r>
    </w:p>
  </w:footnote>
  <w:footnote w:id="86">
    <w:p w14:paraId="32133071" w14:textId="0EE353AB" w:rsidR="006F781E" w:rsidRDefault="006F781E">
      <w:pPr>
        <w:pStyle w:val="Testonotaapidipagina"/>
      </w:pPr>
      <w:r>
        <w:rPr>
          <w:rStyle w:val="Rimandonotaapidipagina"/>
        </w:rPr>
        <w:footnoteRef/>
      </w:r>
      <w:r>
        <w:t> Variable v148 empty v150</w:t>
      </w:r>
    </w:p>
  </w:footnote>
  <w:footnote w:id="87">
    <w:p w14:paraId="288A8921" w14:textId="77777777" w:rsidR="006F781E" w:rsidRDefault="006F781E" w:rsidP="008223B1">
      <w:pPr>
        <w:pStyle w:val="Testonotaapidipagina"/>
      </w:pPr>
      <w:r>
        <w:rPr>
          <w:rStyle w:val="Rimandonotaapidipagina"/>
        </w:rPr>
        <w:footnoteRef/>
      </w:r>
      <w:r>
        <w:t> Variable v72 and V73</w:t>
      </w:r>
    </w:p>
  </w:footnote>
  <w:footnote w:id="88">
    <w:p w14:paraId="65BB81C4" w14:textId="77777777" w:rsidR="006F781E" w:rsidRDefault="006F781E" w:rsidP="008E5090">
      <w:pPr>
        <w:pStyle w:val="Testonotaapidipagina"/>
      </w:pPr>
      <w:r>
        <w:rPr>
          <w:rStyle w:val="Rimandonotaapidipagina"/>
        </w:rPr>
        <w:footnoteRef/>
      </w:r>
      <w:r>
        <w:t> Variable v137 empty v146 </w:t>
      </w:r>
    </w:p>
  </w:footnote>
  <w:footnote w:id="89">
    <w:p w14:paraId="538D7EEA" w14:textId="77777777" w:rsidR="006F781E" w:rsidRDefault="006F781E" w:rsidP="007D073D">
      <w:pPr>
        <w:pStyle w:val="Testonotaapidipagina"/>
      </w:pPr>
      <w:r>
        <w:rPr>
          <w:rStyle w:val="Rimandonotaapidipagina"/>
        </w:rPr>
        <w:footnoteRef/>
      </w:r>
      <w:r>
        <w:t> Turn together the answers with the value 4 and 5 (5= can clear me with net in high-grade)</w:t>
      </w:r>
    </w:p>
  </w:footnote>
  <w:footnote w:id="90">
    <w:p w14:paraId="32CF3476" w14:textId="1398D59D" w:rsidR="006F781E" w:rsidRDefault="006F781E">
      <w:pPr>
        <w:pStyle w:val="Testonotaapidipagina"/>
      </w:pPr>
      <w:r>
        <w:rPr>
          <w:rStyle w:val="Rimandonotaapidipagina"/>
        </w:rPr>
        <w:footnoteRef/>
      </w:r>
      <w:r>
        <w:t> Only 22 replied that the subjective considered themselves to 2 of the subject, even if they got 3 as reported in the previous question in the exam.</w:t>
      </w:r>
    </w:p>
  </w:footnote>
  <w:footnote w:id="91">
    <w:p w14:paraId="656E20AE" w14:textId="77777777" w:rsidR="006F781E" w:rsidRDefault="006F781E" w:rsidP="00873CDC">
      <w:pPr>
        <w:pStyle w:val="Testonotaapidipagina"/>
      </w:pPr>
      <w:r>
        <w:rPr>
          <w:rStyle w:val="Rimandonotaapidipagina"/>
        </w:rPr>
        <w:footnoteRef/>
      </w:r>
      <w:r>
        <w:t> Variable v154 empty v162</w:t>
      </w:r>
    </w:p>
    <w:p w14:paraId="4CE8A34E" w14:textId="77777777" w:rsidR="006F781E" w:rsidRDefault="006F781E" w:rsidP="00873CDC">
      <w:pPr>
        <w:pStyle w:val="Testonotaapidipagina"/>
      </w:pPr>
    </w:p>
  </w:footnote>
  <w:footnote w:id="92">
    <w:p w14:paraId="0E231D85" w14:textId="77777777" w:rsidR="006F781E" w:rsidRDefault="006F781E" w:rsidP="007E7497">
      <w:pPr>
        <w:pStyle w:val="Testonotaapidipagina"/>
      </w:pPr>
      <w:r>
        <w:rPr>
          <w:rStyle w:val="Rimandonotaapidipagina"/>
        </w:rPr>
        <w:footnoteRef/>
      </w:r>
      <w:r>
        <w:t> </w:t>
      </w:r>
      <w:hyperlink r:id="rId15" w:history="1">
        <w:r w:rsidRPr="007256F1">
          <w:rPr>
            <w:rStyle w:val="Collegamentoipertestuale"/>
          </w:rPr>
          <w:t>http://www.ituarkiv.no/digital_kompetanse/index_html.html</w:t>
        </w:r>
      </w:hyperlink>
      <w:r>
        <w:t> (Loaded 17.02.16)</w:t>
      </w:r>
    </w:p>
  </w:footnote>
  <w:footnote w:id="93">
    <w:p w14:paraId="55F1BE9B" w14:textId="77777777" w:rsidR="006F781E" w:rsidRDefault="006F781E">
      <w:pPr>
        <w:pStyle w:val="Testonotaapidipagina"/>
      </w:pPr>
      <w:r>
        <w:rPr>
          <w:rStyle w:val="Rimandonotaapidipagina"/>
        </w:rPr>
        <w:footnoteRef/>
      </w:r>
      <w:r>
        <w:t> Variable 101</w:t>
      </w:r>
    </w:p>
  </w:footnote>
  <w:footnote w:id="94">
    <w:p w14:paraId="362A3114" w14:textId="77777777" w:rsidR="006F781E" w:rsidRDefault="006F781E" w:rsidP="00D31562">
      <w:pPr>
        <w:pStyle w:val="Testonotaapidipagina"/>
      </w:pPr>
      <w:r>
        <w:rPr>
          <w:rStyle w:val="Rimandonotaapidipagina"/>
        </w:rPr>
        <w:footnoteRef/>
      </w:r>
      <w:r>
        <w:t> Variable v42 empty v65</w:t>
      </w:r>
    </w:p>
  </w:footnote>
  <w:footnote w:id="95">
    <w:p w14:paraId="601A6036" w14:textId="77777777" w:rsidR="006F781E" w:rsidRDefault="006F781E" w:rsidP="00560CE0">
      <w:pPr>
        <w:pStyle w:val="Testonotaapidipagina"/>
      </w:pPr>
      <w:r>
        <w:rPr>
          <w:rStyle w:val="Rimandonotaapidipagina"/>
        </w:rPr>
        <w:footnoteRef/>
      </w:r>
      <w:r>
        <w:t> Smile, p. 19</w:t>
      </w:r>
    </w:p>
  </w:footnote>
  <w:footnote w:id="96">
    <w:p w14:paraId="7CBE249E" w14:textId="77777777" w:rsidR="006F781E" w:rsidRDefault="006F781E" w:rsidP="00503E93">
      <w:pPr>
        <w:pStyle w:val="Testonotaapidipagina"/>
      </w:pPr>
      <w:r>
        <w:rPr>
          <w:rStyle w:val="Rimandonotaapidipagina"/>
        </w:rPr>
        <w:footnoteRef/>
      </w:r>
      <w:r>
        <w:t> </w:t>
      </w:r>
      <w:r w:rsidRPr="00241A45">
        <w:rPr>
          <w:rFonts w:eastAsia="Times New Roman" w:cs="Times New Roman"/>
          <w:lang w:eastAsia="nb-NO"/>
        </w:rPr>
        <w:t>On the three questions answered 3.7% that they had character 2 on 2 of questions about the learning yield, but it was 6% on one of the questions where they should consider their own learning yield</w:t>
      </w:r>
    </w:p>
  </w:footnote>
  <w:footnote w:id="97">
    <w:p w14:paraId="05F27B41" w14:textId="77777777" w:rsidR="006F781E" w:rsidRDefault="006F781E" w:rsidP="00CE48BF">
      <w:pPr>
        <w:pStyle w:val="Testonotaapidipagina"/>
      </w:pPr>
      <w:r>
        <w:rPr>
          <w:rStyle w:val="Rimandonotaapidipagina"/>
        </w:rPr>
        <w:footnoteRef/>
      </w:r>
      <w:r>
        <w:t> Hattie s. 25</w:t>
      </w:r>
    </w:p>
  </w:footnote>
  <w:footnote w:id="98">
    <w:p w14:paraId="7EADED2B" w14:textId="433C1CF8" w:rsidR="006F781E" w:rsidRDefault="006F781E">
      <w:pPr>
        <w:pStyle w:val="Testonotaapidipagina"/>
      </w:pPr>
      <w:r>
        <w:rPr>
          <w:rStyle w:val="Rimandonotaapidipagina"/>
        </w:rPr>
        <w:footnoteRef/>
      </w:r>
      <w:r>
        <w:t> Consists of three steps: describe the expected learning yield, Step 2: decide how the students will document the craft and how it should be considered, Step 3: plan under display hours. Source: Wiggen &amp; McTighe, 2005, </w:t>
      </w:r>
      <w:hyperlink r:id="rId16" w:history="1">
        <w:r w:rsidRPr="0048505D">
          <w:rPr>
            <w:rStyle w:val="Collegamentoipertestuale"/>
          </w:rPr>
          <w:t>http://multimedie.adm.ntnu.no/Mediasite/Play/356654a906d14521952dd37f376d985b1d</w:t>
        </w:r>
      </w:hyperlink>
      <w:r>
        <w:t> (loaded 03.04.16)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4B9F5" w14:textId="77777777" w:rsidR="006F781E" w:rsidRPr="009166B4" w:rsidRDefault="006F781E">
    <w:pPr>
      <w:pStyle w:val="Intestazione"/>
      <w:rPr>
        <w:sz w:val="24"/>
        <w:szCs w:val="24"/>
      </w:rPr>
    </w:pPr>
    <w:r w:rsidRPr="009166B4">
      <w:rPr>
        <w:sz w:val="24"/>
        <w:szCs w:val="24"/>
      </w:rPr>
      <w:t>Report on learning yield with the use of ICT </w:t>
    </w:r>
  </w:p>
  <w:p w14:paraId="5BDE91FE" w14:textId="77777777" w:rsidR="006F781E" w:rsidRDefault="006F781E">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DDB"/>
    <w:multiLevelType w:val="hybridMultilevel"/>
    <w:tmpl w:val="670E23B6"/>
    <w:lvl w:ilvl="0" w:tplc="A2BE01F8">
      <w:start w:val="8"/>
      <w:numFmt w:val="decimal"/>
      <w:lvlText w:val="%1."/>
      <w:lvlJc w:val="left"/>
      <w:pPr>
        <w:ind w:left="972"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0AB5B05"/>
    <w:multiLevelType w:val="hybridMultilevel"/>
    <w:tmpl w:val="123AADF2"/>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209351B"/>
    <w:multiLevelType w:val="hybridMultilevel"/>
    <w:tmpl w:val="E8AA526A"/>
    <w:lvl w:ilvl="0" w:tplc="1250EDA8">
      <w:start w:val="1"/>
      <w:numFmt w:val="decimal"/>
      <w:lvlText w:val="%1."/>
      <w:lvlJc w:val="left"/>
      <w:pPr>
        <w:ind w:left="1068"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033D77BF"/>
    <w:multiLevelType w:val="multilevel"/>
    <w:tmpl w:val="529A3A3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nsid w:val="04624303"/>
    <w:multiLevelType w:val="hybridMultilevel"/>
    <w:tmpl w:val="FD7C3A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052A58D4"/>
    <w:multiLevelType w:val="hybridMultilevel"/>
    <w:tmpl w:val="BFF240BA"/>
    <w:lvl w:ilvl="0" w:tplc="E1668100">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nsid w:val="056E02B7"/>
    <w:multiLevelType w:val="hybridMultilevel"/>
    <w:tmpl w:val="EC0AE61C"/>
    <w:lvl w:ilvl="0" w:tplc="0414000F">
      <w:start w:val="1"/>
      <w:numFmt w:val="decimal"/>
      <w:lvlText w:val="%1."/>
      <w:lvlJc w:val="left"/>
      <w:pPr>
        <w:ind w:left="972" w:hanging="360"/>
      </w:pPr>
    </w:lvl>
    <w:lvl w:ilvl="1" w:tplc="04140019" w:tentative="1">
      <w:start w:val="1"/>
      <w:numFmt w:val="lowerLetter"/>
      <w:lvlText w:val="%2."/>
      <w:lvlJc w:val="left"/>
      <w:pPr>
        <w:ind w:left="1692" w:hanging="360"/>
      </w:pPr>
    </w:lvl>
    <w:lvl w:ilvl="2" w:tplc="0414001B" w:tentative="1">
      <w:start w:val="1"/>
      <w:numFmt w:val="lowerRoman"/>
      <w:lvlText w:val="%3."/>
      <w:lvlJc w:val="right"/>
      <w:pPr>
        <w:ind w:left="2412" w:hanging="180"/>
      </w:pPr>
    </w:lvl>
    <w:lvl w:ilvl="3" w:tplc="0414000F" w:tentative="1">
      <w:start w:val="1"/>
      <w:numFmt w:val="decimal"/>
      <w:lvlText w:val="%4."/>
      <w:lvlJc w:val="left"/>
      <w:pPr>
        <w:ind w:left="3132" w:hanging="360"/>
      </w:pPr>
    </w:lvl>
    <w:lvl w:ilvl="4" w:tplc="04140019" w:tentative="1">
      <w:start w:val="1"/>
      <w:numFmt w:val="lowerLetter"/>
      <w:lvlText w:val="%5."/>
      <w:lvlJc w:val="left"/>
      <w:pPr>
        <w:ind w:left="3852" w:hanging="360"/>
      </w:pPr>
    </w:lvl>
    <w:lvl w:ilvl="5" w:tplc="0414001B" w:tentative="1">
      <w:start w:val="1"/>
      <w:numFmt w:val="lowerRoman"/>
      <w:lvlText w:val="%6."/>
      <w:lvlJc w:val="right"/>
      <w:pPr>
        <w:ind w:left="4572" w:hanging="180"/>
      </w:pPr>
    </w:lvl>
    <w:lvl w:ilvl="6" w:tplc="0414000F" w:tentative="1">
      <w:start w:val="1"/>
      <w:numFmt w:val="decimal"/>
      <w:lvlText w:val="%7."/>
      <w:lvlJc w:val="left"/>
      <w:pPr>
        <w:ind w:left="5292" w:hanging="360"/>
      </w:pPr>
    </w:lvl>
    <w:lvl w:ilvl="7" w:tplc="04140019" w:tentative="1">
      <w:start w:val="1"/>
      <w:numFmt w:val="lowerLetter"/>
      <w:lvlText w:val="%8."/>
      <w:lvlJc w:val="left"/>
      <w:pPr>
        <w:ind w:left="6012" w:hanging="360"/>
      </w:pPr>
    </w:lvl>
    <w:lvl w:ilvl="8" w:tplc="0414001B" w:tentative="1">
      <w:start w:val="1"/>
      <w:numFmt w:val="lowerRoman"/>
      <w:lvlText w:val="%9."/>
      <w:lvlJc w:val="right"/>
      <w:pPr>
        <w:ind w:left="6732" w:hanging="180"/>
      </w:pPr>
    </w:lvl>
  </w:abstractNum>
  <w:abstractNum w:abstractNumId="7">
    <w:nsid w:val="06354CFA"/>
    <w:multiLevelType w:val="hybridMultilevel"/>
    <w:tmpl w:val="99FCE180"/>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06EC358C"/>
    <w:multiLevelType w:val="hybridMultilevel"/>
    <w:tmpl w:val="FD7C29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0DBA476B"/>
    <w:multiLevelType w:val="hybridMultilevel"/>
    <w:tmpl w:val="1172BA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15103307"/>
    <w:multiLevelType w:val="hybridMultilevel"/>
    <w:tmpl w:val="42F876E4"/>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15811F44"/>
    <w:multiLevelType w:val="hybridMultilevel"/>
    <w:tmpl w:val="69BE14A6"/>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168A556C"/>
    <w:multiLevelType w:val="hybridMultilevel"/>
    <w:tmpl w:val="C23AD662"/>
    <w:lvl w:ilvl="0" w:tplc="CCD8046E">
      <w:start w:val="6"/>
      <w:numFmt w:val="decimal"/>
      <w:lvlText w:val="%1."/>
      <w:lvlJc w:val="left"/>
      <w:pPr>
        <w:ind w:left="972"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1917479D"/>
    <w:multiLevelType w:val="hybridMultilevel"/>
    <w:tmpl w:val="494448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19725156"/>
    <w:multiLevelType w:val="hybridMultilevel"/>
    <w:tmpl w:val="10F4CE24"/>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1A3C1F10"/>
    <w:multiLevelType w:val="hybridMultilevel"/>
    <w:tmpl w:val="CC86B6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1B067A5A"/>
    <w:multiLevelType w:val="hybridMultilevel"/>
    <w:tmpl w:val="4C54B4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20C27A55"/>
    <w:multiLevelType w:val="hybridMultilevel"/>
    <w:tmpl w:val="EC0AE61C"/>
    <w:lvl w:ilvl="0" w:tplc="0414000F">
      <w:start w:val="1"/>
      <w:numFmt w:val="decimal"/>
      <w:lvlText w:val="%1."/>
      <w:lvlJc w:val="left"/>
      <w:pPr>
        <w:ind w:left="972" w:hanging="360"/>
      </w:pPr>
    </w:lvl>
    <w:lvl w:ilvl="1" w:tplc="04140019" w:tentative="1">
      <w:start w:val="1"/>
      <w:numFmt w:val="lowerLetter"/>
      <w:lvlText w:val="%2."/>
      <w:lvlJc w:val="left"/>
      <w:pPr>
        <w:ind w:left="1692" w:hanging="360"/>
      </w:pPr>
    </w:lvl>
    <w:lvl w:ilvl="2" w:tplc="0414001B" w:tentative="1">
      <w:start w:val="1"/>
      <w:numFmt w:val="lowerRoman"/>
      <w:lvlText w:val="%3."/>
      <w:lvlJc w:val="right"/>
      <w:pPr>
        <w:ind w:left="2412" w:hanging="180"/>
      </w:pPr>
    </w:lvl>
    <w:lvl w:ilvl="3" w:tplc="0414000F" w:tentative="1">
      <w:start w:val="1"/>
      <w:numFmt w:val="decimal"/>
      <w:lvlText w:val="%4."/>
      <w:lvlJc w:val="left"/>
      <w:pPr>
        <w:ind w:left="3132" w:hanging="360"/>
      </w:pPr>
    </w:lvl>
    <w:lvl w:ilvl="4" w:tplc="04140019" w:tentative="1">
      <w:start w:val="1"/>
      <w:numFmt w:val="lowerLetter"/>
      <w:lvlText w:val="%5."/>
      <w:lvlJc w:val="left"/>
      <w:pPr>
        <w:ind w:left="3852" w:hanging="360"/>
      </w:pPr>
    </w:lvl>
    <w:lvl w:ilvl="5" w:tplc="0414001B" w:tentative="1">
      <w:start w:val="1"/>
      <w:numFmt w:val="lowerRoman"/>
      <w:lvlText w:val="%6."/>
      <w:lvlJc w:val="right"/>
      <w:pPr>
        <w:ind w:left="4572" w:hanging="180"/>
      </w:pPr>
    </w:lvl>
    <w:lvl w:ilvl="6" w:tplc="0414000F" w:tentative="1">
      <w:start w:val="1"/>
      <w:numFmt w:val="decimal"/>
      <w:lvlText w:val="%7."/>
      <w:lvlJc w:val="left"/>
      <w:pPr>
        <w:ind w:left="5292" w:hanging="360"/>
      </w:pPr>
    </w:lvl>
    <w:lvl w:ilvl="7" w:tplc="04140019" w:tentative="1">
      <w:start w:val="1"/>
      <w:numFmt w:val="lowerLetter"/>
      <w:lvlText w:val="%8."/>
      <w:lvlJc w:val="left"/>
      <w:pPr>
        <w:ind w:left="6012" w:hanging="360"/>
      </w:pPr>
    </w:lvl>
    <w:lvl w:ilvl="8" w:tplc="0414001B" w:tentative="1">
      <w:start w:val="1"/>
      <w:numFmt w:val="lowerRoman"/>
      <w:lvlText w:val="%9."/>
      <w:lvlJc w:val="right"/>
      <w:pPr>
        <w:ind w:left="6732" w:hanging="180"/>
      </w:pPr>
    </w:lvl>
  </w:abstractNum>
  <w:abstractNum w:abstractNumId="18">
    <w:nsid w:val="23650626"/>
    <w:multiLevelType w:val="multilevel"/>
    <w:tmpl w:val="6994CD18"/>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nsid w:val="23996F95"/>
    <w:multiLevelType w:val="hybridMultilevel"/>
    <w:tmpl w:val="F70C18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24CC5E70"/>
    <w:multiLevelType w:val="hybridMultilevel"/>
    <w:tmpl w:val="C3E81C22"/>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27C31376"/>
    <w:multiLevelType w:val="multilevel"/>
    <w:tmpl w:val="B7B6317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7D605C8"/>
    <w:multiLevelType w:val="hybridMultilevel"/>
    <w:tmpl w:val="EC0419B6"/>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nsid w:val="28364DCD"/>
    <w:multiLevelType w:val="hybridMultilevel"/>
    <w:tmpl w:val="FA8C790C"/>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29F00EFF"/>
    <w:multiLevelType w:val="hybridMultilevel"/>
    <w:tmpl w:val="EC622E3A"/>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nsid w:val="2AE97251"/>
    <w:multiLevelType w:val="hybridMultilevel"/>
    <w:tmpl w:val="40705EC0"/>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2DBE1AEC"/>
    <w:multiLevelType w:val="multilevel"/>
    <w:tmpl w:val="FA8C8B06"/>
    <w:lvl w:ilvl="0">
      <w:start w:val="9"/>
      <w:numFmt w:val="decimal"/>
      <w:lvlText w:val="%1."/>
      <w:lvlJc w:val="left"/>
      <w:pPr>
        <w:ind w:left="720" w:hanging="360"/>
      </w:pPr>
      <w:rPr>
        <w:rFonts w:hint="default"/>
        <w:b/>
        <w:sz w:val="32"/>
        <w:szCs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1070D07"/>
    <w:multiLevelType w:val="hybridMultilevel"/>
    <w:tmpl w:val="C27EDA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331A2F1B"/>
    <w:multiLevelType w:val="hybridMultilevel"/>
    <w:tmpl w:val="BB3CA2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34A30508"/>
    <w:multiLevelType w:val="hybridMultilevel"/>
    <w:tmpl w:val="72EAF87C"/>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37C24224"/>
    <w:multiLevelType w:val="hybridMultilevel"/>
    <w:tmpl w:val="34AABF06"/>
    <w:lvl w:ilvl="0" w:tplc="C532B1E2">
      <w:start w:val="1"/>
      <w:numFmt w:val="bullet"/>
      <w:lvlText w:val="•"/>
      <w:lvlJc w:val="left"/>
      <w:pPr>
        <w:tabs>
          <w:tab w:val="num" w:pos="360"/>
        </w:tabs>
        <w:ind w:left="360" w:hanging="360"/>
      </w:pPr>
      <w:rPr>
        <w:rFonts w:ascii="Arial" w:hAnsi="Arial" w:hint="default"/>
      </w:rPr>
    </w:lvl>
    <w:lvl w:ilvl="1" w:tplc="C9B6CDDA">
      <w:start w:val="92"/>
      <w:numFmt w:val="bullet"/>
      <w:lvlText w:val="–"/>
      <w:lvlJc w:val="left"/>
      <w:pPr>
        <w:tabs>
          <w:tab w:val="num" w:pos="1080"/>
        </w:tabs>
        <w:ind w:left="1080" w:hanging="360"/>
      </w:pPr>
      <w:rPr>
        <w:rFonts w:ascii="Arial" w:hAnsi="Arial" w:hint="default"/>
      </w:rPr>
    </w:lvl>
    <w:lvl w:ilvl="2" w:tplc="B090249A" w:tentative="1">
      <w:start w:val="1"/>
      <w:numFmt w:val="bullet"/>
      <w:lvlText w:val="•"/>
      <w:lvlJc w:val="left"/>
      <w:pPr>
        <w:tabs>
          <w:tab w:val="num" w:pos="1800"/>
        </w:tabs>
        <w:ind w:left="1800" w:hanging="360"/>
      </w:pPr>
      <w:rPr>
        <w:rFonts w:ascii="Arial" w:hAnsi="Arial" w:hint="default"/>
      </w:rPr>
    </w:lvl>
    <w:lvl w:ilvl="3" w:tplc="7D687C26" w:tentative="1">
      <w:start w:val="1"/>
      <w:numFmt w:val="bullet"/>
      <w:lvlText w:val="•"/>
      <w:lvlJc w:val="left"/>
      <w:pPr>
        <w:tabs>
          <w:tab w:val="num" w:pos="2520"/>
        </w:tabs>
        <w:ind w:left="2520" w:hanging="360"/>
      </w:pPr>
      <w:rPr>
        <w:rFonts w:ascii="Arial" w:hAnsi="Arial" w:hint="default"/>
      </w:rPr>
    </w:lvl>
    <w:lvl w:ilvl="4" w:tplc="52FE327A" w:tentative="1">
      <w:start w:val="1"/>
      <w:numFmt w:val="bullet"/>
      <w:lvlText w:val="•"/>
      <w:lvlJc w:val="left"/>
      <w:pPr>
        <w:tabs>
          <w:tab w:val="num" w:pos="3240"/>
        </w:tabs>
        <w:ind w:left="3240" w:hanging="360"/>
      </w:pPr>
      <w:rPr>
        <w:rFonts w:ascii="Arial" w:hAnsi="Arial" w:hint="default"/>
      </w:rPr>
    </w:lvl>
    <w:lvl w:ilvl="5" w:tplc="EC0E746C" w:tentative="1">
      <w:start w:val="1"/>
      <w:numFmt w:val="bullet"/>
      <w:lvlText w:val="•"/>
      <w:lvlJc w:val="left"/>
      <w:pPr>
        <w:tabs>
          <w:tab w:val="num" w:pos="3960"/>
        </w:tabs>
        <w:ind w:left="3960" w:hanging="360"/>
      </w:pPr>
      <w:rPr>
        <w:rFonts w:ascii="Arial" w:hAnsi="Arial" w:hint="default"/>
      </w:rPr>
    </w:lvl>
    <w:lvl w:ilvl="6" w:tplc="E3C812D0" w:tentative="1">
      <w:start w:val="1"/>
      <w:numFmt w:val="bullet"/>
      <w:lvlText w:val="•"/>
      <w:lvlJc w:val="left"/>
      <w:pPr>
        <w:tabs>
          <w:tab w:val="num" w:pos="4680"/>
        </w:tabs>
        <w:ind w:left="4680" w:hanging="360"/>
      </w:pPr>
      <w:rPr>
        <w:rFonts w:ascii="Arial" w:hAnsi="Arial" w:hint="default"/>
      </w:rPr>
    </w:lvl>
    <w:lvl w:ilvl="7" w:tplc="29F26BF6" w:tentative="1">
      <w:start w:val="1"/>
      <w:numFmt w:val="bullet"/>
      <w:lvlText w:val="•"/>
      <w:lvlJc w:val="left"/>
      <w:pPr>
        <w:tabs>
          <w:tab w:val="num" w:pos="5400"/>
        </w:tabs>
        <w:ind w:left="5400" w:hanging="360"/>
      </w:pPr>
      <w:rPr>
        <w:rFonts w:ascii="Arial" w:hAnsi="Arial" w:hint="default"/>
      </w:rPr>
    </w:lvl>
    <w:lvl w:ilvl="8" w:tplc="272AFF10" w:tentative="1">
      <w:start w:val="1"/>
      <w:numFmt w:val="bullet"/>
      <w:lvlText w:val="•"/>
      <w:lvlJc w:val="left"/>
      <w:pPr>
        <w:tabs>
          <w:tab w:val="num" w:pos="6120"/>
        </w:tabs>
        <w:ind w:left="6120" w:hanging="360"/>
      </w:pPr>
      <w:rPr>
        <w:rFonts w:ascii="Arial" w:hAnsi="Arial" w:hint="default"/>
      </w:rPr>
    </w:lvl>
  </w:abstractNum>
  <w:abstractNum w:abstractNumId="31">
    <w:nsid w:val="383868A4"/>
    <w:multiLevelType w:val="hybridMultilevel"/>
    <w:tmpl w:val="72CEC8E8"/>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nsid w:val="3B7130CD"/>
    <w:multiLevelType w:val="multilevel"/>
    <w:tmpl w:val="431ABDD4"/>
    <w:lvl w:ilvl="0">
      <w:start w:val="3"/>
      <w:numFmt w:val="decimal"/>
      <w:lvlText w:val="%1."/>
      <w:lvlJc w:val="left"/>
      <w:pPr>
        <w:ind w:left="612" w:hanging="360"/>
      </w:pPr>
      <w:rPr>
        <w:rFonts w:hint="default"/>
      </w:rPr>
    </w:lvl>
    <w:lvl w:ilvl="1">
      <w:start w:val="2"/>
      <w:numFmt w:val="decimal"/>
      <w:isLgl/>
      <w:lvlText w:val="%1.%2"/>
      <w:lvlJc w:val="left"/>
      <w:pPr>
        <w:ind w:left="612" w:hanging="360"/>
      </w:pPr>
      <w:rPr>
        <w:rFonts w:hint="default"/>
        <w:b w:val="0"/>
      </w:rPr>
    </w:lvl>
    <w:lvl w:ilvl="2">
      <w:start w:val="1"/>
      <w:numFmt w:val="decimal"/>
      <w:isLgl/>
      <w:lvlText w:val="%1.%2.%3"/>
      <w:lvlJc w:val="left"/>
      <w:pPr>
        <w:ind w:left="972" w:hanging="720"/>
      </w:pPr>
      <w:rPr>
        <w:rFonts w:hint="default"/>
        <w:b w:val="0"/>
      </w:rPr>
    </w:lvl>
    <w:lvl w:ilvl="3">
      <w:start w:val="1"/>
      <w:numFmt w:val="decimal"/>
      <w:isLgl/>
      <w:lvlText w:val="%1.%2.%3.%4"/>
      <w:lvlJc w:val="left"/>
      <w:pPr>
        <w:ind w:left="972" w:hanging="720"/>
      </w:pPr>
      <w:rPr>
        <w:rFonts w:hint="default"/>
        <w:b w:val="0"/>
      </w:rPr>
    </w:lvl>
    <w:lvl w:ilvl="4">
      <w:start w:val="1"/>
      <w:numFmt w:val="decimal"/>
      <w:isLgl/>
      <w:lvlText w:val="%1.%2.%3.%4.%5"/>
      <w:lvlJc w:val="left"/>
      <w:pPr>
        <w:ind w:left="1332" w:hanging="1080"/>
      </w:pPr>
      <w:rPr>
        <w:rFonts w:hint="default"/>
        <w:b w:val="0"/>
      </w:rPr>
    </w:lvl>
    <w:lvl w:ilvl="5">
      <w:start w:val="1"/>
      <w:numFmt w:val="decimal"/>
      <w:isLgl/>
      <w:lvlText w:val="%1.%2.%3.%4.%5.%6"/>
      <w:lvlJc w:val="left"/>
      <w:pPr>
        <w:ind w:left="1332" w:hanging="1080"/>
      </w:pPr>
      <w:rPr>
        <w:rFonts w:hint="default"/>
        <w:b w:val="0"/>
      </w:rPr>
    </w:lvl>
    <w:lvl w:ilvl="6">
      <w:start w:val="1"/>
      <w:numFmt w:val="decimal"/>
      <w:isLgl/>
      <w:lvlText w:val="%1.%2.%3.%4.%5.%6.%7"/>
      <w:lvlJc w:val="left"/>
      <w:pPr>
        <w:ind w:left="1692" w:hanging="1440"/>
      </w:pPr>
      <w:rPr>
        <w:rFonts w:hint="default"/>
        <w:b w:val="0"/>
      </w:rPr>
    </w:lvl>
    <w:lvl w:ilvl="7">
      <w:start w:val="1"/>
      <w:numFmt w:val="decimal"/>
      <w:isLgl/>
      <w:lvlText w:val="%1.%2.%3.%4.%5.%6.%7.%8"/>
      <w:lvlJc w:val="left"/>
      <w:pPr>
        <w:ind w:left="1692" w:hanging="1440"/>
      </w:pPr>
      <w:rPr>
        <w:rFonts w:hint="default"/>
        <w:b w:val="0"/>
      </w:rPr>
    </w:lvl>
    <w:lvl w:ilvl="8">
      <w:start w:val="1"/>
      <w:numFmt w:val="decimal"/>
      <w:isLgl/>
      <w:lvlText w:val="%1.%2.%3.%4.%5.%6.%7.%8.%9"/>
      <w:lvlJc w:val="left"/>
      <w:pPr>
        <w:ind w:left="2052" w:hanging="1800"/>
      </w:pPr>
      <w:rPr>
        <w:rFonts w:hint="default"/>
        <w:b w:val="0"/>
      </w:rPr>
    </w:lvl>
  </w:abstractNum>
  <w:abstractNum w:abstractNumId="33">
    <w:nsid w:val="3B962C70"/>
    <w:multiLevelType w:val="hybridMultilevel"/>
    <w:tmpl w:val="EE74751A"/>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3C23563C"/>
    <w:multiLevelType w:val="hybridMultilevel"/>
    <w:tmpl w:val="B23670BE"/>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3F055DD2"/>
    <w:multiLevelType w:val="hybridMultilevel"/>
    <w:tmpl w:val="C88A0E3C"/>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3F2C4D51"/>
    <w:multiLevelType w:val="hybridMultilevel"/>
    <w:tmpl w:val="D1AE77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3FE03A5E"/>
    <w:multiLevelType w:val="hybridMultilevel"/>
    <w:tmpl w:val="05E696B2"/>
    <w:lvl w:ilvl="0" w:tplc="ABFA2576">
      <w:start w:val="3"/>
      <w:numFmt w:val="decimal"/>
      <w:lvlText w:val="%1."/>
      <w:lvlJc w:val="left"/>
      <w:pPr>
        <w:ind w:left="972"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nsid w:val="41273E83"/>
    <w:multiLevelType w:val="hybridMultilevel"/>
    <w:tmpl w:val="F56CB864"/>
    <w:lvl w:ilvl="0" w:tplc="04140009">
      <w:start w:val="1"/>
      <w:numFmt w:val="bullet"/>
      <w:lvlText w:val=""/>
      <w:lvlJc w:val="left"/>
      <w:pPr>
        <w:ind w:left="1068" w:hanging="360"/>
      </w:pPr>
      <w:rPr>
        <w:rFonts w:ascii="Wingdings" w:hAnsi="Wingding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9">
    <w:nsid w:val="42C13336"/>
    <w:multiLevelType w:val="hybridMultilevel"/>
    <w:tmpl w:val="89808B66"/>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443722C6"/>
    <w:multiLevelType w:val="hybridMultilevel"/>
    <w:tmpl w:val="842E6D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nsid w:val="450352BD"/>
    <w:multiLevelType w:val="hybridMultilevel"/>
    <w:tmpl w:val="662C356A"/>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nsid w:val="46DF1C4B"/>
    <w:multiLevelType w:val="hybridMultilevel"/>
    <w:tmpl w:val="D0D29C92"/>
    <w:lvl w:ilvl="0" w:tplc="0E563C98">
      <w:start w:val="1"/>
      <w:numFmt w:val="decimal"/>
      <w:lvlText w:val="%1."/>
      <w:lvlJc w:val="left"/>
      <w:pPr>
        <w:ind w:left="360" w:hanging="360"/>
      </w:pPr>
      <w:rPr>
        <w:rFonts w:eastAsiaTheme="minorHAnsi" w:hint="default"/>
        <w:b w:val="0"/>
        <w:color w:val="000000"/>
        <w:sz w:val="24"/>
        <w:szCs w:val="24"/>
      </w:rPr>
    </w:lvl>
    <w:lvl w:ilvl="1" w:tplc="04140019" w:tentative="1">
      <w:start w:val="1"/>
      <w:numFmt w:val="lowerLetter"/>
      <w:lvlText w:val="%2."/>
      <w:lvlJc w:val="left"/>
      <w:pPr>
        <w:ind w:left="1155" w:hanging="360"/>
      </w:pPr>
    </w:lvl>
    <w:lvl w:ilvl="2" w:tplc="0414001B" w:tentative="1">
      <w:start w:val="1"/>
      <w:numFmt w:val="lowerRoman"/>
      <w:lvlText w:val="%3."/>
      <w:lvlJc w:val="right"/>
      <w:pPr>
        <w:ind w:left="1875" w:hanging="180"/>
      </w:pPr>
    </w:lvl>
    <w:lvl w:ilvl="3" w:tplc="0414000F" w:tentative="1">
      <w:start w:val="1"/>
      <w:numFmt w:val="decimal"/>
      <w:lvlText w:val="%4."/>
      <w:lvlJc w:val="left"/>
      <w:pPr>
        <w:ind w:left="2595" w:hanging="360"/>
      </w:pPr>
    </w:lvl>
    <w:lvl w:ilvl="4" w:tplc="04140019" w:tentative="1">
      <w:start w:val="1"/>
      <w:numFmt w:val="lowerLetter"/>
      <w:lvlText w:val="%5."/>
      <w:lvlJc w:val="left"/>
      <w:pPr>
        <w:ind w:left="3315" w:hanging="360"/>
      </w:pPr>
    </w:lvl>
    <w:lvl w:ilvl="5" w:tplc="0414001B" w:tentative="1">
      <w:start w:val="1"/>
      <w:numFmt w:val="lowerRoman"/>
      <w:lvlText w:val="%6."/>
      <w:lvlJc w:val="right"/>
      <w:pPr>
        <w:ind w:left="4035" w:hanging="180"/>
      </w:pPr>
    </w:lvl>
    <w:lvl w:ilvl="6" w:tplc="0414000F" w:tentative="1">
      <w:start w:val="1"/>
      <w:numFmt w:val="decimal"/>
      <w:lvlText w:val="%7."/>
      <w:lvlJc w:val="left"/>
      <w:pPr>
        <w:ind w:left="4755" w:hanging="360"/>
      </w:pPr>
    </w:lvl>
    <w:lvl w:ilvl="7" w:tplc="04140019" w:tentative="1">
      <w:start w:val="1"/>
      <w:numFmt w:val="lowerLetter"/>
      <w:lvlText w:val="%8."/>
      <w:lvlJc w:val="left"/>
      <w:pPr>
        <w:ind w:left="5475" w:hanging="360"/>
      </w:pPr>
    </w:lvl>
    <w:lvl w:ilvl="8" w:tplc="0414001B" w:tentative="1">
      <w:start w:val="1"/>
      <w:numFmt w:val="lowerRoman"/>
      <w:lvlText w:val="%9."/>
      <w:lvlJc w:val="right"/>
      <w:pPr>
        <w:ind w:left="6195" w:hanging="180"/>
      </w:pPr>
    </w:lvl>
  </w:abstractNum>
  <w:abstractNum w:abstractNumId="43">
    <w:nsid w:val="480E77C6"/>
    <w:multiLevelType w:val="hybridMultilevel"/>
    <w:tmpl w:val="717CFD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nsid w:val="4A8C26A4"/>
    <w:multiLevelType w:val="hybridMultilevel"/>
    <w:tmpl w:val="97AE8442"/>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nsid w:val="4F536FBA"/>
    <w:multiLevelType w:val="hybridMultilevel"/>
    <w:tmpl w:val="1A44FC38"/>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nsid w:val="4FD27FDC"/>
    <w:multiLevelType w:val="hybridMultilevel"/>
    <w:tmpl w:val="FF60B9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nsid w:val="5234540B"/>
    <w:multiLevelType w:val="hybridMultilevel"/>
    <w:tmpl w:val="382A1130"/>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nsid w:val="59E2752D"/>
    <w:multiLevelType w:val="hybridMultilevel"/>
    <w:tmpl w:val="100AB512"/>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nsid w:val="5A7742C0"/>
    <w:multiLevelType w:val="hybridMultilevel"/>
    <w:tmpl w:val="B15464E6"/>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nsid w:val="5ACB7535"/>
    <w:multiLevelType w:val="hybridMultilevel"/>
    <w:tmpl w:val="72B60BB0"/>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1">
    <w:nsid w:val="5B3A080A"/>
    <w:multiLevelType w:val="multilevel"/>
    <w:tmpl w:val="E97AA906"/>
    <w:lvl w:ilvl="0">
      <w:start w:val="10"/>
      <w:numFmt w:val="decimal"/>
      <w:lvlText w:val="%1."/>
      <w:lvlJc w:val="left"/>
      <w:pPr>
        <w:ind w:left="720" w:hanging="360"/>
      </w:pPr>
      <w:rPr>
        <w:rFonts w:hint="default"/>
        <w:b/>
        <w:sz w:val="32"/>
        <w:szCs w:val="32"/>
      </w:rPr>
    </w:lvl>
    <w:lvl w:ilvl="1">
      <w:start w:val="1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609456FD"/>
    <w:multiLevelType w:val="multilevel"/>
    <w:tmpl w:val="6994CD18"/>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3">
    <w:nsid w:val="60D80B67"/>
    <w:multiLevelType w:val="hybridMultilevel"/>
    <w:tmpl w:val="22BA9014"/>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nsid w:val="61F7156B"/>
    <w:multiLevelType w:val="hybridMultilevel"/>
    <w:tmpl w:val="B5FAB5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nsid w:val="64153D67"/>
    <w:multiLevelType w:val="multilevel"/>
    <w:tmpl w:val="AD82EB4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6">
    <w:nsid w:val="64DF1BC2"/>
    <w:multiLevelType w:val="multilevel"/>
    <w:tmpl w:val="82F0A4CA"/>
    <w:lvl w:ilvl="0">
      <w:start w:val="7"/>
      <w:numFmt w:val="decimal"/>
      <w:lvlText w:val="%1."/>
      <w:lvlJc w:val="left"/>
      <w:pPr>
        <w:ind w:left="630" w:hanging="360"/>
      </w:pPr>
      <w:rPr>
        <w:rFonts w:hint="default"/>
      </w:rPr>
    </w:lvl>
    <w:lvl w:ilvl="1">
      <w:start w:val="2"/>
      <w:numFmt w:val="decimal"/>
      <w:isLgl/>
      <w:lvlText w:val="%1.%2"/>
      <w:lvlJc w:val="left"/>
      <w:pPr>
        <w:ind w:left="630" w:hanging="360"/>
      </w:pPr>
      <w:rPr>
        <w:rFonts w:hint="default"/>
        <w:b/>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57">
    <w:nsid w:val="65A77795"/>
    <w:multiLevelType w:val="hybridMultilevel"/>
    <w:tmpl w:val="B3204CD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nsid w:val="65CD35A3"/>
    <w:multiLevelType w:val="hybridMultilevel"/>
    <w:tmpl w:val="F4B0C7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nsid w:val="669E0166"/>
    <w:multiLevelType w:val="hybridMultilevel"/>
    <w:tmpl w:val="A148BE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nsid w:val="699A0F81"/>
    <w:multiLevelType w:val="hybridMultilevel"/>
    <w:tmpl w:val="E4509254"/>
    <w:lvl w:ilvl="0" w:tplc="508A49EA">
      <w:start w:val="6"/>
      <w:numFmt w:val="decimal"/>
      <w:lvlText w:val="%1."/>
      <w:lvlJc w:val="left"/>
      <w:pPr>
        <w:ind w:left="1068" w:hanging="360"/>
      </w:pPr>
      <w:rPr>
        <w:rFonts w:hint="default"/>
        <w:b/>
      </w:rPr>
    </w:lvl>
    <w:lvl w:ilvl="1" w:tplc="04140019" w:tentative="1">
      <w:start w:val="1"/>
      <w:numFmt w:val="lowerLetter"/>
      <w:lvlText w:val="%2."/>
      <w:lvlJc w:val="left"/>
      <w:pPr>
        <w:ind w:left="1536" w:hanging="360"/>
      </w:pPr>
    </w:lvl>
    <w:lvl w:ilvl="2" w:tplc="0414001B" w:tentative="1">
      <w:start w:val="1"/>
      <w:numFmt w:val="lowerRoman"/>
      <w:lvlText w:val="%3."/>
      <w:lvlJc w:val="right"/>
      <w:pPr>
        <w:ind w:left="2256" w:hanging="180"/>
      </w:pPr>
    </w:lvl>
    <w:lvl w:ilvl="3" w:tplc="0414000F" w:tentative="1">
      <w:start w:val="1"/>
      <w:numFmt w:val="decimal"/>
      <w:lvlText w:val="%4."/>
      <w:lvlJc w:val="left"/>
      <w:pPr>
        <w:ind w:left="2976" w:hanging="360"/>
      </w:pPr>
    </w:lvl>
    <w:lvl w:ilvl="4" w:tplc="04140019" w:tentative="1">
      <w:start w:val="1"/>
      <w:numFmt w:val="lowerLetter"/>
      <w:lvlText w:val="%5."/>
      <w:lvlJc w:val="left"/>
      <w:pPr>
        <w:ind w:left="3696" w:hanging="360"/>
      </w:pPr>
    </w:lvl>
    <w:lvl w:ilvl="5" w:tplc="0414001B" w:tentative="1">
      <w:start w:val="1"/>
      <w:numFmt w:val="lowerRoman"/>
      <w:lvlText w:val="%6."/>
      <w:lvlJc w:val="right"/>
      <w:pPr>
        <w:ind w:left="4416" w:hanging="180"/>
      </w:pPr>
    </w:lvl>
    <w:lvl w:ilvl="6" w:tplc="0414000F" w:tentative="1">
      <w:start w:val="1"/>
      <w:numFmt w:val="decimal"/>
      <w:lvlText w:val="%7."/>
      <w:lvlJc w:val="left"/>
      <w:pPr>
        <w:ind w:left="5136" w:hanging="360"/>
      </w:pPr>
    </w:lvl>
    <w:lvl w:ilvl="7" w:tplc="04140019" w:tentative="1">
      <w:start w:val="1"/>
      <w:numFmt w:val="lowerLetter"/>
      <w:lvlText w:val="%8."/>
      <w:lvlJc w:val="left"/>
      <w:pPr>
        <w:ind w:left="5856" w:hanging="360"/>
      </w:pPr>
    </w:lvl>
    <w:lvl w:ilvl="8" w:tplc="0414001B" w:tentative="1">
      <w:start w:val="1"/>
      <w:numFmt w:val="lowerRoman"/>
      <w:lvlText w:val="%9."/>
      <w:lvlJc w:val="right"/>
      <w:pPr>
        <w:ind w:left="6576" w:hanging="180"/>
      </w:pPr>
    </w:lvl>
  </w:abstractNum>
  <w:abstractNum w:abstractNumId="61">
    <w:nsid w:val="6B795EAE"/>
    <w:multiLevelType w:val="hybridMultilevel"/>
    <w:tmpl w:val="C3BE075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nsid w:val="6F5608BF"/>
    <w:multiLevelType w:val="hybridMultilevel"/>
    <w:tmpl w:val="5AA846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nsid w:val="6F7237FA"/>
    <w:multiLevelType w:val="multilevel"/>
    <w:tmpl w:val="0AB89D68"/>
    <w:lvl w:ilvl="0">
      <w:start w:val="1"/>
      <w:numFmt w:val="decimal"/>
      <w:lvlText w:val="%1."/>
      <w:lvlJc w:val="left"/>
      <w:pPr>
        <w:ind w:left="612" w:hanging="360"/>
      </w:pPr>
    </w:lvl>
    <w:lvl w:ilvl="1">
      <w:start w:val="2"/>
      <w:numFmt w:val="decimal"/>
      <w:isLgl/>
      <w:lvlText w:val="%1.%2"/>
      <w:lvlJc w:val="left"/>
      <w:pPr>
        <w:ind w:left="672" w:hanging="420"/>
      </w:pPr>
      <w:rPr>
        <w:rFonts w:hint="default"/>
      </w:rPr>
    </w:lvl>
    <w:lvl w:ilvl="2">
      <w:start w:val="1"/>
      <w:numFmt w:val="decimal"/>
      <w:isLgl/>
      <w:lvlText w:val="%1.%2.%3"/>
      <w:lvlJc w:val="left"/>
      <w:pPr>
        <w:ind w:left="972" w:hanging="720"/>
      </w:pPr>
      <w:rPr>
        <w:rFonts w:hint="default"/>
      </w:rPr>
    </w:lvl>
    <w:lvl w:ilvl="3">
      <w:start w:val="1"/>
      <w:numFmt w:val="decimal"/>
      <w:isLgl/>
      <w:lvlText w:val="%1.%2.%3.%4"/>
      <w:lvlJc w:val="left"/>
      <w:pPr>
        <w:ind w:left="972" w:hanging="720"/>
      </w:pPr>
      <w:rPr>
        <w:rFonts w:hint="default"/>
      </w:rPr>
    </w:lvl>
    <w:lvl w:ilvl="4">
      <w:start w:val="1"/>
      <w:numFmt w:val="decimal"/>
      <w:isLgl/>
      <w:lvlText w:val="%1.%2.%3.%4.%5"/>
      <w:lvlJc w:val="left"/>
      <w:pPr>
        <w:ind w:left="1332" w:hanging="1080"/>
      </w:pPr>
      <w:rPr>
        <w:rFonts w:hint="default"/>
      </w:rPr>
    </w:lvl>
    <w:lvl w:ilvl="5">
      <w:start w:val="1"/>
      <w:numFmt w:val="decimal"/>
      <w:isLgl/>
      <w:lvlText w:val="%1.%2.%3.%4.%5.%6"/>
      <w:lvlJc w:val="left"/>
      <w:pPr>
        <w:ind w:left="1332" w:hanging="1080"/>
      </w:pPr>
      <w:rPr>
        <w:rFonts w:hint="default"/>
      </w:rPr>
    </w:lvl>
    <w:lvl w:ilvl="6">
      <w:start w:val="1"/>
      <w:numFmt w:val="decimal"/>
      <w:isLgl/>
      <w:lvlText w:val="%1.%2.%3.%4.%5.%6.%7"/>
      <w:lvlJc w:val="left"/>
      <w:pPr>
        <w:ind w:left="1692" w:hanging="1440"/>
      </w:pPr>
      <w:rPr>
        <w:rFonts w:hint="default"/>
      </w:rPr>
    </w:lvl>
    <w:lvl w:ilvl="7">
      <w:start w:val="1"/>
      <w:numFmt w:val="decimal"/>
      <w:isLgl/>
      <w:lvlText w:val="%1.%2.%3.%4.%5.%6.%7.%8"/>
      <w:lvlJc w:val="left"/>
      <w:pPr>
        <w:ind w:left="1692" w:hanging="1440"/>
      </w:pPr>
      <w:rPr>
        <w:rFonts w:hint="default"/>
      </w:rPr>
    </w:lvl>
    <w:lvl w:ilvl="8">
      <w:start w:val="1"/>
      <w:numFmt w:val="decimal"/>
      <w:isLgl/>
      <w:lvlText w:val="%1.%2.%3.%4.%5.%6.%7.%8.%9"/>
      <w:lvlJc w:val="left"/>
      <w:pPr>
        <w:ind w:left="2052" w:hanging="1800"/>
      </w:pPr>
      <w:rPr>
        <w:rFonts w:hint="default"/>
      </w:rPr>
    </w:lvl>
  </w:abstractNum>
  <w:abstractNum w:abstractNumId="64">
    <w:nsid w:val="743E5087"/>
    <w:multiLevelType w:val="hybridMultilevel"/>
    <w:tmpl w:val="4808C878"/>
    <w:lvl w:ilvl="0" w:tplc="1DC6AD6E">
      <w:start w:val="1"/>
      <w:numFmt w:val="bullet"/>
      <w:lvlText w:val="•"/>
      <w:lvlJc w:val="left"/>
      <w:pPr>
        <w:tabs>
          <w:tab w:val="num" w:pos="720"/>
        </w:tabs>
        <w:ind w:left="720" w:hanging="360"/>
      </w:pPr>
      <w:rPr>
        <w:rFonts w:ascii="Arial" w:hAnsi="Arial" w:hint="default"/>
      </w:rPr>
    </w:lvl>
    <w:lvl w:ilvl="1" w:tplc="01AA136E">
      <w:start w:val="92"/>
      <w:numFmt w:val="bullet"/>
      <w:lvlText w:val="–"/>
      <w:lvlJc w:val="left"/>
      <w:pPr>
        <w:tabs>
          <w:tab w:val="num" w:pos="1440"/>
        </w:tabs>
        <w:ind w:left="1440" w:hanging="360"/>
      </w:pPr>
      <w:rPr>
        <w:rFonts w:ascii="Arial" w:hAnsi="Arial" w:hint="default"/>
      </w:rPr>
    </w:lvl>
    <w:lvl w:ilvl="2" w:tplc="C966D7A6" w:tentative="1">
      <w:start w:val="1"/>
      <w:numFmt w:val="bullet"/>
      <w:lvlText w:val="•"/>
      <w:lvlJc w:val="left"/>
      <w:pPr>
        <w:tabs>
          <w:tab w:val="num" w:pos="2160"/>
        </w:tabs>
        <w:ind w:left="2160" w:hanging="360"/>
      </w:pPr>
      <w:rPr>
        <w:rFonts w:ascii="Arial" w:hAnsi="Arial" w:hint="default"/>
      </w:rPr>
    </w:lvl>
    <w:lvl w:ilvl="3" w:tplc="94DE8004" w:tentative="1">
      <w:start w:val="1"/>
      <w:numFmt w:val="bullet"/>
      <w:lvlText w:val="•"/>
      <w:lvlJc w:val="left"/>
      <w:pPr>
        <w:tabs>
          <w:tab w:val="num" w:pos="2880"/>
        </w:tabs>
        <w:ind w:left="2880" w:hanging="360"/>
      </w:pPr>
      <w:rPr>
        <w:rFonts w:ascii="Arial" w:hAnsi="Arial" w:hint="default"/>
      </w:rPr>
    </w:lvl>
    <w:lvl w:ilvl="4" w:tplc="A5C4E304" w:tentative="1">
      <w:start w:val="1"/>
      <w:numFmt w:val="bullet"/>
      <w:lvlText w:val="•"/>
      <w:lvlJc w:val="left"/>
      <w:pPr>
        <w:tabs>
          <w:tab w:val="num" w:pos="3600"/>
        </w:tabs>
        <w:ind w:left="3600" w:hanging="360"/>
      </w:pPr>
      <w:rPr>
        <w:rFonts w:ascii="Arial" w:hAnsi="Arial" w:hint="default"/>
      </w:rPr>
    </w:lvl>
    <w:lvl w:ilvl="5" w:tplc="A9D02610" w:tentative="1">
      <w:start w:val="1"/>
      <w:numFmt w:val="bullet"/>
      <w:lvlText w:val="•"/>
      <w:lvlJc w:val="left"/>
      <w:pPr>
        <w:tabs>
          <w:tab w:val="num" w:pos="4320"/>
        </w:tabs>
        <w:ind w:left="4320" w:hanging="360"/>
      </w:pPr>
      <w:rPr>
        <w:rFonts w:ascii="Arial" w:hAnsi="Arial" w:hint="default"/>
      </w:rPr>
    </w:lvl>
    <w:lvl w:ilvl="6" w:tplc="95BCF654" w:tentative="1">
      <w:start w:val="1"/>
      <w:numFmt w:val="bullet"/>
      <w:lvlText w:val="•"/>
      <w:lvlJc w:val="left"/>
      <w:pPr>
        <w:tabs>
          <w:tab w:val="num" w:pos="5040"/>
        </w:tabs>
        <w:ind w:left="5040" w:hanging="360"/>
      </w:pPr>
      <w:rPr>
        <w:rFonts w:ascii="Arial" w:hAnsi="Arial" w:hint="default"/>
      </w:rPr>
    </w:lvl>
    <w:lvl w:ilvl="7" w:tplc="A11C5E7E" w:tentative="1">
      <w:start w:val="1"/>
      <w:numFmt w:val="bullet"/>
      <w:lvlText w:val="•"/>
      <w:lvlJc w:val="left"/>
      <w:pPr>
        <w:tabs>
          <w:tab w:val="num" w:pos="5760"/>
        </w:tabs>
        <w:ind w:left="5760" w:hanging="360"/>
      </w:pPr>
      <w:rPr>
        <w:rFonts w:ascii="Arial" w:hAnsi="Arial" w:hint="default"/>
      </w:rPr>
    </w:lvl>
    <w:lvl w:ilvl="8" w:tplc="917EF9B0" w:tentative="1">
      <w:start w:val="1"/>
      <w:numFmt w:val="bullet"/>
      <w:lvlText w:val="•"/>
      <w:lvlJc w:val="left"/>
      <w:pPr>
        <w:tabs>
          <w:tab w:val="num" w:pos="6480"/>
        </w:tabs>
        <w:ind w:left="6480" w:hanging="360"/>
      </w:pPr>
      <w:rPr>
        <w:rFonts w:ascii="Arial" w:hAnsi="Arial" w:hint="default"/>
      </w:rPr>
    </w:lvl>
  </w:abstractNum>
  <w:abstractNum w:abstractNumId="65">
    <w:nsid w:val="79795986"/>
    <w:multiLevelType w:val="hybridMultilevel"/>
    <w:tmpl w:val="45F2B7CE"/>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nsid w:val="7B6B18CE"/>
    <w:multiLevelType w:val="hybridMultilevel"/>
    <w:tmpl w:val="791CAF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7">
    <w:nsid w:val="7F634074"/>
    <w:multiLevelType w:val="hybridMultilevel"/>
    <w:tmpl w:val="B80C11EE"/>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1"/>
  </w:num>
  <w:num w:numId="2">
    <w:abstractNumId w:val="45"/>
  </w:num>
  <w:num w:numId="3">
    <w:abstractNumId w:val="23"/>
  </w:num>
  <w:num w:numId="4">
    <w:abstractNumId w:val="27"/>
  </w:num>
  <w:num w:numId="5">
    <w:abstractNumId w:val="63"/>
  </w:num>
  <w:num w:numId="6">
    <w:abstractNumId w:val="61"/>
  </w:num>
  <w:num w:numId="7">
    <w:abstractNumId w:val="39"/>
  </w:num>
  <w:num w:numId="8">
    <w:abstractNumId w:val="42"/>
  </w:num>
  <w:num w:numId="9">
    <w:abstractNumId w:val="65"/>
  </w:num>
  <w:num w:numId="10">
    <w:abstractNumId w:val="7"/>
  </w:num>
  <w:num w:numId="11">
    <w:abstractNumId w:val="46"/>
  </w:num>
  <w:num w:numId="12">
    <w:abstractNumId w:val="10"/>
  </w:num>
  <w:num w:numId="13">
    <w:abstractNumId w:val="32"/>
  </w:num>
  <w:num w:numId="14">
    <w:abstractNumId w:val="14"/>
  </w:num>
  <w:num w:numId="15">
    <w:abstractNumId w:val="35"/>
  </w:num>
  <w:num w:numId="16">
    <w:abstractNumId w:val="34"/>
  </w:num>
  <w:num w:numId="17">
    <w:abstractNumId w:val="19"/>
  </w:num>
  <w:num w:numId="18">
    <w:abstractNumId w:val="66"/>
  </w:num>
  <w:num w:numId="19">
    <w:abstractNumId w:val="64"/>
  </w:num>
  <w:num w:numId="20">
    <w:abstractNumId w:val="30"/>
  </w:num>
  <w:num w:numId="21">
    <w:abstractNumId w:val="54"/>
  </w:num>
  <w:num w:numId="22">
    <w:abstractNumId w:val="56"/>
  </w:num>
  <w:num w:numId="23">
    <w:abstractNumId w:val="21"/>
  </w:num>
  <w:num w:numId="24">
    <w:abstractNumId w:val="26"/>
  </w:num>
  <w:num w:numId="25">
    <w:abstractNumId w:val="20"/>
  </w:num>
  <w:num w:numId="26">
    <w:abstractNumId w:val="47"/>
  </w:num>
  <w:num w:numId="27">
    <w:abstractNumId w:val="29"/>
  </w:num>
  <w:num w:numId="28">
    <w:abstractNumId w:val="53"/>
  </w:num>
  <w:num w:numId="29">
    <w:abstractNumId w:val="48"/>
  </w:num>
  <w:num w:numId="30">
    <w:abstractNumId w:val="38"/>
  </w:num>
  <w:num w:numId="31">
    <w:abstractNumId w:val="33"/>
  </w:num>
  <w:num w:numId="32">
    <w:abstractNumId w:val="4"/>
  </w:num>
  <w:num w:numId="33">
    <w:abstractNumId w:val="1"/>
  </w:num>
  <w:num w:numId="34">
    <w:abstractNumId w:val="31"/>
  </w:num>
  <w:num w:numId="35">
    <w:abstractNumId w:val="22"/>
  </w:num>
  <w:num w:numId="36">
    <w:abstractNumId w:val="11"/>
  </w:num>
  <w:num w:numId="37">
    <w:abstractNumId w:val="24"/>
  </w:num>
  <w:num w:numId="38">
    <w:abstractNumId w:val="50"/>
  </w:num>
  <w:num w:numId="39">
    <w:abstractNumId w:val="5"/>
  </w:num>
  <w:num w:numId="40">
    <w:abstractNumId w:val="58"/>
  </w:num>
  <w:num w:numId="41">
    <w:abstractNumId w:val="17"/>
  </w:num>
  <w:num w:numId="42">
    <w:abstractNumId w:val="49"/>
  </w:num>
  <w:num w:numId="43">
    <w:abstractNumId w:val="36"/>
  </w:num>
  <w:num w:numId="44">
    <w:abstractNumId w:val="62"/>
  </w:num>
  <w:num w:numId="45">
    <w:abstractNumId w:val="8"/>
  </w:num>
  <w:num w:numId="46">
    <w:abstractNumId w:val="40"/>
  </w:num>
  <w:num w:numId="47">
    <w:abstractNumId w:val="13"/>
  </w:num>
  <w:num w:numId="48">
    <w:abstractNumId w:val="15"/>
  </w:num>
  <w:num w:numId="49">
    <w:abstractNumId w:val="59"/>
  </w:num>
  <w:num w:numId="50">
    <w:abstractNumId w:val="6"/>
  </w:num>
  <w:num w:numId="51">
    <w:abstractNumId w:val="57"/>
  </w:num>
  <w:num w:numId="52">
    <w:abstractNumId w:val="28"/>
  </w:num>
  <w:num w:numId="53">
    <w:abstractNumId w:val="9"/>
  </w:num>
  <w:num w:numId="54">
    <w:abstractNumId w:val="43"/>
  </w:num>
  <w:num w:numId="55">
    <w:abstractNumId w:val="37"/>
  </w:num>
  <w:num w:numId="56">
    <w:abstractNumId w:val="12"/>
  </w:num>
  <w:num w:numId="57">
    <w:abstractNumId w:val="52"/>
  </w:num>
  <w:num w:numId="58">
    <w:abstractNumId w:val="0"/>
  </w:num>
  <w:num w:numId="59">
    <w:abstractNumId w:val="60"/>
  </w:num>
  <w:num w:numId="60">
    <w:abstractNumId w:val="2"/>
  </w:num>
  <w:num w:numId="61">
    <w:abstractNumId w:val="25"/>
  </w:num>
  <w:num w:numId="62">
    <w:abstractNumId w:val="44"/>
  </w:num>
  <w:num w:numId="63">
    <w:abstractNumId w:val="67"/>
  </w:num>
  <w:num w:numId="64">
    <w:abstractNumId w:val="16"/>
  </w:num>
  <w:num w:numId="65">
    <w:abstractNumId w:val="18"/>
  </w:num>
  <w:num w:numId="66">
    <w:abstractNumId w:val="3"/>
  </w:num>
  <w:num w:numId="67">
    <w:abstractNumId w:val="55"/>
  </w:num>
  <w:num w:numId="68">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hideSpelling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020"/>
    <w:rsid w:val="000009DE"/>
    <w:rsid w:val="000020BE"/>
    <w:rsid w:val="00002A33"/>
    <w:rsid w:val="00003060"/>
    <w:rsid w:val="0000642C"/>
    <w:rsid w:val="00007ED4"/>
    <w:rsid w:val="00010BA5"/>
    <w:rsid w:val="00010F7F"/>
    <w:rsid w:val="000153F7"/>
    <w:rsid w:val="000168E3"/>
    <w:rsid w:val="00016D70"/>
    <w:rsid w:val="00017A8A"/>
    <w:rsid w:val="00017E2C"/>
    <w:rsid w:val="000226EB"/>
    <w:rsid w:val="00023168"/>
    <w:rsid w:val="00024BAB"/>
    <w:rsid w:val="00026066"/>
    <w:rsid w:val="00026981"/>
    <w:rsid w:val="00027C78"/>
    <w:rsid w:val="00031D4B"/>
    <w:rsid w:val="0003235B"/>
    <w:rsid w:val="0003315A"/>
    <w:rsid w:val="00034286"/>
    <w:rsid w:val="00034871"/>
    <w:rsid w:val="0004053B"/>
    <w:rsid w:val="000443C6"/>
    <w:rsid w:val="0004595B"/>
    <w:rsid w:val="00045EC7"/>
    <w:rsid w:val="00047784"/>
    <w:rsid w:val="00047D74"/>
    <w:rsid w:val="000602C5"/>
    <w:rsid w:val="00067299"/>
    <w:rsid w:val="0006735F"/>
    <w:rsid w:val="000726F2"/>
    <w:rsid w:val="00075EE8"/>
    <w:rsid w:val="00080775"/>
    <w:rsid w:val="00081C6E"/>
    <w:rsid w:val="00083308"/>
    <w:rsid w:val="00083605"/>
    <w:rsid w:val="00084002"/>
    <w:rsid w:val="0008714D"/>
    <w:rsid w:val="00092E78"/>
    <w:rsid w:val="000A21B3"/>
    <w:rsid w:val="000A339F"/>
    <w:rsid w:val="000A511E"/>
    <w:rsid w:val="000A62B2"/>
    <w:rsid w:val="000B1689"/>
    <w:rsid w:val="000B634B"/>
    <w:rsid w:val="000B69C4"/>
    <w:rsid w:val="000C1678"/>
    <w:rsid w:val="000C1F24"/>
    <w:rsid w:val="000C4C58"/>
    <w:rsid w:val="000C7592"/>
    <w:rsid w:val="000C7D9F"/>
    <w:rsid w:val="000D0516"/>
    <w:rsid w:val="000D682E"/>
    <w:rsid w:val="000D7ED2"/>
    <w:rsid w:val="000E0477"/>
    <w:rsid w:val="000E0795"/>
    <w:rsid w:val="000E0EF1"/>
    <w:rsid w:val="000E2465"/>
    <w:rsid w:val="000E3C93"/>
    <w:rsid w:val="000E5563"/>
    <w:rsid w:val="000F0190"/>
    <w:rsid w:val="000F1A82"/>
    <w:rsid w:val="000F365D"/>
    <w:rsid w:val="0010361C"/>
    <w:rsid w:val="0010383A"/>
    <w:rsid w:val="00106F85"/>
    <w:rsid w:val="00107906"/>
    <w:rsid w:val="001113FF"/>
    <w:rsid w:val="00115EF1"/>
    <w:rsid w:val="00120367"/>
    <w:rsid w:val="0012406F"/>
    <w:rsid w:val="001247E2"/>
    <w:rsid w:val="00124AA9"/>
    <w:rsid w:val="00126EB6"/>
    <w:rsid w:val="00130C09"/>
    <w:rsid w:val="0013350C"/>
    <w:rsid w:val="00141E30"/>
    <w:rsid w:val="00142590"/>
    <w:rsid w:val="00144FA9"/>
    <w:rsid w:val="00146A22"/>
    <w:rsid w:val="001525B4"/>
    <w:rsid w:val="00154174"/>
    <w:rsid w:val="00160661"/>
    <w:rsid w:val="00163064"/>
    <w:rsid w:val="00164102"/>
    <w:rsid w:val="00166165"/>
    <w:rsid w:val="001676C3"/>
    <w:rsid w:val="00170185"/>
    <w:rsid w:val="00170F56"/>
    <w:rsid w:val="0017332F"/>
    <w:rsid w:val="00176E70"/>
    <w:rsid w:val="00181A69"/>
    <w:rsid w:val="001823C9"/>
    <w:rsid w:val="00183026"/>
    <w:rsid w:val="00192A20"/>
    <w:rsid w:val="00194F32"/>
    <w:rsid w:val="001A1A0F"/>
    <w:rsid w:val="001A42BC"/>
    <w:rsid w:val="001B00F0"/>
    <w:rsid w:val="001B1142"/>
    <w:rsid w:val="001B68B3"/>
    <w:rsid w:val="001C03A8"/>
    <w:rsid w:val="001C0B49"/>
    <w:rsid w:val="001C0CEB"/>
    <w:rsid w:val="001C22F4"/>
    <w:rsid w:val="001C78EF"/>
    <w:rsid w:val="001C7A13"/>
    <w:rsid w:val="001C7A16"/>
    <w:rsid w:val="001C7E8B"/>
    <w:rsid w:val="001D0483"/>
    <w:rsid w:val="001D0C16"/>
    <w:rsid w:val="001D1504"/>
    <w:rsid w:val="001D3E4F"/>
    <w:rsid w:val="001D4160"/>
    <w:rsid w:val="001E3216"/>
    <w:rsid w:val="001E3846"/>
    <w:rsid w:val="001F2DBD"/>
    <w:rsid w:val="001F3A77"/>
    <w:rsid w:val="001F6682"/>
    <w:rsid w:val="001F6E0E"/>
    <w:rsid w:val="002017D9"/>
    <w:rsid w:val="00204905"/>
    <w:rsid w:val="00210597"/>
    <w:rsid w:val="00211717"/>
    <w:rsid w:val="00212425"/>
    <w:rsid w:val="0021272B"/>
    <w:rsid w:val="00213560"/>
    <w:rsid w:val="00216A29"/>
    <w:rsid w:val="00223843"/>
    <w:rsid w:val="002310D6"/>
    <w:rsid w:val="00231235"/>
    <w:rsid w:val="0023678F"/>
    <w:rsid w:val="00240EF4"/>
    <w:rsid w:val="00241A45"/>
    <w:rsid w:val="00246039"/>
    <w:rsid w:val="002522F1"/>
    <w:rsid w:val="0025253E"/>
    <w:rsid w:val="00253175"/>
    <w:rsid w:val="0025355B"/>
    <w:rsid w:val="00254DAB"/>
    <w:rsid w:val="00254E3C"/>
    <w:rsid w:val="00256769"/>
    <w:rsid w:val="00263F3D"/>
    <w:rsid w:val="002657A4"/>
    <w:rsid w:val="00266A73"/>
    <w:rsid w:val="00275442"/>
    <w:rsid w:val="00277BB4"/>
    <w:rsid w:val="00280DE8"/>
    <w:rsid w:val="0028565E"/>
    <w:rsid w:val="00286798"/>
    <w:rsid w:val="00292089"/>
    <w:rsid w:val="0029626A"/>
    <w:rsid w:val="00297C08"/>
    <w:rsid w:val="00297D7A"/>
    <w:rsid w:val="002A1B4A"/>
    <w:rsid w:val="002A3C11"/>
    <w:rsid w:val="002A6B38"/>
    <w:rsid w:val="002B024F"/>
    <w:rsid w:val="002B0309"/>
    <w:rsid w:val="002B1392"/>
    <w:rsid w:val="002B18A3"/>
    <w:rsid w:val="002B5664"/>
    <w:rsid w:val="002C6864"/>
    <w:rsid w:val="002D0B2D"/>
    <w:rsid w:val="002D119F"/>
    <w:rsid w:val="002D1903"/>
    <w:rsid w:val="002D22D3"/>
    <w:rsid w:val="002D444E"/>
    <w:rsid w:val="002D5B3B"/>
    <w:rsid w:val="002D70EC"/>
    <w:rsid w:val="002E1653"/>
    <w:rsid w:val="002E21BA"/>
    <w:rsid w:val="002E2E5E"/>
    <w:rsid w:val="002F5E59"/>
    <w:rsid w:val="002F7EEF"/>
    <w:rsid w:val="0030105F"/>
    <w:rsid w:val="00301C3B"/>
    <w:rsid w:val="0030384E"/>
    <w:rsid w:val="00305BD4"/>
    <w:rsid w:val="0030601F"/>
    <w:rsid w:val="00312D15"/>
    <w:rsid w:val="00316190"/>
    <w:rsid w:val="00322C81"/>
    <w:rsid w:val="00325BA5"/>
    <w:rsid w:val="00326129"/>
    <w:rsid w:val="003268F4"/>
    <w:rsid w:val="00326B51"/>
    <w:rsid w:val="003313FA"/>
    <w:rsid w:val="00332459"/>
    <w:rsid w:val="003367E7"/>
    <w:rsid w:val="003419A1"/>
    <w:rsid w:val="0034349C"/>
    <w:rsid w:val="003507B9"/>
    <w:rsid w:val="00350C82"/>
    <w:rsid w:val="00360636"/>
    <w:rsid w:val="00361D72"/>
    <w:rsid w:val="00363146"/>
    <w:rsid w:val="003632CD"/>
    <w:rsid w:val="00365C22"/>
    <w:rsid w:val="003663F6"/>
    <w:rsid w:val="00366B0A"/>
    <w:rsid w:val="00367010"/>
    <w:rsid w:val="0036724A"/>
    <w:rsid w:val="00370216"/>
    <w:rsid w:val="003704EA"/>
    <w:rsid w:val="00370E4C"/>
    <w:rsid w:val="00371A4F"/>
    <w:rsid w:val="00373F33"/>
    <w:rsid w:val="00374A5F"/>
    <w:rsid w:val="00376127"/>
    <w:rsid w:val="003816A7"/>
    <w:rsid w:val="003839D2"/>
    <w:rsid w:val="0038461D"/>
    <w:rsid w:val="0038607C"/>
    <w:rsid w:val="00386638"/>
    <w:rsid w:val="00390D7E"/>
    <w:rsid w:val="00392229"/>
    <w:rsid w:val="00392D7C"/>
    <w:rsid w:val="00393D07"/>
    <w:rsid w:val="00395D38"/>
    <w:rsid w:val="003A0B2E"/>
    <w:rsid w:val="003A345A"/>
    <w:rsid w:val="003A400F"/>
    <w:rsid w:val="003A76D9"/>
    <w:rsid w:val="003B02F9"/>
    <w:rsid w:val="003B1F37"/>
    <w:rsid w:val="003B254D"/>
    <w:rsid w:val="003B2972"/>
    <w:rsid w:val="003B3358"/>
    <w:rsid w:val="003B46EC"/>
    <w:rsid w:val="003B6D7E"/>
    <w:rsid w:val="003C2DC9"/>
    <w:rsid w:val="003C4D62"/>
    <w:rsid w:val="003C511A"/>
    <w:rsid w:val="003C5D2D"/>
    <w:rsid w:val="003C612A"/>
    <w:rsid w:val="003C7F32"/>
    <w:rsid w:val="003E05CA"/>
    <w:rsid w:val="003E0D3F"/>
    <w:rsid w:val="003E6AA9"/>
    <w:rsid w:val="003F0B62"/>
    <w:rsid w:val="003F33C5"/>
    <w:rsid w:val="003F49B4"/>
    <w:rsid w:val="003F5097"/>
    <w:rsid w:val="003F5956"/>
    <w:rsid w:val="00401A03"/>
    <w:rsid w:val="00401D36"/>
    <w:rsid w:val="00403E22"/>
    <w:rsid w:val="00403EA1"/>
    <w:rsid w:val="00414119"/>
    <w:rsid w:val="004141EE"/>
    <w:rsid w:val="00415043"/>
    <w:rsid w:val="00415A6D"/>
    <w:rsid w:val="00416AE2"/>
    <w:rsid w:val="00416F00"/>
    <w:rsid w:val="00420AB0"/>
    <w:rsid w:val="00426D96"/>
    <w:rsid w:val="004301CA"/>
    <w:rsid w:val="0043097F"/>
    <w:rsid w:val="0043127E"/>
    <w:rsid w:val="0043146C"/>
    <w:rsid w:val="004316BD"/>
    <w:rsid w:val="0044073A"/>
    <w:rsid w:val="00441ACC"/>
    <w:rsid w:val="004426E1"/>
    <w:rsid w:val="0044458B"/>
    <w:rsid w:val="0046628A"/>
    <w:rsid w:val="00470468"/>
    <w:rsid w:val="00472823"/>
    <w:rsid w:val="004739D9"/>
    <w:rsid w:val="00482019"/>
    <w:rsid w:val="00483BE9"/>
    <w:rsid w:val="00483D82"/>
    <w:rsid w:val="00486ACF"/>
    <w:rsid w:val="0049210D"/>
    <w:rsid w:val="004924CB"/>
    <w:rsid w:val="004953C0"/>
    <w:rsid w:val="00497582"/>
    <w:rsid w:val="004A6772"/>
    <w:rsid w:val="004A7802"/>
    <w:rsid w:val="004B0DE0"/>
    <w:rsid w:val="004B1A76"/>
    <w:rsid w:val="004B1AF9"/>
    <w:rsid w:val="004B588C"/>
    <w:rsid w:val="004B67B1"/>
    <w:rsid w:val="004B6CC0"/>
    <w:rsid w:val="004B79FC"/>
    <w:rsid w:val="004C252C"/>
    <w:rsid w:val="004C2E0C"/>
    <w:rsid w:val="004C3188"/>
    <w:rsid w:val="004C5213"/>
    <w:rsid w:val="004D14A3"/>
    <w:rsid w:val="004D6DDB"/>
    <w:rsid w:val="004E09F9"/>
    <w:rsid w:val="004E1738"/>
    <w:rsid w:val="004F20F7"/>
    <w:rsid w:val="004F3F8A"/>
    <w:rsid w:val="004F57A1"/>
    <w:rsid w:val="004F7DAF"/>
    <w:rsid w:val="00500E78"/>
    <w:rsid w:val="00501F34"/>
    <w:rsid w:val="00502E8A"/>
    <w:rsid w:val="005038C9"/>
    <w:rsid w:val="00503CBE"/>
    <w:rsid w:val="00503E93"/>
    <w:rsid w:val="00516A4D"/>
    <w:rsid w:val="0052009E"/>
    <w:rsid w:val="00520CBD"/>
    <w:rsid w:val="00532244"/>
    <w:rsid w:val="00540453"/>
    <w:rsid w:val="00540C86"/>
    <w:rsid w:val="005419C7"/>
    <w:rsid w:val="00541AE8"/>
    <w:rsid w:val="005457D5"/>
    <w:rsid w:val="00545DE4"/>
    <w:rsid w:val="00547247"/>
    <w:rsid w:val="00551693"/>
    <w:rsid w:val="00551E90"/>
    <w:rsid w:val="00560C8E"/>
    <w:rsid w:val="00560CE0"/>
    <w:rsid w:val="005617A1"/>
    <w:rsid w:val="00563DBD"/>
    <w:rsid w:val="0056464E"/>
    <w:rsid w:val="0056495E"/>
    <w:rsid w:val="00565FF5"/>
    <w:rsid w:val="00566B94"/>
    <w:rsid w:val="00566D46"/>
    <w:rsid w:val="0057257D"/>
    <w:rsid w:val="00572BD3"/>
    <w:rsid w:val="00575CF8"/>
    <w:rsid w:val="00582EF0"/>
    <w:rsid w:val="00584020"/>
    <w:rsid w:val="00585B71"/>
    <w:rsid w:val="00586C57"/>
    <w:rsid w:val="00587FFE"/>
    <w:rsid w:val="00597542"/>
    <w:rsid w:val="005A5583"/>
    <w:rsid w:val="005A7000"/>
    <w:rsid w:val="005B0A3B"/>
    <w:rsid w:val="005B1FA4"/>
    <w:rsid w:val="005B3A0A"/>
    <w:rsid w:val="005B6020"/>
    <w:rsid w:val="005B6355"/>
    <w:rsid w:val="005C030B"/>
    <w:rsid w:val="005C40D1"/>
    <w:rsid w:val="005C60F5"/>
    <w:rsid w:val="005D2895"/>
    <w:rsid w:val="005D29D3"/>
    <w:rsid w:val="005E0134"/>
    <w:rsid w:val="005E0C0A"/>
    <w:rsid w:val="005E3528"/>
    <w:rsid w:val="005E4924"/>
    <w:rsid w:val="005E4979"/>
    <w:rsid w:val="005E70C1"/>
    <w:rsid w:val="005F2D27"/>
    <w:rsid w:val="005F37B8"/>
    <w:rsid w:val="005F3B44"/>
    <w:rsid w:val="005F402B"/>
    <w:rsid w:val="005F77EF"/>
    <w:rsid w:val="00600118"/>
    <w:rsid w:val="00601128"/>
    <w:rsid w:val="00607198"/>
    <w:rsid w:val="00610431"/>
    <w:rsid w:val="00610B29"/>
    <w:rsid w:val="0061317B"/>
    <w:rsid w:val="00616050"/>
    <w:rsid w:val="0061688B"/>
    <w:rsid w:val="00616914"/>
    <w:rsid w:val="006232E8"/>
    <w:rsid w:val="00623D73"/>
    <w:rsid w:val="00625501"/>
    <w:rsid w:val="006322AA"/>
    <w:rsid w:val="00632A27"/>
    <w:rsid w:val="00633443"/>
    <w:rsid w:val="00634360"/>
    <w:rsid w:val="00637EE3"/>
    <w:rsid w:val="00640A8C"/>
    <w:rsid w:val="0065021E"/>
    <w:rsid w:val="00650790"/>
    <w:rsid w:val="006532E5"/>
    <w:rsid w:val="0065349B"/>
    <w:rsid w:val="006543BF"/>
    <w:rsid w:val="00655F09"/>
    <w:rsid w:val="00657DB7"/>
    <w:rsid w:val="00660537"/>
    <w:rsid w:val="00663C1F"/>
    <w:rsid w:val="00667A82"/>
    <w:rsid w:val="00670E9C"/>
    <w:rsid w:val="0067565A"/>
    <w:rsid w:val="00676D0E"/>
    <w:rsid w:val="006873BD"/>
    <w:rsid w:val="00690252"/>
    <w:rsid w:val="006935AF"/>
    <w:rsid w:val="00693A76"/>
    <w:rsid w:val="00695430"/>
    <w:rsid w:val="006A0230"/>
    <w:rsid w:val="006A0658"/>
    <w:rsid w:val="006A1981"/>
    <w:rsid w:val="006A1F7B"/>
    <w:rsid w:val="006A7C88"/>
    <w:rsid w:val="006B16A6"/>
    <w:rsid w:val="006B1A47"/>
    <w:rsid w:val="006B6A52"/>
    <w:rsid w:val="006C0456"/>
    <w:rsid w:val="006C1F34"/>
    <w:rsid w:val="006D1636"/>
    <w:rsid w:val="006D43BF"/>
    <w:rsid w:val="006D4B7F"/>
    <w:rsid w:val="006D7549"/>
    <w:rsid w:val="006E317C"/>
    <w:rsid w:val="006E4CE6"/>
    <w:rsid w:val="006E63A1"/>
    <w:rsid w:val="006E6F43"/>
    <w:rsid w:val="006E7F11"/>
    <w:rsid w:val="006F3545"/>
    <w:rsid w:val="006F5BE0"/>
    <w:rsid w:val="006F781E"/>
    <w:rsid w:val="0070068C"/>
    <w:rsid w:val="0070236B"/>
    <w:rsid w:val="00702E86"/>
    <w:rsid w:val="00706F6E"/>
    <w:rsid w:val="007102AA"/>
    <w:rsid w:val="00713E8D"/>
    <w:rsid w:val="00716483"/>
    <w:rsid w:val="00716A18"/>
    <w:rsid w:val="00716E84"/>
    <w:rsid w:val="007206CD"/>
    <w:rsid w:val="007207B5"/>
    <w:rsid w:val="00722113"/>
    <w:rsid w:val="0072264D"/>
    <w:rsid w:val="0072503E"/>
    <w:rsid w:val="007263E1"/>
    <w:rsid w:val="00727182"/>
    <w:rsid w:val="00727830"/>
    <w:rsid w:val="00727C23"/>
    <w:rsid w:val="00730A01"/>
    <w:rsid w:val="007322FB"/>
    <w:rsid w:val="00735BC4"/>
    <w:rsid w:val="00743C85"/>
    <w:rsid w:val="007449A4"/>
    <w:rsid w:val="007452A0"/>
    <w:rsid w:val="007453B1"/>
    <w:rsid w:val="00746A9A"/>
    <w:rsid w:val="00753554"/>
    <w:rsid w:val="00753B53"/>
    <w:rsid w:val="00754369"/>
    <w:rsid w:val="00756931"/>
    <w:rsid w:val="00756957"/>
    <w:rsid w:val="007569D1"/>
    <w:rsid w:val="00756A9D"/>
    <w:rsid w:val="00756E9F"/>
    <w:rsid w:val="0075795D"/>
    <w:rsid w:val="00760097"/>
    <w:rsid w:val="00760F11"/>
    <w:rsid w:val="00762D8C"/>
    <w:rsid w:val="00765723"/>
    <w:rsid w:val="007673B1"/>
    <w:rsid w:val="00767821"/>
    <w:rsid w:val="0076797C"/>
    <w:rsid w:val="00767ACA"/>
    <w:rsid w:val="0077348D"/>
    <w:rsid w:val="0077601F"/>
    <w:rsid w:val="00776B82"/>
    <w:rsid w:val="00780F8B"/>
    <w:rsid w:val="0078172A"/>
    <w:rsid w:val="00782065"/>
    <w:rsid w:val="00783B7A"/>
    <w:rsid w:val="00783E7E"/>
    <w:rsid w:val="0078522F"/>
    <w:rsid w:val="0078674B"/>
    <w:rsid w:val="00794DAD"/>
    <w:rsid w:val="0079732D"/>
    <w:rsid w:val="0079768C"/>
    <w:rsid w:val="00797C4E"/>
    <w:rsid w:val="007A077D"/>
    <w:rsid w:val="007A2763"/>
    <w:rsid w:val="007A320F"/>
    <w:rsid w:val="007A410F"/>
    <w:rsid w:val="007A546C"/>
    <w:rsid w:val="007A7B2E"/>
    <w:rsid w:val="007B1F01"/>
    <w:rsid w:val="007B2E7F"/>
    <w:rsid w:val="007B4FF1"/>
    <w:rsid w:val="007B556A"/>
    <w:rsid w:val="007B76AB"/>
    <w:rsid w:val="007D073D"/>
    <w:rsid w:val="007D18B7"/>
    <w:rsid w:val="007D311D"/>
    <w:rsid w:val="007D5ED5"/>
    <w:rsid w:val="007D6662"/>
    <w:rsid w:val="007D77BA"/>
    <w:rsid w:val="007E5020"/>
    <w:rsid w:val="007E6377"/>
    <w:rsid w:val="007E6FD4"/>
    <w:rsid w:val="007E70C3"/>
    <w:rsid w:val="007E7497"/>
    <w:rsid w:val="007F2FA4"/>
    <w:rsid w:val="007F7604"/>
    <w:rsid w:val="008012EF"/>
    <w:rsid w:val="008048F4"/>
    <w:rsid w:val="00806760"/>
    <w:rsid w:val="00806E18"/>
    <w:rsid w:val="0081092F"/>
    <w:rsid w:val="00820579"/>
    <w:rsid w:val="00821252"/>
    <w:rsid w:val="00821C1E"/>
    <w:rsid w:val="008223B1"/>
    <w:rsid w:val="00822D3C"/>
    <w:rsid w:val="00826B2B"/>
    <w:rsid w:val="00850213"/>
    <w:rsid w:val="00850DCF"/>
    <w:rsid w:val="00850E12"/>
    <w:rsid w:val="00852153"/>
    <w:rsid w:val="0085218A"/>
    <w:rsid w:val="00857900"/>
    <w:rsid w:val="00860DDE"/>
    <w:rsid w:val="008617FF"/>
    <w:rsid w:val="00863B58"/>
    <w:rsid w:val="00865C40"/>
    <w:rsid w:val="00866B96"/>
    <w:rsid w:val="008730ED"/>
    <w:rsid w:val="00873CDC"/>
    <w:rsid w:val="0087474E"/>
    <w:rsid w:val="008755A1"/>
    <w:rsid w:val="008767EB"/>
    <w:rsid w:val="00877B24"/>
    <w:rsid w:val="00880CFB"/>
    <w:rsid w:val="008811DC"/>
    <w:rsid w:val="008819BD"/>
    <w:rsid w:val="00885FFC"/>
    <w:rsid w:val="0089036E"/>
    <w:rsid w:val="00892F03"/>
    <w:rsid w:val="00893AEC"/>
    <w:rsid w:val="0089688D"/>
    <w:rsid w:val="008A0E2A"/>
    <w:rsid w:val="008A45C7"/>
    <w:rsid w:val="008A4A4D"/>
    <w:rsid w:val="008B1E49"/>
    <w:rsid w:val="008B264C"/>
    <w:rsid w:val="008B3933"/>
    <w:rsid w:val="008B3C79"/>
    <w:rsid w:val="008B4C1E"/>
    <w:rsid w:val="008B7A3E"/>
    <w:rsid w:val="008C02B7"/>
    <w:rsid w:val="008C4B19"/>
    <w:rsid w:val="008C613F"/>
    <w:rsid w:val="008C7ADF"/>
    <w:rsid w:val="008D1EDE"/>
    <w:rsid w:val="008D5EC2"/>
    <w:rsid w:val="008D7F89"/>
    <w:rsid w:val="008E34E0"/>
    <w:rsid w:val="008E5090"/>
    <w:rsid w:val="008E5A70"/>
    <w:rsid w:val="008E5CCD"/>
    <w:rsid w:val="008E6AA5"/>
    <w:rsid w:val="008F26DE"/>
    <w:rsid w:val="008F4322"/>
    <w:rsid w:val="00900658"/>
    <w:rsid w:val="00900F55"/>
    <w:rsid w:val="00906D9C"/>
    <w:rsid w:val="009149AF"/>
    <w:rsid w:val="00914E92"/>
    <w:rsid w:val="009166B4"/>
    <w:rsid w:val="00916D31"/>
    <w:rsid w:val="0092176B"/>
    <w:rsid w:val="00922449"/>
    <w:rsid w:val="00925E25"/>
    <w:rsid w:val="00933F85"/>
    <w:rsid w:val="00934FC4"/>
    <w:rsid w:val="009361E1"/>
    <w:rsid w:val="0094223D"/>
    <w:rsid w:val="00942DEB"/>
    <w:rsid w:val="00943E7E"/>
    <w:rsid w:val="00946032"/>
    <w:rsid w:val="00946B0D"/>
    <w:rsid w:val="00946ED0"/>
    <w:rsid w:val="00951205"/>
    <w:rsid w:val="0095298A"/>
    <w:rsid w:val="0095320C"/>
    <w:rsid w:val="00953842"/>
    <w:rsid w:val="009551C0"/>
    <w:rsid w:val="00962B3C"/>
    <w:rsid w:val="009648F7"/>
    <w:rsid w:val="00964CBB"/>
    <w:rsid w:val="0096693E"/>
    <w:rsid w:val="009676E0"/>
    <w:rsid w:val="00970723"/>
    <w:rsid w:val="009722C4"/>
    <w:rsid w:val="009800C3"/>
    <w:rsid w:val="0098380D"/>
    <w:rsid w:val="00987157"/>
    <w:rsid w:val="00990C55"/>
    <w:rsid w:val="00991CDF"/>
    <w:rsid w:val="00993376"/>
    <w:rsid w:val="009A13EC"/>
    <w:rsid w:val="009A357C"/>
    <w:rsid w:val="009A4A57"/>
    <w:rsid w:val="009B0809"/>
    <w:rsid w:val="009B4942"/>
    <w:rsid w:val="009B4DE2"/>
    <w:rsid w:val="009B6279"/>
    <w:rsid w:val="009B7A07"/>
    <w:rsid w:val="009C17A1"/>
    <w:rsid w:val="009C3696"/>
    <w:rsid w:val="009C5C90"/>
    <w:rsid w:val="009C6646"/>
    <w:rsid w:val="009C7642"/>
    <w:rsid w:val="009C7DE8"/>
    <w:rsid w:val="009D52B6"/>
    <w:rsid w:val="009E192C"/>
    <w:rsid w:val="009F2373"/>
    <w:rsid w:val="009F4C1F"/>
    <w:rsid w:val="009F5337"/>
    <w:rsid w:val="009F5A77"/>
    <w:rsid w:val="00A02011"/>
    <w:rsid w:val="00A03602"/>
    <w:rsid w:val="00A03E5B"/>
    <w:rsid w:val="00A05F96"/>
    <w:rsid w:val="00A076C1"/>
    <w:rsid w:val="00A079C4"/>
    <w:rsid w:val="00A11922"/>
    <w:rsid w:val="00A12D28"/>
    <w:rsid w:val="00A15277"/>
    <w:rsid w:val="00A1529E"/>
    <w:rsid w:val="00A153AF"/>
    <w:rsid w:val="00A2289F"/>
    <w:rsid w:val="00A24BE3"/>
    <w:rsid w:val="00A25224"/>
    <w:rsid w:val="00A254BA"/>
    <w:rsid w:val="00A25C96"/>
    <w:rsid w:val="00A3000D"/>
    <w:rsid w:val="00A3014B"/>
    <w:rsid w:val="00A32C14"/>
    <w:rsid w:val="00A34117"/>
    <w:rsid w:val="00A34656"/>
    <w:rsid w:val="00A4244B"/>
    <w:rsid w:val="00A446C7"/>
    <w:rsid w:val="00A454E6"/>
    <w:rsid w:val="00A47ECE"/>
    <w:rsid w:val="00A5286F"/>
    <w:rsid w:val="00A533F0"/>
    <w:rsid w:val="00A53AE2"/>
    <w:rsid w:val="00A545ED"/>
    <w:rsid w:val="00A6593B"/>
    <w:rsid w:val="00A66DD6"/>
    <w:rsid w:val="00A66FA6"/>
    <w:rsid w:val="00A73354"/>
    <w:rsid w:val="00A76844"/>
    <w:rsid w:val="00A76D7E"/>
    <w:rsid w:val="00A77892"/>
    <w:rsid w:val="00A80CA9"/>
    <w:rsid w:val="00A8260F"/>
    <w:rsid w:val="00A84653"/>
    <w:rsid w:val="00A84EDB"/>
    <w:rsid w:val="00A863AF"/>
    <w:rsid w:val="00A876B5"/>
    <w:rsid w:val="00A87CB0"/>
    <w:rsid w:val="00A927C3"/>
    <w:rsid w:val="00A928A9"/>
    <w:rsid w:val="00AA0979"/>
    <w:rsid w:val="00AA501D"/>
    <w:rsid w:val="00AA5537"/>
    <w:rsid w:val="00AA701A"/>
    <w:rsid w:val="00AA79BD"/>
    <w:rsid w:val="00AB0300"/>
    <w:rsid w:val="00AB0452"/>
    <w:rsid w:val="00AC053B"/>
    <w:rsid w:val="00AC66B8"/>
    <w:rsid w:val="00AC7CCB"/>
    <w:rsid w:val="00AD0D7D"/>
    <w:rsid w:val="00AD12D0"/>
    <w:rsid w:val="00AD1986"/>
    <w:rsid w:val="00AD2C46"/>
    <w:rsid w:val="00AD351E"/>
    <w:rsid w:val="00AD5F94"/>
    <w:rsid w:val="00AE156A"/>
    <w:rsid w:val="00AE2F49"/>
    <w:rsid w:val="00AE3549"/>
    <w:rsid w:val="00AE7758"/>
    <w:rsid w:val="00AF035D"/>
    <w:rsid w:val="00AF1C08"/>
    <w:rsid w:val="00AF2C3B"/>
    <w:rsid w:val="00AF57FE"/>
    <w:rsid w:val="00B00DE6"/>
    <w:rsid w:val="00B01D18"/>
    <w:rsid w:val="00B06E15"/>
    <w:rsid w:val="00B0781B"/>
    <w:rsid w:val="00B148BF"/>
    <w:rsid w:val="00B15FD4"/>
    <w:rsid w:val="00B223D7"/>
    <w:rsid w:val="00B22DFC"/>
    <w:rsid w:val="00B22F0B"/>
    <w:rsid w:val="00B24836"/>
    <w:rsid w:val="00B252AE"/>
    <w:rsid w:val="00B25A9D"/>
    <w:rsid w:val="00B304F4"/>
    <w:rsid w:val="00B3161C"/>
    <w:rsid w:val="00B351FA"/>
    <w:rsid w:val="00B40D00"/>
    <w:rsid w:val="00B454C3"/>
    <w:rsid w:val="00B55266"/>
    <w:rsid w:val="00B5577F"/>
    <w:rsid w:val="00B565A8"/>
    <w:rsid w:val="00B62582"/>
    <w:rsid w:val="00B626FC"/>
    <w:rsid w:val="00B63A84"/>
    <w:rsid w:val="00B64AA9"/>
    <w:rsid w:val="00B71D7D"/>
    <w:rsid w:val="00B73A5E"/>
    <w:rsid w:val="00B74CDE"/>
    <w:rsid w:val="00B76B19"/>
    <w:rsid w:val="00B80418"/>
    <w:rsid w:val="00B80897"/>
    <w:rsid w:val="00B8126C"/>
    <w:rsid w:val="00B8187B"/>
    <w:rsid w:val="00B81A4D"/>
    <w:rsid w:val="00B845C1"/>
    <w:rsid w:val="00B86223"/>
    <w:rsid w:val="00B909B6"/>
    <w:rsid w:val="00BB0CB4"/>
    <w:rsid w:val="00BC0A3A"/>
    <w:rsid w:val="00BC3A99"/>
    <w:rsid w:val="00BC74EB"/>
    <w:rsid w:val="00BC76A8"/>
    <w:rsid w:val="00BD0E8E"/>
    <w:rsid w:val="00BD69CD"/>
    <w:rsid w:val="00BD6D2C"/>
    <w:rsid w:val="00BE15B7"/>
    <w:rsid w:val="00BE4BF1"/>
    <w:rsid w:val="00BE5A86"/>
    <w:rsid w:val="00BE5A96"/>
    <w:rsid w:val="00BF2D91"/>
    <w:rsid w:val="00BF5A91"/>
    <w:rsid w:val="00C00F78"/>
    <w:rsid w:val="00C01A4E"/>
    <w:rsid w:val="00C02230"/>
    <w:rsid w:val="00C03477"/>
    <w:rsid w:val="00C03929"/>
    <w:rsid w:val="00C101B9"/>
    <w:rsid w:val="00C11166"/>
    <w:rsid w:val="00C123D6"/>
    <w:rsid w:val="00C143C2"/>
    <w:rsid w:val="00C1526E"/>
    <w:rsid w:val="00C23013"/>
    <w:rsid w:val="00C248ED"/>
    <w:rsid w:val="00C24BCC"/>
    <w:rsid w:val="00C256AF"/>
    <w:rsid w:val="00C25839"/>
    <w:rsid w:val="00C27878"/>
    <w:rsid w:val="00C37750"/>
    <w:rsid w:val="00C37F58"/>
    <w:rsid w:val="00C4117E"/>
    <w:rsid w:val="00C413FF"/>
    <w:rsid w:val="00C42D59"/>
    <w:rsid w:val="00C4463E"/>
    <w:rsid w:val="00C45249"/>
    <w:rsid w:val="00C46C7E"/>
    <w:rsid w:val="00C4706A"/>
    <w:rsid w:val="00C47C5E"/>
    <w:rsid w:val="00C53184"/>
    <w:rsid w:val="00C55CE6"/>
    <w:rsid w:val="00C55F77"/>
    <w:rsid w:val="00C60F8E"/>
    <w:rsid w:val="00C6109D"/>
    <w:rsid w:val="00C6408E"/>
    <w:rsid w:val="00C700AB"/>
    <w:rsid w:val="00C71D24"/>
    <w:rsid w:val="00C73AD5"/>
    <w:rsid w:val="00C743ED"/>
    <w:rsid w:val="00C819A5"/>
    <w:rsid w:val="00C829F8"/>
    <w:rsid w:val="00C861C2"/>
    <w:rsid w:val="00C86A9F"/>
    <w:rsid w:val="00C87FEF"/>
    <w:rsid w:val="00C9152B"/>
    <w:rsid w:val="00C918B3"/>
    <w:rsid w:val="00C95994"/>
    <w:rsid w:val="00C95F64"/>
    <w:rsid w:val="00CA09E2"/>
    <w:rsid w:val="00CA12BE"/>
    <w:rsid w:val="00CA2620"/>
    <w:rsid w:val="00CA27CA"/>
    <w:rsid w:val="00CA3C77"/>
    <w:rsid w:val="00CA4AA3"/>
    <w:rsid w:val="00CA6E43"/>
    <w:rsid w:val="00CA733E"/>
    <w:rsid w:val="00CB1EB8"/>
    <w:rsid w:val="00CB256A"/>
    <w:rsid w:val="00CB5130"/>
    <w:rsid w:val="00CB74E2"/>
    <w:rsid w:val="00CC0AC3"/>
    <w:rsid w:val="00CC1171"/>
    <w:rsid w:val="00CC11F4"/>
    <w:rsid w:val="00CC1698"/>
    <w:rsid w:val="00CC402B"/>
    <w:rsid w:val="00CC75C1"/>
    <w:rsid w:val="00CD0312"/>
    <w:rsid w:val="00CD1979"/>
    <w:rsid w:val="00CD228C"/>
    <w:rsid w:val="00CD6A5C"/>
    <w:rsid w:val="00CE0045"/>
    <w:rsid w:val="00CE1801"/>
    <w:rsid w:val="00CE1FAD"/>
    <w:rsid w:val="00CE30F0"/>
    <w:rsid w:val="00CE48BF"/>
    <w:rsid w:val="00CE6DEB"/>
    <w:rsid w:val="00CF2D47"/>
    <w:rsid w:val="00CF3E77"/>
    <w:rsid w:val="00CF517B"/>
    <w:rsid w:val="00CF66EA"/>
    <w:rsid w:val="00D00E34"/>
    <w:rsid w:val="00D0211B"/>
    <w:rsid w:val="00D03CE1"/>
    <w:rsid w:val="00D048F8"/>
    <w:rsid w:val="00D04DB6"/>
    <w:rsid w:val="00D052F8"/>
    <w:rsid w:val="00D057F0"/>
    <w:rsid w:val="00D05DF3"/>
    <w:rsid w:val="00D13C38"/>
    <w:rsid w:val="00D13F37"/>
    <w:rsid w:val="00D14B7B"/>
    <w:rsid w:val="00D220CF"/>
    <w:rsid w:val="00D250E4"/>
    <w:rsid w:val="00D278BE"/>
    <w:rsid w:val="00D30CBB"/>
    <w:rsid w:val="00D313B7"/>
    <w:rsid w:val="00D31562"/>
    <w:rsid w:val="00D3281D"/>
    <w:rsid w:val="00D32BF8"/>
    <w:rsid w:val="00D33A94"/>
    <w:rsid w:val="00D33BB1"/>
    <w:rsid w:val="00D3402F"/>
    <w:rsid w:val="00D3462A"/>
    <w:rsid w:val="00D3775E"/>
    <w:rsid w:val="00D47469"/>
    <w:rsid w:val="00D50026"/>
    <w:rsid w:val="00D51386"/>
    <w:rsid w:val="00D52985"/>
    <w:rsid w:val="00D53158"/>
    <w:rsid w:val="00D546D2"/>
    <w:rsid w:val="00D55476"/>
    <w:rsid w:val="00D56242"/>
    <w:rsid w:val="00D6131B"/>
    <w:rsid w:val="00D64879"/>
    <w:rsid w:val="00D64EF4"/>
    <w:rsid w:val="00D710F2"/>
    <w:rsid w:val="00D738A7"/>
    <w:rsid w:val="00D8387B"/>
    <w:rsid w:val="00D8461A"/>
    <w:rsid w:val="00D85A74"/>
    <w:rsid w:val="00D85ED0"/>
    <w:rsid w:val="00D8699F"/>
    <w:rsid w:val="00D924A2"/>
    <w:rsid w:val="00D9436B"/>
    <w:rsid w:val="00D960C4"/>
    <w:rsid w:val="00D961F2"/>
    <w:rsid w:val="00D976F9"/>
    <w:rsid w:val="00DA2B60"/>
    <w:rsid w:val="00DA5A1B"/>
    <w:rsid w:val="00DA6BA9"/>
    <w:rsid w:val="00DB17D9"/>
    <w:rsid w:val="00DB6725"/>
    <w:rsid w:val="00DC0824"/>
    <w:rsid w:val="00DC34AC"/>
    <w:rsid w:val="00DC5AC9"/>
    <w:rsid w:val="00DC6004"/>
    <w:rsid w:val="00DC6737"/>
    <w:rsid w:val="00DD09DB"/>
    <w:rsid w:val="00DD7118"/>
    <w:rsid w:val="00DE34C2"/>
    <w:rsid w:val="00DE369B"/>
    <w:rsid w:val="00DE4A2D"/>
    <w:rsid w:val="00DE61C0"/>
    <w:rsid w:val="00DE7F05"/>
    <w:rsid w:val="00DF0645"/>
    <w:rsid w:val="00DF3304"/>
    <w:rsid w:val="00DF5FB8"/>
    <w:rsid w:val="00E03212"/>
    <w:rsid w:val="00E03715"/>
    <w:rsid w:val="00E0439F"/>
    <w:rsid w:val="00E07EDE"/>
    <w:rsid w:val="00E10702"/>
    <w:rsid w:val="00E1093A"/>
    <w:rsid w:val="00E1100A"/>
    <w:rsid w:val="00E126E3"/>
    <w:rsid w:val="00E221C9"/>
    <w:rsid w:val="00E24836"/>
    <w:rsid w:val="00E2525A"/>
    <w:rsid w:val="00E2769B"/>
    <w:rsid w:val="00E27CDB"/>
    <w:rsid w:val="00E30297"/>
    <w:rsid w:val="00E31F89"/>
    <w:rsid w:val="00E325C3"/>
    <w:rsid w:val="00E35F0A"/>
    <w:rsid w:val="00E361F1"/>
    <w:rsid w:val="00E36392"/>
    <w:rsid w:val="00E37DB9"/>
    <w:rsid w:val="00E41D6B"/>
    <w:rsid w:val="00E42717"/>
    <w:rsid w:val="00E4403B"/>
    <w:rsid w:val="00E475FF"/>
    <w:rsid w:val="00E50E0F"/>
    <w:rsid w:val="00E5331B"/>
    <w:rsid w:val="00E55E9E"/>
    <w:rsid w:val="00E562F0"/>
    <w:rsid w:val="00E56CE8"/>
    <w:rsid w:val="00E56EE7"/>
    <w:rsid w:val="00E571AB"/>
    <w:rsid w:val="00E60AF3"/>
    <w:rsid w:val="00E62B01"/>
    <w:rsid w:val="00E63B65"/>
    <w:rsid w:val="00E63B75"/>
    <w:rsid w:val="00E6415C"/>
    <w:rsid w:val="00E64322"/>
    <w:rsid w:val="00E64E22"/>
    <w:rsid w:val="00E65103"/>
    <w:rsid w:val="00E7054C"/>
    <w:rsid w:val="00E74EA7"/>
    <w:rsid w:val="00E762D2"/>
    <w:rsid w:val="00E777B7"/>
    <w:rsid w:val="00E77EDA"/>
    <w:rsid w:val="00E81DF3"/>
    <w:rsid w:val="00E867FA"/>
    <w:rsid w:val="00E87AFB"/>
    <w:rsid w:val="00E935CF"/>
    <w:rsid w:val="00E94C62"/>
    <w:rsid w:val="00E97A00"/>
    <w:rsid w:val="00EA0BBB"/>
    <w:rsid w:val="00EB2E98"/>
    <w:rsid w:val="00EB2EB0"/>
    <w:rsid w:val="00EB5672"/>
    <w:rsid w:val="00EC1453"/>
    <w:rsid w:val="00EC35E6"/>
    <w:rsid w:val="00EC557C"/>
    <w:rsid w:val="00EC696E"/>
    <w:rsid w:val="00EE0057"/>
    <w:rsid w:val="00EE1351"/>
    <w:rsid w:val="00EE1457"/>
    <w:rsid w:val="00EE1662"/>
    <w:rsid w:val="00EE25F1"/>
    <w:rsid w:val="00EE41CA"/>
    <w:rsid w:val="00EF1AE4"/>
    <w:rsid w:val="00F002B4"/>
    <w:rsid w:val="00F00357"/>
    <w:rsid w:val="00F0078B"/>
    <w:rsid w:val="00F03174"/>
    <w:rsid w:val="00F05D64"/>
    <w:rsid w:val="00F10BCC"/>
    <w:rsid w:val="00F149CB"/>
    <w:rsid w:val="00F14C91"/>
    <w:rsid w:val="00F14EA5"/>
    <w:rsid w:val="00F21B3A"/>
    <w:rsid w:val="00F223CF"/>
    <w:rsid w:val="00F248A1"/>
    <w:rsid w:val="00F265B8"/>
    <w:rsid w:val="00F2671E"/>
    <w:rsid w:val="00F26C50"/>
    <w:rsid w:val="00F30F1F"/>
    <w:rsid w:val="00F34224"/>
    <w:rsid w:val="00F35270"/>
    <w:rsid w:val="00F36167"/>
    <w:rsid w:val="00F414E9"/>
    <w:rsid w:val="00F428C1"/>
    <w:rsid w:val="00F42F70"/>
    <w:rsid w:val="00F51436"/>
    <w:rsid w:val="00F514C8"/>
    <w:rsid w:val="00F60817"/>
    <w:rsid w:val="00F627D3"/>
    <w:rsid w:val="00F628B8"/>
    <w:rsid w:val="00F651C3"/>
    <w:rsid w:val="00F657E6"/>
    <w:rsid w:val="00F66D91"/>
    <w:rsid w:val="00F67865"/>
    <w:rsid w:val="00F67D62"/>
    <w:rsid w:val="00F70B24"/>
    <w:rsid w:val="00F727C3"/>
    <w:rsid w:val="00F82ECC"/>
    <w:rsid w:val="00F85F39"/>
    <w:rsid w:val="00F86605"/>
    <w:rsid w:val="00F87B24"/>
    <w:rsid w:val="00F924D6"/>
    <w:rsid w:val="00F943FE"/>
    <w:rsid w:val="00F94D91"/>
    <w:rsid w:val="00F971C6"/>
    <w:rsid w:val="00FA0544"/>
    <w:rsid w:val="00FA3415"/>
    <w:rsid w:val="00FA4518"/>
    <w:rsid w:val="00FA5A0E"/>
    <w:rsid w:val="00FB0AE7"/>
    <w:rsid w:val="00FB1336"/>
    <w:rsid w:val="00FB57E5"/>
    <w:rsid w:val="00FB629B"/>
    <w:rsid w:val="00FC0F02"/>
    <w:rsid w:val="00FC3015"/>
    <w:rsid w:val="00FC444B"/>
    <w:rsid w:val="00FC5806"/>
    <w:rsid w:val="00FC59C1"/>
    <w:rsid w:val="00FD48B2"/>
    <w:rsid w:val="00FE55DB"/>
    <w:rsid w:val="00FF0BEB"/>
    <w:rsid w:val="00FF4725"/>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419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63C1F"/>
  </w:style>
  <w:style w:type="paragraph" w:styleId="Titolo1">
    <w:name w:val="heading 1"/>
    <w:basedOn w:val="Normale"/>
    <w:link w:val="Titolo1Carattere"/>
    <w:uiPriority w:val="9"/>
    <w:qFormat/>
    <w:rsid w:val="007E50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Titolo2">
    <w:name w:val="heading 2"/>
    <w:basedOn w:val="Normale"/>
    <w:next w:val="Normale"/>
    <w:link w:val="Titolo2Carattere"/>
    <w:uiPriority w:val="9"/>
    <w:semiHidden/>
    <w:unhideWhenUsed/>
    <w:qFormat/>
    <w:rsid w:val="007221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7E5020"/>
    <w:rPr>
      <w:rFonts w:ascii="Times New Roman" w:eastAsia="Times New Roman" w:hAnsi="Times New Roman" w:cs="Times New Roman"/>
      <w:b/>
      <w:bCs/>
      <w:kern w:val="36"/>
      <w:sz w:val="48"/>
      <w:szCs w:val="48"/>
      <w:lang w:eastAsia="nb-NO"/>
    </w:rPr>
  </w:style>
  <w:style w:type="numbering" w:customStyle="1" w:styleId="Ingenliste1">
    <w:name w:val="Ingen liste1"/>
    <w:next w:val="Nessunelenco"/>
    <w:uiPriority w:val="99"/>
    <w:semiHidden/>
    <w:unhideWhenUsed/>
    <w:rsid w:val="007E5020"/>
  </w:style>
  <w:style w:type="character" w:styleId="Collegamentoipertestuale">
    <w:name w:val="Hyperlink"/>
    <w:basedOn w:val="Caratterepredefinitoparagrafo"/>
    <w:uiPriority w:val="99"/>
    <w:unhideWhenUsed/>
    <w:rsid w:val="007E5020"/>
    <w:rPr>
      <w:color w:val="0000FF"/>
      <w:u w:val="single"/>
    </w:rPr>
  </w:style>
  <w:style w:type="character" w:styleId="Collegamentovisitato">
    <w:name w:val="FollowedHyperlink"/>
    <w:basedOn w:val="Caratterepredefinitoparagrafo"/>
    <w:uiPriority w:val="99"/>
    <w:semiHidden/>
    <w:unhideWhenUsed/>
    <w:rsid w:val="007E5020"/>
    <w:rPr>
      <w:color w:val="800080"/>
      <w:u w:val="single"/>
    </w:rPr>
  </w:style>
  <w:style w:type="paragraph" w:styleId="NormaleWeb">
    <w:name w:val="Normal (Web)"/>
    <w:basedOn w:val="Normale"/>
    <w:uiPriority w:val="99"/>
    <w:unhideWhenUsed/>
    <w:rsid w:val="007E502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Enfasigrassetto">
    <w:name w:val="Strong"/>
    <w:basedOn w:val="Caratterepredefinitoparagrafo"/>
    <w:uiPriority w:val="22"/>
    <w:qFormat/>
    <w:rsid w:val="007E5020"/>
    <w:rPr>
      <w:b/>
      <w:bCs/>
    </w:rPr>
  </w:style>
  <w:style w:type="character" w:customStyle="1" w:styleId="h-highlight">
    <w:name w:val="h-highlight"/>
    <w:basedOn w:val="Caratterepredefinitoparagrafo"/>
    <w:rsid w:val="007E5020"/>
  </w:style>
  <w:style w:type="character" w:styleId="Enfasicorsivo">
    <w:name w:val="Emphasis"/>
    <w:basedOn w:val="Caratterepredefinitoparagrafo"/>
    <w:uiPriority w:val="20"/>
    <w:qFormat/>
    <w:rsid w:val="007E5020"/>
    <w:rPr>
      <w:i/>
      <w:iCs/>
    </w:rPr>
  </w:style>
  <w:style w:type="paragraph" w:styleId="Testofumetto">
    <w:name w:val="Balloon Text"/>
    <w:basedOn w:val="Normale"/>
    <w:link w:val="TestofumettoCarattere"/>
    <w:uiPriority w:val="99"/>
    <w:semiHidden/>
    <w:unhideWhenUsed/>
    <w:rsid w:val="00826B2B"/>
    <w:pPr>
      <w:spacing w:after="0" w:line="240" w:lineRule="auto"/>
    </w:pPr>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826B2B"/>
    <w:rPr>
      <w:rFonts w:ascii="Segoe UI" w:hAnsi="Segoe UI" w:cs="Segoe UI"/>
      <w:sz w:val="18"/>
      <w:szCs w:val="18"/>
    </w:rPr>
  </w:style>
  <w:style w:type="paragraph" w:customStyle="1" w:styleId="Default">
    <w:name w:val="Default"/>
    <w:rsid w:val="00826B2B"/>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basedOn w:val="Normale"/>
    <w:uiPriority w:val="34"/>
    <w:qFormat/>
    <w:rsid w:val="00083308"/>
    <w:pPr>
      <w:ind w:left="720"/>
      <w:contextualSpacing/>
    </w:pPr>
  </w:style>
  <w:style w:type="paragraph" w:styleId="Testonotaapidipagina">
    <w:name w:val="footnote text"/>
    <w:basedOn w:val="Normale"/>
    <w:link w:val="TestonotaapidipaginaCarattere"/>
    <w:uiPriority w:val="99"/>
    <w:semiHidden/>
    <w:unhideWhenUsed/>
    <w:rsid w:val="00F21B3A"/>
    <w:pPr>
      <w:spacing w:after="0" w:line="240" w:lineRule="auto"/>
    </w:pPr>
    <w:rPr>
      <w:sz w:val="20"/>
      <w:szCs w:val="20"/>
    </w:rPr>
  </w:style>
  <w:style w:type="character" w:customStyle="1" w:styleId="TestonotaapidipaginaCarattere">
    <w:name w:val="Testo nota a piè di pagina Carattere"/>
    <w:basedOn w:val="Caratterepredefinitoparagrafo"/>
    <w:link w:val="Testonotaapidipagina"/>
    <w:uiPriority w:val="99"/>
    <w:semiHidden/>
    <w:rsid w:val="00F21B3A"/>
    <w:rPr>
      <w:sz w:val="20"/>
      <w:szCs w:val="20"/>
    </w:rPr>
  </w:style>
  <w:style w:type="character" w:styleId="Rimandonotaapidipagina">
    <w:name w:val="footnote reference"/>
    <w:basedOn w:val="Caratterepredefinitoparagrafo"/>
    <w:uiPriority w:val="99"/>
    <w:semiHidden/>
    <w:unhideWhenUsed/>
    <w:rsid w:val="00F21B3A"/>
    <w:rPr>
      <w:vertAlign w:val="superscript"/>
    </w:rPr>
  </w:style>
  <w:style w:type="paragraph" w:styleId="Nessunaspaziatura">
    <w:name w:val="No Spacing"/>
    <w:link w:val="NessunaspaziaturaCarattere"/>
    <w:uiPriority w:val="1"/>
    <w:qFormat/>
    <w:rsid w:val="00256769"/>
    <w:pPr>
      <w:spacing w:after="0" w:line="240" w:lineRule="auto"/>
    </w:pPr>
  </w:style>
  <w:style w:type="paragraph" w:styleId="Titolosommario">
    <w:name w:val="TOC Heading"/>
    <w:basedOn w:val="Titolo1"/>
    <w:next w:val="Normale"/>
    <w:uiPriority w:val="39"/>
    <w:unhideWhenUsed/>
    <w:qFormat/>
    <w:rsid w:val="0010790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table" w:styleId="Grigliatabella">
    <w:name w:val="Table Grid"/>
    <w:basedOn w:val="Tabellanormale"/>
    <w:uiPriority w:val="39"/>
    <w:rsid w:val="00CD19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F924D6"/>
    <w:pPr>
      <w:tabs>
        <w:tab w:val="center" w:pos="4536"/>
        <w:tab w:val="right" w:pos="9072"/>
      </w:tabs>
      <w:spacing w:after="0" w:line="240" w:lineRule="auto"/>
    </w:pPr>
  </w:style>
  <w:style w:type="character" w:customStyle="1" w:styleId="IntestazioneCarattere">
    <w:name w:val="Intestazione Carattere"/>
    <w:basedOn w:val="Caratterepredefinitoparagrafo"/>
    <w:link w:val="Intestazione"/>
    <w:uiPriority w:val="99"/>
    <w:rsid w:val="00F924D6"/>
  </w:style>
  <w:style w:type="paragraph" w:styleId="Pidipagina">
    <w:name w:val="footer"/>
    <w:basedOn w:val="Normale"/>
    <w:link w:val="PidipaginaCarattere"/>
    <w:uiPriority w:val="99"/>
    <w:unhideWhenUsed/>
    <w:rsid w:val="00F924D6"/>
    <w:pPr>
      <w:tabs>
        <w:tab w:val="center" w:pos="4536"/>
        <w:tab w:val="right" w:pos="9072"/>
      </w:tabs>
      <w:spacing w:after="0" w:line="240" w:lineRule="auto"/>
    </w:pPr>
  </w:style>
  <w:style w:type="character" w:customStyle="1" w:styleId="PidipaginaCarattere">
    <w:name w:val="Piè di pagina Carattere"/>
    <w:basedOn w:val="Caratterepredefinitoparagrafo"/>
    <w:link w:val="Pidipagina"/>
    <w:uiPriority w:val="99"/>
    <w:rsid w:val="00F924D6"/>
  </w:style>
  <w:style w:type="character" w:styleId="Rimandocommento">
    <w:name w:val="annotation reference"/>
    <w:basedOn w:val="Caratterepredefinitoparagrafo"/>
    <w:uiPriority w:val="99"/>
    <w:semiHidden/>
    <w:unhideWhenUsed/>
    <w:rsid w:val="00942DEB"/>
    <w:rPr>
      <w:sz w:val="16"/>
      <w:szCs w:val="16"/>
    </w:rPr>
  </w:style>
  <w:style w:type="paragraph" w:styleId="Testocommento">
    <w:name w:val="annotation text"/>
    <w:basedOn w:val="Normale"/>
    <w:link w:val="TestocommentoCarattere"/>
    <w:uiPriority w:val="99"/>
    <w:semiHidden/>
    <w:unhideWhenUsed/>
    <w:rsid w:val="00942DEB"/>
    <w:pPr>
      <w:spacing w:line="240" w:lineRule="auto"/>
    </w:pPr>
    <w:rPr>
      <w:sz w:val="20"/>
      <w:szCs w:val="20"/>
    </w:rPr>
  </w:style>
  <w:style w:type="character" w:customStyle="1" w:styleId="TestocommentoCarattere">
    <w:name w:val="Testo commento Carattere"/>
    <w:basedOn w:val="Caratterepredefinitoparagrafo"/>
    <w:link w:val="Testocommento"/>
    <w:uiPriority w:val="99"/>
    <w:semiHidden/>
    <w:rsid w:val="00942DEB"/>
    <w:rPr>
      <w:sz w:val="20"/>
      <w:szCs w:val="20"/>
    </w:rPr>
  </w:style>
  <w:style w:type="paragraph" w:styleId="Soggettocommento">
    <w:name w:val="annotation subject"/>
    <w:basedOn w:val="Testocommento"/>
    <w:next w:val="Testocommento"/>
    <w:link w:val="SoggettocommentoCarattere"/>
    <w:uiPriority w:val="99"/>
    <w:semiHidden/>
    <w:unhideWhenUsed/>
    <w:rsid w:val="00942DEB"/>
    <w:rPr>
      <w:b/>
      <w:bCs/>
    </w:rPr>
  </w:style>
  <w:style w:type="character" w:customStyle="1" w:styleId="SoggettocommentoCarattere">
    <w:name w:val="Soggetto commento Carattere"/>
    <w:basedOn w:val="TestocommentoCarattere"/>
    <w:link w:val="Soggettocommento"/>
    <w:uiPriority w:val="99"/>
    <w:semiHidden/>
    <w:rsid w:val="00942DEB"/>
    <w:rPr>
      <w:b/>
      <w:bCs/>
      <w:sz w:val="20"/>
      <w:szCs w:val="20"/>
    </w:rPr>
  </w:style>
  <w:style w:type="character" w:customStyle="1" w:styleId="Titolo2Carattere">
    <w:name w:val="Titolo 2 Carattere"/>
    <w:basedOn w:val="Caratterepredefinitoparagrafo"/>
    <w:link w:val="Titolo2"/>
    <w:uiPriority w:val="9"/>
    <w:semiHidden/>
    <w:rsid w:val="00722113"/>
    <w:rPr>
      <w:rFonts w:asciiTheme="majorHAnsi" w:eastAsiaTheme="majorEastAsia" w:hAnsiTheme="majorHAnsi" w:cstheme="majorBidi"/>
      <w:color w:val="2E74B5" w:themeColor="accent1" w:themeShade="BF"/>
      <w:sz w:val="26"/>
      <w:szCs w:val="26"/>
    </w:rPr>
  </w:style>
  <w:style w:type="paragraph" w:customStyle="1" w:styleId="b1af">
    <w:name w:val="b1af"/>
    <w:basedOn w:val="Normale"/>
    <w:rsid w:val="0072211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essunaspaziaturaCarattere">
    <w:name w:val="Nessuna spaziatura Carattere"/>
    <w:basedOn w:val="Caratterepredefinitoparagrafo"/>
    <w:link w:val="Nessunaspaziatura"/>
    <w:uiPriority w:val="1"/>
    <w:rsid w:val="00AE156A"/>
  </w:style>
  <w:style w:type="character" w:styleId="CitazioneHTML">
    <w:name w:val="HTML Cite"/>
    <w:basedOn w:val="Caratterepredefinitoparagrafo"/>
    <w:uiPriority w:val="99"/>
    <w:semiHidden/>
    <w:unhideWhenUsed/>
    <w:rsid w:val="00743C8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63C1F"/>
  </w:style>
  <w:style w:type="paragraph" w:styleId="Titolo1">
    <w:name w:val="heading 1"/>
    <w:basedOn w:val="Normale"/>
    <w:link w:val="Titolo1Carattere"/>
    <w:uiPriority w:val="9"/>
    <w:qFormat/>
    <w:rsid w:val="007E50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Titolo2">
    <w:name w:val="heading 2"/>
    <w:basedOn w:val="Normale"/>
    <w:next w:val="Normale"/>
    <w:link w:val="Titolo2Carattere"/>
    <w:uiPriority w:val="9"/>
    <w:semiHidden/>
    <w:unhideWhenUsed/>
    <w:qFormat/>
    <w:rsid w:val="007221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7E5020"/>
    <w:rPr>
      <w:rFonts w:ascii="Times New Roman" w:eastAsia="Times New Roman" w:hAnsi="Times New Roman" w:cs="Times New Roman"/>
      <w:b/>
      <w:bCs/>
      <w:kern w:val="36"/>
      <w:sz w:val="48"/>
      <w:szCs w:val="48"/>
      <w:lang w:eastAsia="nb-NO"/>
    </w:rPr>
  </w:style>
  <w:style w:type="numbering" w:customStyle="1" w:styleId="Ingenliste1">
    <w:name w:val="Ingen liste1"/>
    <w:next w:val="Nessunelenco"/>
    <w:uiPriority w:val="99"/>
    <w:semiHidden/>
    <w:unhideWhenUsed/>
    <w:rsid w:val="007E5020"/>
  </w:style>
  <w:style w:type="character" w:styleId="Collegamentoipertestuale">
    <w:name w:val="Hyperlink"/>
    <w:basedOn w:val="Caratterepredefinitoparagrafo"/>
    <w:uiPriority w:val="99"/>
    <w:unhideWhenUsed/>
    <w:rsid w:val="007E5020"/>
    <w:rPr>
      <w:color w:val="0000FF"/>
      <w:u w:val="single"/>
    </w:rPr>
  </w:style>
  <w:style w:type="character" w:styleId="Collegamentovisitato">
    <w:name w:val="FollowedHyperlink"/>
    <w:basedOn w:val="Caratterepredefinitoparagrafo"/>
    <w:uiPriority w:val="99"/>
    <w:semiHidden/>
    <w:unhideWhenUsed/>
    <w:rsid w:val="007E5020"/>
    <w:rPr>
      <w:color w:val="800080"/>
      <w:u w:val="single"/>
    </w:rPr>
  </w:style>
  <w:style w:type="paragraph" w:styleId="NormaleWeb">
    <w:name w:val="Normal (Web)"/>
    <w:basedOn w:val="Normale"/>
    <w:uiPriority w:val="99"/>
    <w:unhideWhenUsed/>
    <w:rsid w:val="007E502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Enfasigrassetto">
    <w:name w:val="Strong"/>
    <w:basedOn w:val="Caratterepredefinitoparagrafo"/>
    <w:uiPriority w:val="22"/>
    <w:qFormat/>
    <w:rsid w:val="007E5020"/>
    <w:rPr>
      <w:b/>
      <w:bCs/>
    </w:rPr>
  </w:style>
  <w:style w:type="character" w:customStyle="1" w:styleId="h-highlight">
    <w:name w:val="h-highlight"/>
    <w:basedOn w:val="Caratterepredefinitoparagrafo"/>
    <w:rsid w:val="007E5020"/>
  </w:style>
  <w:style w:type="character" w:styleId="Enfasicorsivo">
    <w:name w:val="Emphasis"/>
    <w:basedOn w:val="Caratterepredefinitoparagrafo"/>
    <w:uiPriority w:val="20"/>
    <w:qFormat/>
    <w:rsid w:val="007E5020"/>
    <w:rPr>
      <w:i/>
      <w:iCs/>
    </w:rPr>
  </w:style>
  <w:style w:type="paragraph" w:styleId="Testofumetto">
    <w:name w:val="Balloon Text"/>
    <w:basedOn w:val="Normale"/>
    <w:link w:val="TestofumettoCarattere"/>
    <w:uiPriority w:val="99"/>
    <w:semiHidden/>
    <w:unhideWhenUsed/>
    <w:rsid w:val="00826B2B"/>
    <w:pPr>
      <w:spacing w:after="0" w:line="240" w:lineRule="auto"/>
    </w:pPr>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826B2B"/>
    <w:rPr>
      <w:rFonts w:ascii="Segoe UI" w:hAnsi="Segoe UI" w:cs="Segoe UI"/>
      <w:sz w:val="18"/>
      <w:szCs w:val="18"/>
    </w:rPr>
  </w:style>
  <w:style w:type="paragraph" w:customStyle="1" w:styleId="Default">
    <w:name w:val="Default"/>
    <w:rsid w:val="00826B2B"/>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basedOn w:val="Normale"/>
    <w:uiPriority w:val="34"/>
    <w:qFormat/>
    <w:rsid w:val="00083308"/>
    <w:pPr>
      <w:ind w:left="720"/>
      <w:contextualSpacing/>
    </w:pPr>
  </w:style>
  <w:style w:type="paragraph" w:styleId="Testonotaapidipagina">
    <w:name w:val="footnote text"/>
    <w:basedOn w:val="Normale"/>
    <w:link w:val="TestonotaapidipaginaCarattere"/>
    <w:uiPriority w:val="99"/>
    <w:semiHidden/>
    <w:unhideWhenUsed/>
    <w:rsid w:val="00F21B3A"/>
    <w:pPr>
      <w:spacing w:after="0" w:line="240" w:lineRule="auto"/>
    </w:pPr>
    <w:rPr>
      <w:sz w:val="20"/>
      <w:szCs w:val="20"/>
    </w:rPr>
  </w:style>
  <w:style w:type="character" w:customStyle="1" w:styleId="TestonotaapidipaginaCarattere">
    <w:name w:val="Testo nota a piè di pagina Carattere"/>
    <w:basedOn w:val="Caratterepredefinitoparagrafo"/>
    <w:link w:val="Testonotaapidipagina"/>
    <w:uiPriority w:val="99"/>
    <w:semiHidden/>
    <w:rsid w:val="00F21B3A"/>
    <w:rPr>
      <w:sz w:val="20"/>
      <w:szCs w:val="20"/>
    </w:rPr>
  </w:style>
  <w:style w:type="character" w:styleId="Rimandonotaapidipagina">
    <w:name w:val="footnote reference"/>
    <w:basedOn w:val="Caratterepredefinitoparagrafo"/>
    <w:uiPriority w:val="99"/>
    <w:semiHidden/>
    <w:unhideWhenUsed/>
    <w:rsid w:val="00F21B3A"/>
    <w:rPr>
      <w:vertAlign w:val="superscript"/>
    </w:rPr>
  </w:style>
  <w:style w:type="paragraph" w:styleId="Nessunaspaziatura">
    <w:name w:val="No Spacing"/>
    <w:link w:val="NessunaspaziaturaCarattere"/>
    <w:uiPriority w:val="1"/>
    <w:qFormat/>
    <w:rsid w:val="00256769"/>
    <w:pPr>
      <w:spacing w:after="0" w:line="240" w:lineRule="auto"/>
    </w:pPr>
  </w:style>
  <w:style w:type="paragraph" w:styleId="Titolosommario">
    <w:name w:val="TOC Heading"/>
    <w:basedOn w:val="Titolo1"/>
    <w:next w:val="Normale"/>
    <w:uiPriority w:val="39"/>
    <w:unhideWhenUsed/>
    <w:qFormat/>
    <w:rsid w:val="0010790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table" w:styleId="Grigliatabella">
    <w:name w:val="Table Grid"/>
    <w:basedOn w:val="Tabellanormale"/>
    <w:uiPriority w:val="39"/>
    <w:rsid w:val="00CD19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F924D6"/>
    <w:pPr>
      <w:tabs>
        <w:tab w:val="center" w:pos="4536"/>
        <w:tab w:val="right" w:pos="9072"/>
      </w:tabs>
      <w:spacing w:after="0" w:line="240" w:lineRule="auto"/>
    </w:pPr>
  </w:style>
  <w:style w:type="character" w:customStyle="1" w:styleId="IntestazioneCarattere">
    <w:name w:val="Intestazione Carattere"/>
    <w:basedOn w:val="Caratterepredefinitoparagrafo"/>
    <w:link w:val="Intestazione"/>
    <w:uiPriority w:val="99"/>
    <w:rsid w:val="00F924D6"/>
  </w:style>
  <w:style w:type="paragraph" w:styleId="Pidipagina">
    <w:name w:val="footer"/>
    <w:basedOn w:val="Normale"/>
    <w:link w:val="PidipaginaCarattere"/>
    <w:uiPriority w:val="99"/>
    <w:unhideWhenUsed/>
    <w:rsid w:val="00F924D6"/>
    <w:pPr>
      <w:tabs>
        <w:tab w:val="center" w:pos="4536"/>
        <w:tab w:val="right" w:pos="9072"/>
      </w:tabs>
      <w:spacing w:after="0" w:line="240" w:lineRule="auto"/>
    </w:pPr>
  </w:style>
  <w:style w:type="character" w:customStyle="1" w:styleId="PidipaginaCarattere">
    <w:name w:val="Piè di pagina Carattere"/>
    <w:basedOn w:val="Caratterepredefinitoparagrafo"/>
    <w:link w:val="Pidipagina"/>
    <w:uiPriority w:val="99"/>
    <w:rsid w:val="00F924D6"/>
  </w:style>
  <w:style w:type="character" w:styleId="Rimandocommento">
    <w:name w:val="annotation reference"/>
    <w:basedOn w:val="Caratterepredefinitoparagrafo"/>
    <w:uiPriority w:val="99"/>
    <w:semiHidden/>
    <w:unhideWhenUsed/>
    <w:rsid w:val="00942DEB"/>
    <w:rPr>
      <w:sz w:val="16"/>
      <w:szCs w:val="16"/>
    </w:rPr>
  </w:style>
  <w:style w:type="paragraph" w:styleId="Testocommento">
    <w:name w:val="annotation text"/>
    <w:basedOn w:val="Normale"/>
    <w:link w:val="TestocommentoCarattere"/>
    <w:uiPriority w:val="99"/>
    <w:semiHidden/>
    <w:unhideWhenUsed/>
    <w:rsid w:val="00942DEB"/>
    <w:pPr>
      <w:spacing w:line="240" w:lineRule="auto"/>
    </w:pPr>
    <w:rPr>
      <w:sz w:val="20"/>
      <w:szCs w:val="20"/>
    </w:rPr>
  </w:style>
  <w:style w:type="character" w:customStyle="1" w:styleId="TestocommentoCarattere">
    <w:name w:val="Testo commento Carattere"/>
    <w:basedOn w:val="Caratterepredefinitoparagrafo"/>
    <w:link w:val="Testocommento"/>
    <w:uiPriority w:val="99"/>
    <w:semiHidden/>
    <w:rsid w:val="00942DEB"/>
    <w:rPr>
      <w:sz w:val="20"/>
      <w:szCs w:val="20"/>
    </w:rPr>
  </w:style>
  <w:style w:type="paragraph" w:styleId="Soggettocommento">
    <w:name w:val="annotation subject"/>
    <w:basedOn w:val="Testocommento"/>
    <w:next w:val="Testocommento"/>
    <w:link w:val="SoggettocommentoCarattere"/>
    <w:uiPriority w:val="99"/>
    <w:semiHidden/>
    <w:unhideWhenUsed/>
    <w:rsid w:val="00942DEB"/>
    <w:rPr>
      <w:b/>
      <w:bCs/>
    </w:rPr>
  </w:style>
  <w:style w:type="character" w:customStyle="1" w:styleId="SoggettocommentoCarattere">
    <w:name w:val="Soggetto commento Carattere"/>
    <w:basedOn w:val="TestocommentoCarattere"/>
    <w:link w:val="Soggettocommento"/>
    <w:uiPriority w:val="99"/>
    <w:semiHidden/>
    <w:rsid w:val="00942DEB"/>
    <w:rPr>
      <w:b/>
      <w:bCs/>
      <w:sz w:val="20"/>
      <w:szCs w:val="20"/>
    </w:rPr>
  </w:style>
  <w:style w:type="character" w:customStyle="1" w:styleId="Titolo2Carattere">
    <w:name w:val="Titolo 2 Carattere"/>
    <w:basedOn w:val="Caratterepredefinitoparagrafo"/>
    <w:link w:val="Titolo2"/>
    <w:uiPriority w:val="9"/>
    <w:semiHidden/>
    <w:rsid w:val="00722113"/>
    <w:rPr>
      <w:rFonts w:asciiTheme="majorHAnsi" w:eastAsiaTheme="majorEastAsia" w:hAnsiTheme="majorHAnsi" w:cstheme="majorBidi"/>
      <w:color w:val="2E74B5" w:themeColor="accent1" w:themeShade="BF"/>
      <w:sz w:val="26"/>
      <w:szCs w:val="26"/>
    </w:rPr>
  </w:style>
  <w:style w:type="paragraph" w:customStyle="1" w:styleId="b1af">
    <w:name w:val="b1af"/>
    <w:basedOn w:val="Normale"/>
    <w:rsid w:val="0072211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essunaspaziaturaCarattere">
    <w:name w:val="Nessuna spaziatura Carattere"/>
    <w:basedOn w:val="Caratterepredefinitoparagrafo"/>
    <w:link w:val="Nessunaspaziatura"/>
    <w:uiPriority w:val="1"/>
    <w:rsid w:val="00AE156A"/>
  </w:style>
  <w:style w:type="character" w:styleId="CitazioneHTML">
    <w:name w:val="HTML Cite"/>
    <w:basedOn w:val="Caratterepredefinitoparagrafo"/>
    <w:uiPriority w:val="99"/>
    <w:semiHidden/>
    <w:unhideWhenUsed/>
    <w:rsid w:val="00743C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74520">
      <w:bodyDiv w:val="1"/>
      <w:marLeft w:val="0"/>
      <w:marRight w:val="0"/>
      <w:marTop w:val="0"/>
      <w:marBottom w:val="0"/>
      <w:divBdr>
        <w:top w:val="none" w:sz="0" w:space="0" w:color="auto"/>
        <w:left w:val="none" w:sz="0" w:space="0" w:color="auto"/>
        <w:bottom w:val="none" w:sz="0" w:space="0" w:color="auto"/>
        <w:right w:val="none" w:sz="0" w:space="0" w:color="auto"/>
      </w:divBdr>
      <w:divsChild>
        <w:div w:id="13188763">
          <w:marLeft w:val="547"/>
          <w:marRight w:val="0"/>
          <w:marTop w:val="106"/>
          <w:marBottom w:val="0"/>
          <w:divBdr>
            <w:top w:val="none" w:sz="0" w:space="0" w:color="auto"/>
            <w:left w:val="none" w:sz="0" w:space="0" w:color="auto"/>
            <w:bottom w:val="none" w:sz="0" w:space="0" w:color="auto"/>
            <w:right w:val="none" w:sz="0" w:space="0" w:color="auto"/>
          </w:divBdr>
        </w:div>
        <w:div w:id="28799910">
          <w:marLeft w:val="1166"/>
          <w:marRight w:val="0"/>
          <w:marTop w:val="96"/>
          <w:marBottom w:val="0"/>
          <w:divBdr>
            <w:top w:val="none" w:sz="0" w:space="0" w:color="auto"/>
            <w:left w:val="none" w:sz="0" w:space="0" w:color="auto"/>
            <w:bottom w:val="none" w:sz="0" w:space="0" w:color="auto"/>
            <w:right w:val="none" w:sz="0" w:space="0" w:color="auto"/>
          </w:divBdr>
        </w:div>
        <w:div w:id="42490628">
          <w:marLeft w:val="1166"/>
          <w:marRight w:val="0"/>
          <w:marTop w:val="96"/>
          <w:marBottom w:val="0"/>
          <w:divBdr>
            <w:top w:val="none" w:sz="0" w:space="0" w:color="auto"/>
            <w:left w:val="none" w:sz="0" w:space="0" w:color="auto"/>
            <w:bottom w:val="none" w:sz="0" w:space="0" w:color="auto"/>
            <w:right w:val="none" w:sz="0" w:space="0" w:color="auto"/>
          </w:divBdr>
        </w:div>
        <w:div w:id="122430809">
          <w:marLeft w:val="1166"/>
          <w:marRight w:val="0"/>
          <w:marTop w:val="96"/>
          <w:marBottom w:val="0"/>
          <w:divBdr>
            <w:top w:val="none" w:sz="0" w:space="0" w:color="auto"/>
            <w:left w:val="none" w:sz="0" w:space="0" w:color="auto"/>
            <w:bottom w:val="none" w:sz="0" w:space="0" w:color="auto"/>
            <w:right w:val="none" w:sz="0" w:space="0" w:color="auto"/>
          </w:divBdr>
        </w:div>
        <w:div w:id="720446807">
          <w:marLeft w:val="1166"/>
          <w:marRight w:val="0"/>
          <w:marTop w:val="96"/>
          <w:marBottom w:val="0"/>
          <w:divBdr>
            <w:top w:val="none" w:sz="0" w:space="0" w:color="auto"/>
            <w:left w:val="none" w:sz="0" w:space="0" w:color="auto"/>
            <w:bottom w:val="none" w:sz="0" w:space="0" w:color="auto"/>
            <w:right w:val="none" w:sz="0" w:space="0" w:color="auto"/>
          </w:divBdr>
        </w:div>
        <w:div w:id="1538547649">
          <w:marLeft w:val="1166"/>
          <w:marRight w:val="0"/>
          <w:marTop w:val="96"/>
          <w:marBottom w:val="0"/>
          <w:divBdr>
            <w:top w:val="none" w:sz="0" w:space="0" w:color="auto"/>
            <w:left w:val="none" w:sz="0" w:space="0" w:color="auto"/>
            <w:bottom w:val="none" w:sz="0" w:space="0" w:color="auto"/>
            <w:right w:val="none" w:sz="0" w:space="0" w:color="auto"/>
          </w:divBdr>
        </w:div>
        <w:div w:id="1904178497">
          <w:marLeft w:val="547"/>
          <w:marRight w:val="0"/>
          <w:marTop w:val="106"/>
          <w:marBottom w:val="0"/>
          <w:divBdr>
            <w:top w:val="none" w:sz="0" w:space="0" w:color="auto"/>
            <w:left w:val="none" w:sz="0" w:space="0" w:color="auto"/>
            <w:bottom w:val="none" w:sz="0" w:space="0" w:color="auto"/>
            <w:right w:val="none" w:sz="0" w:space="0" w:color="auto"/>
          </w:divBdr>
        </w:div>
      </w:divsChild>
    </w:div>
    <w:div w:id="117188234">
      <w:bodyDiv w:val="1"/>
      <w:marLeft w:val="0"/>
      <w:marRight w:val="0"/>
      <w:marTop w:val="0"/>
      <w:marBottom w:val="0"/>
      <w:divBdr>
        <w:top w:val="none" w:sz="0" w:space="0" w:color="auto"/>
        <w:left w:val="none" w:sz="0" w:space="0" w:color="auto"/>
        <w:bottom w:val="none" w:sz="0" w:space="0" w:color="auto"/>
        <w:right w:val="none" w:sz="0" w:space="0" w:color="auto"/>
      </w:divBdr>
    </w:div>
    <w:div w:id="155849697">
      <w:bodyDiv w:val="1"/>
      <w:marLeft w:val="0"/>
      <w:marRight w:val="0"/>
      <w:marTop w:val="0"/>
      <w:marBottom w:val="0"/>
      <w:divBdr>
        <w:top w:val="none" w:sz="0" w:space="0" w:color="auto"/>
        <w:left w:val="none" w:sz="0" w:space="0" w:color="auto"/>
        <w:bottom w:val="none" w:sz="0" w:space="0" w:color="auto"/>
        <w:right w:val="none" w:sz="0" w:space="0" w:color="auto"/>
      </w:divBdr>
      <w:divsChild>
        <w:div w:id="1652516507">
          <w:marLeft w:val="0"/>
          <w:marRight w:val="0"/>
          <w:marTop w:val="0"/>
          <w:marBottom w:val="0"/>
          <w:divBdr>
            <w:top w:val="none" w:sz="0" w:space="0" w:color="auto"/>
            <w:left w:val="none" w:sz="0" w:space="0" w:color="auto"/>
            <w:bottom w:val="none" w:sz="0" w:space="0" w:color="auto"/>
            <w:right w:val="none" w:sz="0" w:space="0" w:color="auto"/>
          </w:divBdr>
        </w:div>
        <w:div w:id="2097361123">
          <w:marLeft w:val="0"/>
          <w:marRight w:val="0"/>
          <w:marTop w:val="0"/>
          <w:marBottom w:val="0"/>
          <w:divBdr>
            <w:top w:val="none" w:sz="0" w:space="0" w:color="auto"/>
            <w:left w:val="none" w:sz="0" w:space="0" w:color="auto"/>
            <w:bottom w:val="none" w:sz="0" w:space="0" w:color="auto"/>
            <w:right w:val="none" w:sz="0" w:space="0" w:color="auto"/>
          </w:divBdr>
          <w:divsChild>
            <w:div w:id="1454907427">
              <w:marLeft w:val="0"/>
              <w:marRight w:val="0"/>
              <w:marTop w:val="0"/>
              <w:marBottom w:val="0"/>
              <w:divBdr>
                <w:top w:val="none" w:sz="0" w:space="0" w:color="auto"/>
                <w:left w:val="none" w:sz="0" w:space="0" w:color="auto"/>
                <w:bottom w:val="none" w:sz="0" w:space="0" w:color="auto"/>
                <w:right w:val="none" w:sz="0" w:space="0" w:color="auto"/>
              </w:divBdr>
              <w:divsChild>
                <w:div w:id="168832653">
                  <w:marLeft w:val="0"/>
                  <w:marRight w:val="0"/>
                  <w:marTop w:val="0"/>
                  <w:marBottom w:val="0"/>
                  <w:divBdr>
                    <w:top w:val="none" w:sz="0" w:space="0" w:color="auto"/>
                    <w:left w:val="none" w:sz="0" w:space="0" w:color="auto"/>
                    <w:bottom w:val="none" w:sz="0" w:space="0" w:color="auto"/>
                    <w:right w:val="none" w:sz="0" w:space="0" w:color="auto"/>
                  </w:divBdr>
                </w:div>
                <w:div w:id="179901821">
                  <w:marLeft w:val="0"/>
                  <w:marRight w:val="0"/>
                  <w:marTop w:val="0"/>
                  <w:marBottom w:val="0"/>
                  <w:divBdr>
                    <w:top w:val="none" w:sz="0" w:space="0" w:color="auto"/>
                    <w:left w:val="none" w:sz="0" w:space="0" w:color="auto"/>
                    <w:bottom w:val="none" w:sz="0" w:space="0" w:color="auto"/>
                    <w:right w:val="none" w:sz="0" w:space="0" w:color="auto"/>
                  </w:divBdr>
                </w:div>
                <w:div w:id="223150627">
                  <w:marLeft w:val="0"/>
                  <w:marRight w:val="0"/>
                  <w:marTop w:val="0"/>
                  <w:marBottom w:val="0"/>
                  <w:divBdr>
                    <w:top w:val="none" w:sz="0" w:space="0" w:color="auto"/>
                    <w:left w:val="none" w:sz="0" w:space="0" w:color="auto"/>
                    <w:bottom w:val="none" w:sz="0" w:space="0" w:color="auto"/>
                    <w:right w:val="none" w:sz="0" w:space="0" w:color="auto"/>
                  </w:divBdr>
                </w:div>
                <w:div w:id="228270092">
                  <w:marLeft w:val="0"/>
                  <w:marRight w:val="0"/>
                  <w:marTop w:val="0"/>
                  <w:marBottom w:val="0"/>
                  <w:divBdr>
                    <w:top w:val="none" w:sz="0" w:space="0" w:color="auto"/>
                    <w:left w:val="none" w:sz="0" w:space="0" w:color="auto"/>
                    <w:bottom w:val="none" w:sz="0" w:space="0" w:color="auto"/>
                    <w:right w:val="none" w:sz="0" w:space="0" w:color="auto"/>
                  </w:divBdr>
                </w:div>
                <w:div w:id="384640451">
                  <w:marLeft w:val="0"/>
                  <w:marRight w:val="0"/>
                  <w:marTop w:val="0"/>
                  <w:marBottom w:val="0"/>
                  <w:divBdr>
                    <w:top w:val="none" w:sz="0" w:space="0" w:color="auto"/>
                    <w:left w:val="none" w:sz="0" w:space="0" w:color="auto"/>
                    <w:bottom w:val="none" w:sz="0" w:space="0" w:color="auto"/>
                    <w:right w:val="none" w:sz="0" w:space="0" w:color="auto"/>
                  </w:divBdr>
                </w:div>
                <w:div w:id="388188803">
                  <w:marLeft w:val="0"/>
                  <w:marRight w:val="0"/>
                  <w:marTop w:val="0"/>
                  <w:marBottom w:val="0"/>
                  <w:divBdr>
                    <w:top w:val="none" w:sz="0" w:space="0" w:color="auto"/>
                    <w:left w:val="none" w:sz="0" w:space="0" w:color="auto"/>
                    <w:bottom w:val="none" w:sz="0" w:space="0" w:color="auto"/>
                    <w:right w:val="none" w:sz="0" w:space="0" w:color="auto"/>
                  </w:divBdr>
                </w:div>
                <w:div w:id="468670578">
                  <w:marLeft w:val="0"/>
                  <w:marRight w:val="0"/>
                  <w:marTop w:val="0"/>
                  <w:marBottom w:val="0"/>
                  <w:divBdr>
                    <w:top w:val="none" w:sz="0" w:space="0" w:color="auto"/>
                    <w:left w:val="none" w:sz="0" w:space="0" w:color="auto"/>
                    <w:bottom w:val="none" w:sz="0" w:space="0" w:color="auto"/>
                    <w:right w:val="none" w:sz="0" w:space="0" w:color="auto"/>
                  </w:divBdr>
                </w:div>
                <w:div w:id="470438240">
                  <w:marLeft w:val="0"/>
                  <w:marRight w:val="0"/>
                  <w:marTop w:val="0"/>
                  <w:marBottom w:val="0"/>
                  <w:divBdr>
                    <w:top w:val="none" w:sz="0" w:space="0" w:color="auto"/>
                    <w:left w:val="none" w:sz="0" w:space="0" w:color="auto"/>
                    <w:bottom w:val="none" w:sz="0" w:space="0" w:color="auto"/>
                    <w:right w:val="none" w:sz="0" w:space="0" w:color="auto"/>
                  </w:divBdr>
                </w:div>
                <w:div w:id="538666323">
                  <w:marLeft w:val="0"/>
                  <w:marRight w:val="0"/>
                  <w:marTop w:val="0"/>
                  <w:marBottom w:val="0"/>
                  <w:divBdr>
                    <w:top w:val="none" w:sz="0" w:space="0" w:color="auto"/>
                    <w:left w:val="none" w:sz="0" w:space="0" w:color="auto"/>
                    <w:bottom w:val="none" w:sz="0" w:space="0" w:color="auto"/>
                    <w:right w:val="none" w:sz="0" w:space="0" w:color="auto"/>
                  </w:divBdr>
                </w:div>
                <w:div w:id="637800676">
                  <w:marLeft w:val="0"/>
                  <w:marRight w:val="0"/>
                  <w:marTop w:val="0"/>
                  <w:marBottom w:val="0"/>
                  <w:divBdr>
                    <w:top w:val="none" w:sz="0" w:space="0" w:color="auto"/>
                    <w:left w:val="none" w:sz="0" w:space="0" w:color="auto"/>
                    <w:bottom w:val="none" w:sz="0" w:space="0" w:color="auto"/>
                    <w:right w:val="none" w:sz="0" w:space="0" w:color="auto"/>
                  </w:divBdr>
                </w:div>
                <w:div w:id="639386161">
                  <w:marLeft w:val="0"/>
                  <w:marRight w:val="0"/>
                  <w:marTop w:val="0"/>
                  <w:marBottom w:val="0"/>
                  <w:divBdr>
                    <w:top w:val="none" w:sz="0" w:space="0" w:color="auto"/>
                    <w:left w:val="none" w:sz="0" w:space="0" w:color="auto"/>
                    <w:bottom w:val="none" w:sz="0" w:space="0" w:color="auto"/>
                    <w:right w:val="none" w:sz="0" w:space="0" w:color="auto"/>
                  </w:divBdr>
                </w:div>
                <w:div w:id="741026798">
                  <w:marLeft w:val="0"/>
                  <w:marRight w:val="0"/>
                  <w:marTop w:val="0"/>
                  <w:marBottom w:val="0"/>
                  <w:divBdr>
                    <w:top w:val="none" w:sz="0" w:space="0" w:color="auto"/>
                    <w:left w:val="none" w:sz="0" w:space="0" w:color="auto"/>
                    <w:bottom w:val="none" w:sz="0" w:space="0" w:color="auto"/>
                    <w:right w:val="none" w:sz="0" w:space="0" w:color="auto"/>
                  </w:divBdr>
                </w:div>
                <w:div w:id="762146204">
                  <w:marLeft w:val="0"/>
                  <w:marRight w:val="0"/>
                  <w:marTop w:val="0"/>
                  <w:marBottom w:val="0"/>
                  <w:divBdr>
                    <w:top w:val="none" w:sz="0" w:space="0" w:color="auto"/>
                    <w:left w:val="none" w:sz="0" w:space="0" w:color="auto"/>
                    <w:bottom w:val="none" w:sz="0" w:space="0" w:color="auto"/>
                    <w:right w:val="none" w:sz="0" w:space="0" w:color="auto"/>
                  </w:divBdr>
                </w:div>
                <w:div w:id="951284979">
                  <w:marLeft w:val="0"/>
                  <w:marRight w:val="0"/>
                  <w:marTop w:val="0"/>
                  <w:marBottom w:val="0"/>
                  <w:divBdr>
                    <w:top w:val="none" w:sz="0" w:space="0" w:color="auto"/>
                    <w:left w:val="none" w:sz="0" w:space="0" w:color="auto"/>
                    <w:bottom w:val="none" w:sz="0" w:space="0" w:color="auto"/>
                    <w:right w:val="none" w:sz="0" w:space="0" w:color="auto"/>
                  </w:divBdr>
                </w:div>
                <w:div w:id="1015769315">
                  <w:marLeft w:val="0"/>
                  <w:marRight w:val="0"/>
                  <w:marTop w:val="0"/>
                  <w:marBottom w:val="0"/>
                  <w:divBdr>
                    <w:top w:val="none" w:sz="0" w:space="0" w:color="auto"/>
                    <w:left w:val="none" w:sz="0" w:space="0" w:color="auto"/>
                    <w:bottom w:val="none" w:sz="0" w:space="0" w:color="auto"/>
                    <w:right w:val="none" w:sz="0" w:space="0" w:color="auto"/>
                  </w:divBdr>
                </w:div>
                <w:div w:id="1027755588">
                  <w:marLeft w:val="0"/>
                  <w:marRight w:val="0"/>
                  <w:marTop w:val="0"/>
                  <w:marBottom w:val="0"/>
                  <w:divBdr>
                    <w:top w:val="none" w:sz="0" w:space="0" w:color="auto"/>
                    <w:left w:val="none" w:sz="0" w:space="0" w:color="auto"/>
                    <w:bottom w:val="none" w:sz="0" w:space="0" w:color="auto"/>
                    <w:right w:val="none" w:sz="0" w:space="0" w:color="auto"/>
                  </w:divBdr>
                </w:div>
                <w:div w:id="1034768597">
                  <w:marLeft w:val="0"/>
                  <w:marRight w:val="0"/>
                  <w:marTop w:val="0"/>
                  <w:marBottom w:val="0"/>
                  <w:divBdr>
                    <w:top w:val="none" w:sz="0" w:space="0" w:color="auto"/>
                    <w:left w:val="none" w:sz="0" w:space="0" w:color="auto"/>
                    <w:bottom w:val="none" w:sz="0" w:space="0" w:color="auto"/>
                    <w:right w:val="none" w:sz="0" w:space="0" w:color="auto"/>
                  </w:divBdr>
                </w:div>
                <w:div w:id="1049182511">
                  <w:marLeft w:val="0"/>
                  <w:marRight w:val="0"/>
                  <w:marTop w:val="0"/>
                  <w:marBottom w:val="0"/>
                  <w:divBdr>
                    <w:top w:val="none" w:sz="0" w:space="0" w:color="auto"/>
                    <w:left w:val="none" w:sz="0" w:space="0" w:color="auto"/>
                    <w:bottom w:val="none" w:sz="0" w:space="0" w:color="auto"/>
                    <w:right w:val="none" w:sz="0" w:space="0" w:color="auto"/>
                  </w:divBdr>
                </w:div>
                <w:div w:id="1057506831">
                  <w:marLeft w:val="0"/>
                  <w:marRight w:val="0"/>
                  <w:marTop w:val="0"/>
                  <w:marBottom w:val="0"/>
                  <w:divBdr>
                    <w:top w:val="none" w:sz="0" w:space="0" w:color="auto"/>
                    <w:left w:val="none" w:sz="0" w:space="0" w:color="auto"/>
                    <w:bottom w:val="none" w:sz="0" w:space="0" w:color="auto"/>
                    <w:right w:val="none" w:sz="0" w:space="0" w:color="auto"/>
                  </w:divBdr>
                </w:div>
                <w:div w:id="1107240922">
                  <w:marLeft w:val="0"/>
                  <w:marRight w:val="0"/>
                  <w:marTop w:val="0"/>
                  <w:marBottom w:val="0"/>
                  <w:divBdr>
                    <w:top w:val="none" w:sz="0" w:space="0" w:color="auto"/>
                    <w:left w:val="none" w:sz="0" w:space="0" w:color="auto"/>
                    <w:bottom w:val="none" w:sz="0" w:space="0" w:color="auto"/>
                    <w:right w:val="none" w:sz="0" w:space="0" w:color="auto"/>
                  </w:divBdr>
                </w:div>
                <w:div w:id="1201210853">
                  <w:marLeft w:val="0"/>
                  <w:marRight w:val="0"/>
                  <w:marTop w:val="0"/>
                  <w:marBottom w:val="0"/>
                  <w:divBdr>
                    <w:top w:val="none" w:sz="0" w:space="0" w:color="auto"/>
                    <w:left w:val="none" w:sz="0" w:space="0" w:color="auto"/>
                    <w:bottom w:val="none" w:sz="0" w:space="0" w:color="auto"/>
                    <w:right w:val="none" w:sz="0" w:space="0" w:color="auto"/>
                  </w:divBdr>
                </w:div>
                <w:div w:id="1236668074">
                  <w:marLeft w:val="0"/>
                  <w:marRight w:val="0"/>
                  <w:marTop w:val="0"/>
                  <w:marBottom w:val="0"/>
                  <w:divBdr>
                    <w:top w:val="none" w:sz="0" w:space="0" w:color="auto"/>
                    <w:left w:val="none" w:sz="0" w:space="0" w:color="auto"/>
                    <w:bottom w:val="none" w:sz="0" w:space="0" w:color="auto"/>
                    <w:right w:val="none" w:sz="0" w:space="0" w:color="auto"/>
                  </w:divBdr>
                </w:div>
                <w:div w:id="1258370162">
                  <w:marLeft w:val="0"/>
                  <w:marRight w:val="0"/>
                  <w:marTop w:val="0"/>
                  <w:marBottom w:val="0"/>
                  <w:divBdr>
                    <w:top w:val="none" w:sz="0" w:space="0" w:color="auto"/>
                    <w:left w:val="none" w:sz="0" w:space="0" w:color="auto"/>
                    <w:bottom w:val="none" w:sz="0" w:space="0" w:color="auto"/>
                    <w:right w:val="none" w:sz="0" w:space="0" w:color="auto"/>
                  </w:divBdr>
                </w:div>
                <w:div w:id="1289825185">
                  <w:marLeft w:val="0"/>
                  <w:marRight w:val="0"/>
                  <w:marTop w:val="0"/>
                  <w:marBottom w:val="0"/>
                  <w:divBdr>
                    <w:top w:val="none" w:sz="0" w:space="0" w:color="auto"/>
                    <w:left w:val="none" w:sz="0" w:space="0" w:color="auto"/>
                    <w:bottom w:val="none" w:sz="0" w:space="0" w:color="auto"/>
                    <w:right w:val="none" w:sz="0" w:space="0" w:color="auto"/>
                  </w:divBdr>
                </w:div>
                <w:div w:id="1294016269">
                  <w:marLeft w:val="0"/>
                  <w:marRight w:val="0"/>
                  <w:marTop w:val="0"/>
                  <w:marBottom w:val="0"/>
                  <w:divBdr>
                    <w:top w:val="none" w:sz="0" w:space="0" w:color="auto"/>
                    <w:left w:val="none" w:sz="0" w:space="0" w:color="auto"/>
                    <w:bottom w:val="none" w:sz="0" w:space="0" w:color="auto"/>
                    <w:right w:val="none" w:sz="0" w:space="0" w:color="auto"/>
                  </w:divBdr>
                </w:div>
                <w:div w:id="1469207320">
                  <w:marLeft w:val="0"/>
                  <w:marRight w:val="0"/>
                  <w:marTop w:val="0"/>
                  <w:marBottom w:val="0"/>
                  <w:divBdr>
                    <w:top w:val="none" w:sz="0" w:space="0" w:color="auto"/>
                    <w:left w:val="none" w:sz="0" w:space="0" w:color="auto"/>
                    <w:bottom w:val="none" w:sz="0" w:space="0" w:color="auto"/>
                    <w:right w:val="none" w:sz="0" w:space="0" w:color="auto"/>
                  </w:divBdr>
                </w:div>
                <w:div w:id="1560745235">
                  <w:marLeft w:val="0"/>
                  <w:marRight w:val="0"/>
                  <w:marTop w:val="0"/>
                  <w:marBottom w:val="0"/>
                  <w:divBdr>
                    <w:top w:val="none" w:sz="0" w:space="0" w:color="auto"/>
                    <w:left w:val="none" w:sz="0" w:space="0" w:color="auto"/>
                    <w:bottom w:val="none" w:sz="0" w:space="0" w:color="auto"/>
                    <w:right w:val="none" w:sz="0" w:space="0" w:color="auto"/>
                  </w:divBdr>
                </w:div>
                <w:div w:id="1602294203">
                  <w:marLeft w:val="0"/>
                  <w:marRight w:val="0"/>
                  <w:marTop w:val="0"/>
                  <w:marBottom w:val="0"/>
                  <w:divBdr>
                    <w:top w:val="none" w:sz="0" w:space="0" w:color="auto"/>
                    <w:left w:val="none" w:sz="0" w:space="0" w:color="auto"/>
                    <w:bottom w:val="none" w:sz="0" w:space="0" w:color="auto"/>
                    <w:right w:val="none" w:sz="0" w:space="0" w:color="auto"/>
                  </w:divBdr>
                </w:div>
                <w:div w:id="1786919035">
                  <w:marLeft w:val="0"/>
                  <w:marRight w:val="0"/>
                  <w:marTop w:val="0"/>
                  <w:marBottom w:val="0"/>
                  <w:divBdr>
                    <w:top w:val="none" w:sz="0" w:space="0" w:color="auto"/>
                    <w:left w:val="none" w:sz="0" w:space="0" w:color="auto"/>
                    <w:bottom w:val="none" w:sz="0" w:space="0" w:color="auto"/>
                    <w:right w:val="none" w:sz="0" w:space="0" w:color="auto"/>
                  </w:divBdr>
                </w:div>
                <w:div w:id="1793591628">
                  <w:marLeft w:val="0"/>
                  <w:marRight w:val="0"/>
                  <w:marTop w:val="0"/>
                  <w:marBottom w:val="0"/>
                  <w:divBdr>
                    <w:top w:val="none" w:sz="0" w:space="0" w:color="auto"/>
                    <w:left w:val="none" w:sz="0" w:space="0" w:color="auto"/>
                    <w:bottom w:val="none" w:sz="0" w:space="0" w:color="auto"/>
                    <w:right w:val="none" w:sz="0" w:space="0" w:color="auto"/>
                  </w:divBdr>
                </w:div>
                <w:div w:id="1870951142">
                  <w:marLeft w:val="0"/>
                  <w:marRight w:val="0"/>
                  <w:marTop w:val="0"/>
                  <w:marBottom w:val="0"/>
                  <w:divBdr>
                    <w:top w:val="none" w:sz="0" w:space="0" w:color="auto"/>
                    <w:left w:val="none" w:sz="0" w:space="0" w:color="auto"/>
                    <w:bottom w:val="none" w:sz="0" w:space="0" w:color="auto"/>
                    <w:right w:val="none" w:sz="0" w:space="0" w:color="auto"/>
                  </w:divBdr>
                </w:div>
                <w:div w:id="1876578299">
                  <w:marLeft w:val="0"/>
                  <w:marRight w:val="0"/>
                  <w:marTop w:val="0"/>
                  <w:marBottom w:val="0"/>
                  <w:divBdr>
                    <w:top w:val="none" w:sz="0" w:space="0" w:color="auto"/>
                    <w:left w:val="none" w:sz="0" w:space="0" w:color="auto"/>
                    <w:bottom w:val="none" w:sz="0" w:space="0" w:color="auto"/>
                    <w:right w:val="none" w:sz="0" w:space="0" w:color="auto"/>
                  </w:divBdr>
                </w:div>
                <w:div w:id="2037004837">
                  <w:marLeft w:val="0"/>
                  <w:marRight w:val="0"/>
                  <w:marTop w:val="0"/>
                  <w:marBottom w:val="0"/>
                  <w:divBdr>
                    <w:top w:val="none" w:sz="0" w:space="0" w:color="auto"/>
                    <w:left w:val="none" w:sz="0" w:space="0" w:color="auto"/>
                    <w:bottom w:val="none" w:sz="0" w:space="0" w:color="auto"/>
                    <w:right w:val="none" w:sz="0" w:space="0" w:color="auto"/>
                  </w:divBdr>
                </w:div>
                <w:div w:id="2046443296">
                  <w:marLeft w:val="0"/>
                  <w:marRight w:val="0"/>
                  <w:marTop w:val="0"/>
                  <w:marBottom w:val="0"/>
                  <w:divBdr>
                    <w:top w:val="none" w:sz="0" w:space="0" w:color="auto"/>
                    <w:left w:val="none" w:sz="0" w:space="0" w:color="auto"/>
                    <w:bottom w:val="none" w:sz="0" w:space="0" w:color="auto"/>
                    <w:right w:val="none" w:sz="0" w:space="0" w:color="auto"/>
                  </w:divBdr>
                </w:div>
                <w:div w:id="2073918307">
                  <w:marLeft w:val="0"/>
                  <w:marRight w:val="0"/>
                  <w:marTop w:val="0"/>
                  <w:marBottom w:val="0"/>
                  <w:divBdr>
                    <w:top w:val="none" w:sz="0" w:space="0" w:color="auto"/>
                    <w:left w:val="none" w:sz="0" w:space="0" w:color="auto"/>
                    <w:bottom w:val="none" w:sz="0" w:space="0" w:color="auto"/>
                    <w:right w:val="none" w:sz="0" w:space="0" w:color="auto"/>
                  </w:divBdr>
                </w:div>
                <w:div w:id="212267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89629">
      <w:bodyDiv w:val="1"/>
      <w:marLeft w:val="0"/>
      <w:marRight w:val="0"/>
      <w:marTop w:val="0"/>
      <w:marBottom w:val="0"/>
      <w:divBdr>
        <w:top w:val="none" w:sz="0" w:space="0" w:color="auto"/>
        <w:left w:val="none" w:sz="0" w:space="0" w:color="auto"/>
        <w:bottom w:val="none" w:sz="0" w:space="0" w:color="auto"/>
        <w:right w:val="none" w:sz="0" w:space="0" w:color="auto"/>
      </w:divBdr>
    </w:div>
    <w:div w:id="850723163">
      <w:bodyDiv w:val="1"/>
      <w:marLeft w:val="0"/>
      <w:marRight w:val="0"/>
      <w:marTop w:val="0"/>
      <w:marBottom w:val="0"/>
      <w:divBdr>
        <w:top w:val="none" w:sz="0" w:space="0" w:color="auto"/>
        <w:left w:val="none" w:sz="0" w:space="0" w:color="auto"/>
        <w:bottom w:val="none" w:sz="0" w:space="0" w:color="auto"/>
        <w:right w:val="none" w:sz="0" w:space="0" w:color="auto"/>
      </w:divBdr>
    </w:div>
    <w:div w:id="1022048897">
      <w:bodyDiv w:val="1"/>
      <w:marLeft w:val="0"/>
      <w:marRight w:val="0"/>
      <w:marTop w:val="0"/>
      <w:marBottom w:val="0"/>
      <w:divBdr>
        <w:top w:val="none" w:sz="0" w:space="0" w:color="auto"/>
        <w:left w:val="none" w:sz="0" w:space="0" w:color="auto"/>
        <w:bottom w:val="none" w:sz="0" w:space="0" w:color="auto"/>
        <w:right w:val="none" w:sz="0" w:space="0" w:color="auto"/>
      </w:divBdr>
      <w:divsChild>
        <w:div w:id="241842555">
          <w:marLeft w:val="0"/>
          <w:marRight w:val="0"/>
          <w:marTop w:val="0"/>
          <w:marBottom w:val="0"/>
          <w:divBdr>
            <w:top w:val="none" w:sz="0" w:space="0" w:color="auto"/>
            <w:left w:val="none" w:sz="0" w:space="0" w:color="auto"/>
            <w:bottom w:val="none" w:sz="0" w:space="0" w:color="auto"/>
            <w:right w:val="none" w:sz="0" w:space="0" w:color="auto"/>
          </w:divBdr>
        </w:div>
      </w:divsChild>
    </w:div>
    <w:div w:id="1036124778">
      <w:bodyDiv w:val="1"/>
      <w:marLeft w:val="0"/>
      <w:marRight w:val="0"/>
      <w:marTop w:val="0"/>
      <w:marBottom w:val="0"/>
      <w:divBdr>
        <w:top w:val="none" w:sz="0" w:space="0" w:color="auto"/>
        <w:left w:val="none" w:sz="0" w:space="0" w:color="auto"/>
        <w:bottom w:val="none" w:sz="0" w:space="0" w:color="auto"/>
        <w:right w:val="none" w:sz="0" w:space="0" w:color="auto"/>
      </w:divBdr>
    </w:div>
    <w:div w:id="1159154756">
      <w:bodyDiv w:val="1"/>
      <w:marLeft w:val="0"/>
      <w:marRight w:val="0"/>
      <w:marTop w:val="0"/>
      <w:marBottom w:val="0"/>
      <w:divBdr>
        <w:top w:val="none" w:sz="0" w:space="0" w:color="auto"/>
        <w:left w:val="none" w:sz="0" w:space="0" w:color="auto"/>
        <w:bottom w:val="none" w:sz="0" w:space="0" w:color="auto"/>
        <w:right w:val="none" w:sz="0" w:space="0" w:color="auto"/>
      </w:divBdr>
    </w:div>
    <w:div w:id="1379279861">
      <w:bodyDiv w:val="1"/>
      <w:marLeft w:val="0"/>
      <w:marRight w:val="0"/>
      <w:marTop w:val="0"/>
      <w:marBottom w:val="0"/>
      <w:divBdr>
        <w:top w:val="none" w:sz="0" w:space="0" w:color="auto"/>
        <w:left w:val="none" w:sz="0" w:space="0" w:color="auto"/>
        <w:bottom w:val="none" w:sz="0" w:space="0" w:color="auto"/>
        <w:right w:val="none" w:sz="0" w:space="0" w:color="auto"/>
      </w:divBdr>
    </w:div>
    <w:div w:id="1610968986">
      <w:bodyDiv w:val="1"/>
      <w:marLeft w:val="0"/>
      <w:marRight w:val="0"/>
      <w:marTop w:val="0"/>
      <w:marBottom w:val="0"/>
      <w:divBdr>
        <w:top w:val="none" w:sz="0" w:space="0" w:color="auto"/>
        <w:left w:val="none" w:sz="0" w:space="0" w:color="auto"/>
        <w:bottom w:val="none" w:sz="0" w:space="0" w:color="auto"/>
        <w:right w:val="none" w:sz="0" w:space="0" w:color="auto"/>
      </w:divBdr>
      <w:divsChild>
        <w:div w:id="1366102880">
          <w:marLeft w:val="0"/>
          <w:marRight w:val="0"/>
          <w:marTop w:val="0"/>
          <w:marBottom w:val="0"/>
          <w:divBdr>
            <w:top w:val="none" w:sz="0" w:space="0" w:color="auto"/>
            <w:left w:val="none" w:sz="0" w:space="0" w:color="auto"/>
            <w:bottom w:val="none" w:sz="0" w:space="0" w:color="auto"/>
            <w:right w:val="none" w:sz="0" w:space="0" w:color="auto"/>
          </w:divBdr>
        </w:div>
        <w:div w:id="1637684645">
          <w:marLeft w:val="0"/>
          <w:marRight w:val="0"/>
          <w:marTop w:val="0"/>
          <w:marBottom w:val="0"/>
          <w:divBdr>
            <w:top w:val="none" w:sz="0" w:space="0" w:color="auto"/>
            <w:left w:val="none" w:sz="0" w:space="0" w:color="auto"/>
            <w:bottom w:val="none" w:sz="0" w:space="0" w:color="auto"/>
            <w:right w:val="none" w:sz="0" w:space="0" w:color="auto"/>
          </w:divBdr>
        </w:div>
      </w:divsChild>
    </w:div>
    <w:div w:id="1750692595">
      <w:bodyDiv w:val="1"/>
      <w:marLeft w:val="0"/>
      <w:marRight w:val="0"/>
      <w:marTop w:val="0"/>
      <w:marBottom w:val="0"/>
      <w:divBdr>
        <w:top w:val="none" w:sz="0" w:space="0" w:color="auto"/>
        <w:left w:val="none" w:sz="0" w:space="0" w:color="auto"/>
        <w:bottom w:val="none" w:sz="0" w:space="0" w:color="auto"/>
        <w:right w:val="none" w:sz="0" w:space="0" w:color="auto"/>
      </w:divBdr>
      <w:divsChild>
        <w:div w:id="213583271">
          <w:marLeft w:val="547"/>
          <w:marRight w:val="0"/>
          <w:marTop w:val="96"/>
          <w:marBottom w:val="0"/>
          <w:divBdr>
            <w:top w:val="none" w:sz="0" w:space="0" w:color="auto"/>
            <w:left w:val="none" w:sz="0" w:space="0" w:color="auto"/>
            <w:bottom w:val="none" w:sz="0" w:space="0" w:color="auto"/>
            <w:right w:val="none" w:sz="0" w:space="0" w:color="auto"/>
          </w:divBdr>
        </w:div>
        <w:div w:id="228883883">
          <w:marLeft w:val="1166"/>
          <w:marRight w:val="0"/>
          <w:marTop w:val="86"/>
          <w:marBottom w:val="0"/>
          <w:divBdr>
            <w:top w:val="none" w:sz="0" w:space="0" w:color="auto"/>
            <w:left w:val="none" w:sz="0" w:space="0" w:color="auto"/>
            <w:bottom w:val="none" w:sz="0" w:space="0" w:color="auto"/>
            <w:right w:val="none" w:sz="0" w:space="0" w:color="auto"/>
          </w:divBdr>
        </w:div>
        <w:div w:id="719868753">
          <w:marLeft w:val="1166"/>
          <w:marRight w:val="0"/>
          <w:marTop w:val="86"/>
          <w:marBottom w:val="0"/>
          <w:divBdr>
            <w:top w:val="none" w:sz="0" w:space="0" w:color="auto"/>
            <w:left w:val="none" w:sz="0" w:space="0" w:color="auto"/>
            <w:bottom w:val="none" w:sz="0" w:space="0" w:color="auto"/>
            <w:right w:val="none" w:sz="0" w:space="0" w:color="auto"/>
          </w:divBdr>
        </w:div>
        <w:div w:id="799953250">
          <w:marLeft w:val="1166"/>
          <w:marRight w:val="0"/>
          <w:marTop w:val="86"/>
          <w:marBottom w:val="0"/>
          <w:divBdr>
            <w:top w:val="none" w:sz="0" w:space="0" w:color="auto"/>
            <w:left w:val="none" w:sz="0" w:space="0" w:color="auto"/>
            <w:bottom w:val="none" w:sz="0" w:space="0" w:color="auto"/>
            <w:right w:val="none" w:sz="0" w:space="0" w:color="auto"/>
          </w:divBdr>
        </w:div>
        <w:div w:id="833954648">
          <w:marLeft w:val="1166"/>
          <w:marRight w:val="0"/>
          <w:marTop w:val="86"/>
          <w:marBottom w:val="0"/>
          <w:divBdr>
            <w:top w:val="none" w:sz="0" w:space="0" w:color="auto"/>
            <w:left w:val="none" w:sz="0" w:space="0" w:color="auto"/>
            <w:bottom w:val="none" w:sz="0" w:space="0" w:color="auto"/>
            <w:right w:val="none" w:sz="0" w:space="0" w:color="auto"/>
          </w:divBdr>
        </w:div>
        <w:div w:id="906720073">
          <w:marLeft w:val="1166"/>
          <w:marRight w:val="0"/>
          <w:marTop w:val="86"/>
          <w:marBottom w:val="0"/>
          <w:divBdr>
            <w:top w:val="none" w:sz="0" w:space="0" w:color="auto"/>
            <w:left w:val="none" w:sz="0" w:space="0" w:color="auto"/>
            <w:bottom w:val="none" w:sz="0" w:space="0" w:color="auto"/>
            <w:right w:val="none" w:sz="0" w:space="0" w:color="auto"/>
          </w:divBdr>
        </w:div>
        <w:div w:id="1815561127">
          <w:marLeft w:val="547"/>
          <w:marRight w:val="0"/>
          <w:marTop w:val="96"/>
          <w:marBottom w:val="0"/>
          <w:divBdr>
            <w:top w:val="none" w:sz="0" w:space="0" w:color="auto"/>
            <w:left w:val="none" w:sz="0" w:space="0" w:color="auto"/>
            <w:bottom w:val="none" w:sz="0" w:space="0" w:color="auto"/>
            <w:right w:val="none" w:sz="0" w:space="0" w:color="auto"/>
          </w:divBdr>
        </w:div>
      </w:divsChild>
    </w:div>
    <w:div w:id="1791195446">
      <w:bodyDiv w:val="1"/>
      <w:marLeft w:val="0"/>
      <w:marRight w:val="0"/>
      <w:marTop w:val="0"/>
      <w:marBottom w:val="0"/>
      <w:divBdr>
        <w:top w:val="none" w:sz="0" w:space="0" w:color="auto"/>
        <w:left w:val="none" w:sz="0" w:space="0" w:color="auto"/>
        <w:bottom w:val="none" w:sz="0" w:space="0" w:color="auto"/>
        <w:right w:val="none" w:sz="0" w:space="0" w:color="auto"/>
      </w:divBdr>
    </w:div>
    <w:div w:id="193890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hyperlink" Target="http://snl.no/indikator" TargetMode="External"/><Relationship Id="rId16" Type="http://schemas.openxmlformats.org/officeDocument/2006/relationships/hyperlink" Target="http://snl.no/indeks" TargetMode="External"/><Relationship Id="rId17" Type="http://schemas.openxmlformats.org/officeDocument/2006/relationships/hyperlink" Target="http://snl.no/reliabilitet" TargetMode="External"/><Relationship Id="rId18" Type="http://schemas.openxmlformats.org/officeDocument/2006/relationships/chart" Target="charts/chart1.xml"/><Relationship Id="rId19" Type="http://schemas.openxmlformats.org/officeDocument/2006/relationships/chart" Target="charts/chart2.xml"/><Relationship Id="rId63" Type="http://schemas.openxmlformats.org/officeDocument/2006/relationships/hyperlink" Target="http://multimedie.adm.ntnu.no/Mediasite/Play/356654a906d14521952dd37f376d985b1d" TargetMode="External"/><Relationship Id="rId64" Type="http://schemas.openxmlformats.org/officeDocument/2006/relationships/hyperlink" Target="http://www.skolestatistikk.bfk.no/index.php?pageID=1139&amp;openLevel=3" TargetMode="External"/><Relationship Id="rId65" Type="http://schemas.openxmlformats.org/officeDocument/2006/relationships/hyperlink" Target="http://www.ituarkiv.no/digital_kompetanse/index_html.html" TargetMode="External"/><Relationship Id="rId66" Type="http://schemas.openxmlformats.org/officeDocument/2006/relationships/hyperlink" Target="https://no.wikipedia.org/wiki/Digital_kompetanse" TargetMode="External"/><Relationship Id="rId67" Type="http://schemas.openxmlformats.org/officeDocument/2006/relationships/hyperlink" Target="http://www.ituarkiv.no/digital_kompetanse/index_html.html" TargetMode="External"/><Relationship Id="rId68" Type="http://schemas.openxmlformats.org/officeDocument/2006/relationships/hyperlink" Target="https://snl.no/uavhengig_variabel" TargetMode="External"/><Relationship Id="rId69" Type="http://schemas.openxmlformats.org/officeDocument/2006/relationships/hyperlink" Target="https://www.etikkom.no/FBIB/Introduksjon/Metoder-og-tilnarminger/Kvantitativ-metode/" TargetMode="External"/><Relationship Id="rId50" Type="http://schemas.openxmlformats.org/officeDocument/2006/relationships/chart" Target="charts/chart33.xml"/><Relationship Id="rId51" Type="http://schemas.openxmlformats.org/officeDocument/2006/relationships/chart" Target="charts/chart34.xml"/><Relationship Id="rId52" Type="http://schemas.openxmlformats.org/officeDocument/2006/relationships/chart" Target="charts/chart35.xml"/><Relationship Id="rId53" Type="http://schemas.openxmlformats.org/officeDocument/2006/relationships/chart" Target="charts/chart36.xml"/><Relationship Id="rId54" Type="http://schemas.openxmlformats.org/officeDocument/2006/relationships/chart" Target="charts/chart37.xml"/><Relationship Id="rId55" Type="http://schemas.openxmlformats.org/officeDocument/2006/relationships/chart" Target="charts/chart38.xml"/><Relationship Id="rId56" Type="http://schemas.openxmlformats.org/officeDocument/2006/relationships/chart" Target="charts/chart39.xml"/><Relationship Id="rId57" Type="http://schemas.openxmlformats.org/officeDocument/2006/relationships/chart" Target="charts/chart40.xml"/><Relationship Id="rId58" Type="http://schemas.openxmlformats.org/officeDocument/2006/relationships/chart" Target="charts/chart41.xml"/><Relationship Id="rId59" Type="http://schemas.openxmlformats.org/officeDocument/2006/relationships/chart" Target="charts/chart42.xml"/><Relationship Id="rId40" Type="http://schemas.openxmlformats.org/officeDocument/2006/relationships/chart" Target="charts/chart23.xml"/><Relationship Id="rId41" Type="http://schemas.openxmlformats.org/officeDocument/2006/relationships/chart" Target="charts/chart24.xml"/><Relationship Id="rId42" Type="http://schemas.openxmlformats.org/officeDocument/2006/relationships/chart" Target="charts/chart25.xml"/><Relationship Id="rId43" Type="http://schemas.openxmlformats.org/officeDocument/2006/relationships/chart" Target="charts/chart26.xml"/><Relationship Id="rId44" Type="http://schemas.openxmlformats.org/officeDocument/2006/relationships/chart" Target="charts/chart27.xml"/><Relationship Id="rId45" Type="http://schemas.openxmlformats.org/officeDocument/2006/relationships/chart" Target="charts/chart28.xml"/><Relationship Id="rId46" Type="http://schemas.openxmlformats.org/officeDocument/2006/relationships/chart" Target="charts/chart29.xml"/><Relationship Id="rId47" Type="http://schemas.openxmlformats.org/officeDocument/2006/relationships/chart" Target="charts/chart30.xml"/><Relationship Id="rId48" Type="http://schemas.openxmlformats.org/officeDocument/2006/relationships/chart" Target="charts/chart31.xml"/><Relationship Id="rId49" Type="http://schemas.openxmlformats.org/officeDocument/2006/relationships/chart" Target="charts/chart3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chart" Target="charts/chart13.xml"/><Relationship Id="rId31" Type="http://schemas.openxmlformats.org/officeDocument/2006/relationships/chart" Target="charts/chart14.xml"/><Relationship Id="rId32" Type="http://schemas.openxmlformats.org/officeDocument/2006/relationships/chart" Target="charts/chart15.xml"/><Relationship Id="rId33" Type="http://schemas.openxmlformats.org/officeDocument/2006/relationships/chart" Target="charts/chart16.xml"/><Relationship Id="rId34" Type="http://schemas.openxmlformats.org/officeDocument/2006/relationships/chart" Target="charts/chart17.xml"/><Relationship Id="rId35" Type="http://schemas.openxmlformats.org/officeDocument/2006/relationships/chart" Target="charts/chart18.xml"/><Relationship Id="rId36" Type="http://schemas.openxmlformats.org/officeDocument/2006/relationships/chart" Target="charts/chart19.xml"/><Relationship Id="rId37" Type="http://schemas.openxmlformats.org/officeDocument/2006/relationships/chart" Target="charts/chart20.xml"/><Relationship Id="rId38" Type="http://schemas.openxmlformats.org/officeDocument/2006/relationships/chart" Target="charts/chart21.xml"/><Relationship Id="rId39" Type="http://schemas.openxmlformats.org/officeDocument/2006/relationships/chart" Target="charts/chart22.xml"/><Relationship Id="rId70" Type="http://schemas.openxmlformats.org/officeDocument/2006/relationships/hyperlink" Target="http://www.uio.no/studier/emner/jus/afin/FINF4001/h12/metode---innforing3.ppt" TargetMode="External"/><Relationship Id="rId71" Type="http://schemas.openxmlformats.org/officeDocument/2006/relationships/hyperlink" Target="https://snl.no/kvantitativ_analyse" TargetMode="External"/><Relationship Id="rId72" Type="http://schemas.openxmlformats.org/officeDocument/2006/relationships/hyperlink" Target="http://delta.cappelendamm.no/vgsamf/binfil/download2.php?tid=1714577&amp;h=1c3f3d2c9dd4879f06b772756231d32c&amp;kap=1685917" TargetMode="External"/><Relationship Id="rId20" Type="http://schemas.openxmlformats.org/officeDocument/2006/relationships/chart" Target="charts/chart3.xml"/><Relationship Id="rId21" Type="http://schemas.openxmlformats.org/officeDocument/2006/relationships/chart" Target="charts/chart4.xml"/><Relationship Id="rId22" Type="http://schemas.openxmlformats.org/officeDocument/2006/relationships/chart" Target="charts/chart5.xml"/><Relationship Id="rId23" Type="http://schemas.openxmlformats.org/officeDocument/2006/relationships/chart" Target="charts/chart6.xml"/><Relationship Id="rId24" Type="http://schemas.openxmlformats.org/officeDocument/2006/relationships/chart" Target="charts/chart7.xml"/><Relationship Id="rId25" Type="http://schemas.openxmlformats.org/officeDocument/2006/relationships/chart" Target="charts/chart8.xml"/><Relationship Id="rId26" Type="http://schemas.openxmlformats.org/officeDocument/2006/relationships/chart" Target="charts/chart9.xml"/><Relationship Id="rId27" Type="http://schemas.openxmlformats.org/officeDocument/2006/relationships/chart" Target="charts/chart10.xml"/><Relationship Id="rId28" Type="http://schemas.openxmlformats.org/officeDocument/2006/relationships/chart" Target="charts/chart11.xml"/><Relationship Id="rId29" Type="http://schemas.openxmlformats.org/officeDocument/2006/relationships/chart" Target="charts/chart12.xml"/><Relationship Id="rId73" Type="http://schemas.openxmlformats.org/officeDocument/2006/relationships/hyperlink" Target="https://prezi.com/j6qpi3caerhh/ikt-skole-sant/" TargetMode="External"/><Relationship Id="rId74" Type="http://schemas.openxmlformats.org/officeDocument/2006/relationships/hyperlink" Target="https://www.ecampus.no/2013/11/27/med-blikk-pa-digital-vurdering-og-eksamen-i-sokelyset/" TargetMode="External"/><Relationship Id="rId75" Type="http://schemas.openxmlformats.org/officeDocument/2006/relationships/hyperlink" Target="http://www.digitalferdighet.no/metodikk/laeringsteorier" TargetMode="External"/><Relationship Id="rId76" Type="http://schemas.openxmlformats.org/officeDocument/2006/relationships/header" Target="header1.xml"/><Relationship Id="rId77" Type="http://schemas.openxmlformats.org/officeDocument/2006/relationships/footer" Target="footer1.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hyperlink" Target="https://teora.hit.no/handle/2282/2323" TargetMode="External"/><Relationship Id="rId61" Type="http://schemas.openxmlformats.org/officeDocument/2006/relationships/hyperlink" Target="https://www.google.no/url?sa=t&amp;rct=j&amp;q=&amp;esrc=s&amp;source=web&amp;cd=9&amp;ved=0ahUKEwisnKDctfLLAhWH2ywKHYIhBzUQFghMMAg&amp;url=http%3A%2F%2Fwww.internationalpublishers.org%2Fimages%2Fpress-releases%2FEducationalPublishing%2Fm_langworthy.pdf&amp;usg=AFQjCNHxekaMdM-6fzoI_hMSg5hccCogOg&amp;cad=rja" TargetMode="External"/><Relationship Id="rId62" Type="http://schemas.openxmlformats.org/officeDocument/2006/relationships/hyperlink" Target="https://site.uit.no/ressursbank/2014/09/06/puls-et-kvalitetsverktoy-som-gir-helhetlig-oversikt-og-som-hjelper-oss-til-a-fange-opp-elever-som-trenger-ekstra-oppfolging/" TargetMode="External"/><Relationship Id="rId10" Type="http://schemas.openxmlformats.org/officeDocument/2006/relationships/image" Target="media/image1.jpg"/><Relationship Id="rId11" Type="http://schemas.openxmlformats.org/officeDocument/2006/relationships/hyperlink" Target="http://snl.no/variabel/vitenskapelig_begrep" TargetMode="External"/><Relationship Id="rId12" Type="http://schemas.openxmlformats.org/officeDocument/2006/relationships/hyperlink" Target="http://snl.no/avhengig_variabel"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www.uio.no/studier/emner/jus/afin/FINF4001/h12/metode---innforing3.ppt" TargetMode="External"/><Relationship Id="rId12" Type="http://schemas.openxmlformats.org/officeDocument/2006/relationships/hyperlink" Target="http://www.udir.no/Regelverk/tidlig-innsats/Skole/Begreper-og-prinsipper/Tilpasset-opplaring/" TargetMode="External"/><Relationship Id="rId13" Type="http://schemas.openxmlformats.org/officeDocument/2006/relationships/hyperlink" Target="https://www.ecampus.no/2013/11/27/med-blikk-pa-digital-vurdering-og-eksamen-i-sokelyset/" TargetMode="External"/><Relationship Id="rId14" Type="http://schemas.openxmlformats.org/officeDocument/2006/relationships/hyperlink" Target="http://www.digitalferdighet.no/metodikk/laeringsteorier" TargetMode="External"/><Relationship Id="rId15" Type="http://schemas.openxmlformats.org/officeDocument/2006/relationships/hyperlink" Target="http://www.ituarkiv.no/digital_kompetanse/index_html.html" TargetMode="External"/><Relationship Id="rId16" Type="http://schemas.openxmlformats.org/officeDocument/2006/relationships/hyperlink" Target="http://multimedie.adm.ntnu.no/Mediasite/Play/356654a906d14521952dd37f376d985b1d" TargetMode="External"/><Relationship Id="rId1" Type="http://schemas.openxmlformats.org/officeDocument/2006/relationships/hyperlink" Target="http://www.skolestatistikk.bfk.no/index.php?pageID=1139&amp;openLevel=3" TargetMode="External"/><Relationship Id="rId2" Type="http://schemas.openxmlformats.org/officeDocument/2006/relationships/hyperlink" Target="http://www.ituarkiv.no/digital_kompetanse/index_html.html" TargetMode="External"/><Relationship Id="rId3" Type="http://schemas.openxmlformats.org/officeDocument/2006/relationships/hyperlink" Target="https://no.wikipedia.org/wiki/Digital_kompetanse" TargetMode="External"/><Relationship Id="rId4" Type="http://schemas.openxmlformats.org/officeDocument/2006/relationships/hyperlink" Target="http://www.ituarkiv.no/digital_kompetanse/index_html.html" TargetMode="External"/><Relationship Id="rId5" Type="http://schemas.openxmlformats.org/officeDocument/2006/relationships/hyperlink" Target="https://snl.no/uavhengig_variabel" TargetMode="External"/><Relationship Id="rId6" Type="http://schemas.openxmlformats.org/officeDocument/2006/relationships/hyperlink" Target="https://www.etikkom.no/FBIB/Introduksjon/Metoder-og-tilnarminger/Kvantitativ-metode/" TargetMode="External"/><Relationship Id="rId7" Type="http://schemas.openxmlformats.org/officeDocument/2006/relationships/hyperlink" Target="http://www.uio.no/studier/emner/jus/afin/FINF4001/h12/metode---innforing3.ppt" TargetMode="External"/><Relationship Id="rId8" Type="http://schemas.openxmlformats.org/officeDocument/2006/relationships/hyperlink" Target="https://snl.no/kvantitativ_analyse" TargetMode="External"/><Relationship Id="rId9" Type="http://schemas.openxmlformats.org/officeDocument/2006/relationships/hyperlink" Target="http://delta.cappelendamm.no/vgsamf/binfil/download2.php?tid=1714577&amp;h=1c3f3d2c9dd4879f06b772756231d32c&amp;kap=1685917" TargetMode="External"/><Relationship Id="rId10" Type="http://schemas.openxmlformats.org/officeDocument/2006/relationships/hyperlink" Target="https://prezi.com/j6qpi3caerhh/ikt-skole-san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Microsoft_Excel1.xlsx"/><Relationship Id="rId2" Type="http://schemas.microsoft.com/office/2011/relationships/chartStyle" Target="style1.xml"/><Relationship Id="rId3" Type="http://schemas.microsoft.com/office/2011/relationships/chartColorStyle" Target="colors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10.xml"/><Relationship Id="rId3" Type="http://schemas.microsoft.com/office/2011/relationships/chartColorStyle" Target="colors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Foglio_di_Microsoft_Excel4.xlsx"/><Relationship Id="rId2" Type="http://schemas.microsoft.com/office/2011/relationships/chartStyle" Target="style11.xml"/><Relationship Id="rId3" Type="http://schemas.microsoft.com/office/2011/relationships/chartColorStyle" Target="colors11.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12.xml"/><Relationship Id="rId3" Type="http://schemas.microsoft.com/office/2011/relationships/chartColorStyle" Target="colors12.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13.xml"/><Relationship Id="rId3" Type="http://schemas.microsoft.com/office/2011/relationships/chartColorStyle" Target="colors13.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14.xml"/><Relationship Id="rId3" Type="http://schemas.microsoft.com/office/2011/relationships/chartColorStyle" Target="colors14.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15.xml"/><Relationship Id="rId3" Type="http://schemas.microsoft.com/office/2011/relationships/chartColorStyle" Target="colors15.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5126103\AppData\Local\Microsoft\Windows\Temporary%20Internet%20Files\Content.Outlook\DX4BP68J\Bok1.xlsx" TargetMode="External"/><Relationship Id="rId2" Type="http://schemas.microsoft.com/office/2011/relationships/chartStyle" Target="style16.xml"/><Relationship Id="rId3" Type="http://schemas.microsoft.com/office/2011/relationships/chartColorStyle" Target="colors16.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5126103\AppData\Local\Microsoft\Windows\Temporary%20Internet%20Files\Content.Outlook\DX4BP68J\Bok1.xlsx" TargetMode="External"/><Relationship Id="rId2" Type="http://schemas.microsoft.com/office/2011/relationships/chartStyle" Target="style17.xml"/><Relationship Id="rId3" Type="http://schemas.microsoft.com/office/2011/relationships/chartColorStyle" Target="colors17.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18.xml"/><Relationship Id="rId3" Type="http://schemas.microsoft.com/office/2011/relationships/chartColorStyle" Target="colors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Foglio_di_Microsoft_Excel5.xlsx"/><Relationship Id="rId2" Type="http://schemas.microsoft.com/office/2011/relationships/chartStyle" Target="style19.xml"/><Relationship Id="rId3" Type="http://schemas.microsoft.com/office/2011/relationships/chartColorStyle" Target="colors19.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2.xml"/><Relationship Id="rId3" Type="http://schemas.microsoft.com/office/2011/relationships/chartColorStyle" Target="colors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5126103\AppData\Local\Microsoft\Windows\Temporary%20Internet%20Files\Content.Outlook\DX4BP68J\Bok1.xlsx" TargetMode="External"/><Relationship Id="rId2" Type="http://schemas.microsoft.com/office/2011/relationships/chartStyle" Target="style20.xml"/><Relationship Id="rId3" Type="http://schemas.microsoft.com/office/2011/relationships/chartColorStyle" Target="colors20.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21.xml"/><Relationship Id="rId3" Type="http://schemas.microsoft.com/office/2011/relationships/chartColorStyle" Target="colors21.xm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5126103\AppData\Local\Microsoft\Windows\Temporary%20Internet%20Files\Content.Outlook\DX4BP68J\Bok1.xlsx" TargetMode="External"/><Relationship Id="rId2" Type="http://schemas.microsoft.com/office/2011/relationships/chartStyle" Target="style22.xml"/><Relationship Id="rId3" Type="http://schemas.microsoft.com/office/2011/relationships/chartColorStyle" Target="colors22.xml"/></Relationships>
</file>

<file path=word/charts/_rels/chart23.xml.rels><?xml version="1.0" encoding="UTF-8" standalone="yes"?>
<Relationships xmlns="http://schemas.openxmlformats.org/package/2006/relationships"><Relationship Id="rId1" Type="http://schemas.openxmlformats.org/officeDocument/2006/relationships/package" Target="../embeddings/Foglio_di_Microsoft_Excel6.xlsx"/><Relationship Id="rId2" Type="http://schemas.microsoft.com/office/2011/relationships/chartStyle" Target="style23.xml"/><Relationship Id="rId3" Type="http://schemas.microsoft.com/office/2011/relationships/chartColorStyle" Target="colors23.xml"/></Relationships>
</file>

<file path=word/charts/_rels/chart24.xml.rels><?xml version="1.0" encoding="UTF-8" standalone="yes"?>
<Relationships xmlns="http://schemas.openxmlformats.org/package/2006/relationships"><Relationship Id="rId1" Type="http://schemas.openxmlformats.org/officeDocument/2006/relationships/package" Target="../embeddings/Foglio_di_Microsoft_Excel7.xlsx"/><Relationship Id="rId2" Type="http://schemas.microsoft.com/office/2011/relationships/chartStyle" Target="style24.xml"/><Relationship Id="rId3" Type="http://schemas.microsoft.com/office/2011/relationships/chartColorStyle" Target="colors24.xml"/></Relationships>
</file>

<file path=word/charts/_rels/chart25.xml.rels><?xml version="1.0" encoding="UTF-8" standalone="yes"?>
<Relationships xmlns="http://schemas.openxmlformats.org/package/2006/relationships"><Relationship Id="rId1" Type="http://schemas.openxmlformats.org/officeDocument/2006/relationships/package" Target="../embeddings/Foglio_di_Microsoft_Excel8.xlsx"/><Relationship Id="rId2" Type="http://schemas.microsoft.com/office/2011/relationships/chartStyle" Target="style25.xml"/><Relationship Id="rId3" Type="http://schemas.microsoft.com/office/2011/relationships/chartColorStyle" Target="colors25.xml"/></Relationships>
</file>

<file path=word/charts/_rels/chart26.xml.rels><?xml version="1.0" encoding="UTF-8" standalone="yes"?>
<Relationships xmlns="http://schemas.openxmlformats.org/package/2006/relationships"><Relationship Id="rId1" Type="http://schemas.openxmlformats.org/officeDocument/2006/relationships/package" Target="../embeddings/Foglio_di_Microsoft_Excel9.xlsx"/><Relationship Id="rId2" Type="http://schemas.microsoft.com/office/2011/relationships/chartStyle" Target="style26.xml"/><Relationship Id="rId3" Type="http://schemas.microsoft.com/office/2011/relationships/chartColorStyle" Target="colors26.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5126103\AppData\Local\Microsoft\Windows\Temporary%20Internet%20Files\Content.Outlook\DX4BP68J\Bok1.xlsx" TargetMode="External"/><Relationship Id="rId2" Type="http://schemas.microsoft.com/office/2011/relationships/chartStyle" Target="style27.xml"/><Relationship Id="rId3" Type="http://schemas.microsoft.com/office/2011/relationships/chartColorStyle" Target="colors27.xml"/></Relationships>
</file>

<file path=word/charts/_rels/chart28.xml.rels><?xml version="1.0" encoding="UTF-8" standalone="yes"?>
<Relationships xmlns="http://schemas.openxmlformats.org/package/2006/relationships"><Relationship Id="rId1" Type="http://schemas.openxmlformats.org/officeDocument/2006/relationships/oleObject" Target="file:///C:\Users\15126103\AppData\Local\Microsoft\Windows\Temporary%20Internet%20Files\Content.Outlook\DX4BP68J\Bok1.xlsx" TargetMode="External"/><Relationship Id="rId2" Type="http://schemas.microsoft.com/office/2011/relationships/chartStyle" Target="style28.xml"/><Relationship Id="rId3" Type="http://schemas.microsoft.com/office/2011/relationships/chartColorStyle" Target="colors28.xm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5126103\AppData\Local\Microsoft\Windows\Temporary%20Internet%20Files\Content.Outlook\DX4BP68J\Bok1.xlsx" TargetMode="External"/><Relationship Id="rId2" Type="http://schemas.microsoft.com/office/2011/relationships/chartStyle" Target="style29.xml"/><Relationship Id="rId3" Type="http://schemas.microsoft.com/office/2011/relationships/chartColorStyle" Target="colors29.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3.xml"/><Relationship Id="rId3" Type="http://schemas.microsoft.com/office/2011/relationships/chartColorStyle" Target="colors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Foglio_di_Microsoft_Excel10.xlsx"/><Relationship Id="rId2" Type="http://schemas.microsoft.com/office/2011/relationships/chartStyle" Target="style30.xml"/><Relationship Id="rId3" Type="http://schemas.microsoft.com/office/2011/relationships/chartColorStyle" Target="colors30.xml"/></Relationships>
</file>

<file path=word/charts/_rels/chart31.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31.xml"/><Relationship Id="rId3" Type="http://schemas.microsoft.com/office/2011/relationships/chartColorStyle" Target="colors31.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32.xml"/><Relationship Id="rId3" Type="http://schemas.microsoft.com/office/2011/relationships/chartColorStyle" Target="colors32.xml"/></Relationships>
</file>

<file path=word/charts/_rels/chart33.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33.xml"/><Relationship Id="rId3" Type="http://schemas.microsoft.com/office/2011/relationships/chartColorStyle" Target="colors33.xm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34.xml"/><Relationship Id="rId3" Type="http://schemas.microsoft.com/office/2011/relationships/chartColorStyle" Target="colors34.xm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35.xml"/><Relationship Id="rId3" Type="http://schemas.microsoft.com/office/2011/relationships/chartColorStyle" Target="colors35.xm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36.xml"/><Relationship Id="rId3" Type="http://schemas.microsoft.com/office/2011/relationships/chartColorStyle" Target="colors36.xml"/></Relationships>
</file>

<file path=word/charts/_rels/chart37.xml.rels><?xml version="1.0" encoding="UTF-8" standalone="yes"?>
<Relationships xmlns="http://schemas.openxmlformats.org/package/2006/relationships"><Relationship Id="rId1" Type="http://schemas.openxmlformats.org/officeDocument/2006/relationships/oleObject" Target="file:///C:\Users\15126103\AppData\Local\Microsoft\Windows\Temporary%20Internet%20Files\Content.Outlook\DX4BP68J\Bok1.xlsx" TargetMode="External"/><Relationship Id="rId2" Type="http://schemas.microsoft.com/office/2011/relationships/chartStyle" Target="style37.xml"/><Relationship Id="rId3" Type="http://schemas.microsoft.com/office/2011/relationships/chartColorStyle" Target="colors37.xml"/></Relationships>
</file>

<file path=word/charts/_rels/chart38.xml.rels><?xml version="1.0" encoding="UTF-8" standalone="yes"?>
<Relationships xmlns="http://schemas.openxmlformats.org/package/2006/relationships"><Relationship Id="rId1" Type="http://schemas.openxmlformats.org/officeDocument/2006/relationships/oleObject" Target="file:///C:\Users\15126103\AppData\Local\Microsoft\Windows\Temporary%20Internet%20Files\Content.Outlook\DX4BP68J\Bok1.xlsx" TargetMode="External"/><Relationship Id="rId2" Type="http://schemas.microsoft.com/office/2011/relationships/chartStyle" Target="style38.xml"/><Relationship Id="rId3" Type="http://schemas.microsoft.com/office/2011/relationships/chartColorStyle" Target="colors38.xml"/></Relationships>
</file>

<file path=word/charts/_rels/chart39.xml.rels><?xml version="1.0" encoding="UTF-8" standalone="yes"?>
<Relationships xmlns="http://schemas.openxmlformats.org/package/2006/relationships"><Relationship Id="rId1" Type="http://schemas.openxmlformats.org/officeDocument/2006/relationships/package" Target="../embeddings/Foglio_di_Microsoft_Excel11.xlsx"/><Relationship Id="rId2" Type="http://schemas.microsoft.com/office/2011/relationships/chartStyle" Target="style39.xml"/><Relationship Id="rId3" Type="http://schemas.microsoft.com/office/2011/relationships/chartColorStyle" Target="colors39.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4.xml"/><Relationship Id="rId3" Type="http://schemas.microsoft.com/office/2011/relationships/chartColorStyle" Target="colors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Foglio_di_Microsoft_Excel12.xlsx"/><Relationship Id="rId2" Type="http://schemas.microsoft.com/office/2011/relationships/chartStyle" Target="style40.xml"/><Relationship Id="rId3" Type="http://schemas.microsoft.com/office/2011/relationships/chartColorStyle" Target="colors40.xml"/></Relationships>
</file>

<file path=word/charts/_rels/chart41.xml.rels><?xml version="1.0" encoding="UTF-8" standalone="yes"?>
<Relationships xmlns="http://schemas.openxmlformats.org/package/2006/relationships"><Relationship Id="rId1" Type="http://schemas.openxmlformats.org/officeDocument/2006/relationships/package" Target="../embeddings/Foglio_di_Microsoft_Excel13.xlsx"/><Relationship Id="rId2" Type="http://schemas.microsoft.com/office/2011/relationships/chartStyle" Target="style41.xml"/><Relationship Id="rId3" Type="http://schemas.microsoft.com/office/2011/relationships/chartColorStyle" Target="colors41.xml"/></Relationships>
</file>

<file path=word/charts/_rels/chart42.xml.rels><?xml version="1.0" encoding="UTF-8" standalone="yes"?>
<Relationships xmlns="http://schemas.openxmlformats.org/package/2006/relationships"><Relationship Id="rId1" Type="http://schemas.openxmlformats.org/officeDocument/2006/relationships/oleObject" Target="file:///C:\Users\15126103\AppData\Local\Microsoft\Windows\Temporary%20Internet%20Files\Content.Outlook\DX4BP68J\Bok1.xlsx" TargetMode="External"/><Relationship Id="rId2" Type="http://schemas.microsoft.com/office/2011/relationships/chartStyle" Target="style42.xml"/><Relationship Id="rId3" Type="http://schemas.microsoft.com/office/2011/relationships/chartColorStyle" Target="colors42.xml"/></Relationships>
</file>

<file path=word/charts/_rels/chart5.xml.rels><?xml version="1.0" encoding="UTF-8" standalone="yes"?>
<Relationships xmlns="http://schemas.openxmlformats.org/package/2006/relationships"><Relationship Id="rId1" Type="http://schemas.openxmlformats.org/officeDocument/2006/relationships/package" Target="../embeddings/Foglio_di_Microsoft_Excel2.xlsx"/><Relationship Id="rId2" Type="http://schemas.microsoft.com/office/2011/relationships/chartStyle" Target="style5.xml"/><Relationship Id="rId3" Type="http://schemas.microsoft.com/office/2011/relationships/chartColorStyle" Target="colors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6.xml"/><Relationship Id="rId3" Type="http://schemas.microsoft.com/office/2011/relationships/chartColorStyle" Target="colors6.xml"/></Relationships>
</file>

<file path=word/charts/_rels/chart7.xml.rels><?xml version="1.0" encoding="UTF-8" standalone="yes"?>
<Relationships xmlns="http://schemas.openxmlformats.org/package/2006/relationships"><Relationship Id="rId1" Type="http://schemas.openxmlformats.org/officeDocument/2006/relationships/package" Target="../embeddings/Foglio_di_Microsoft_Excel3.xlsx"/><Relationship Id="rId2" Type="http://schemas.microsoft.com/office/2011/relationships/chartStyle" Target="style7.xml"/><Relationship Id="rId3" Type="http://schemas.microsoft.com/office/2011/relationships/chartColorStyle" Target="colors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8.xml"/><Relationship Id="rId3" Type="http://schemas.microsoft.com/office/2011/relationships/chartColorStyle" Target="colors8.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15126103\Documents\Pedagogikk\IKT%20unders&#248;kelse\RESULTAT%20IKT\Kopi%20av%20Bok1.xlsx" TargetMode="External"/><Relationship Id="rId2" Type="http://schemas.microsoft.com/office/2011/relationships/chartStyle" Target="style9.xml"/><Relationship Id="rId3" Type="http://schemas.microsoft.com/office/2011/relationships/chartColorStyle" Target="colors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b-NO" sz="1200" b="1">
                <a:effectLst/>
              </a:rPr>
              <a:t>Table 1: </a:t>
            </a:r>
            <a:r>
              <a:rPr lang="nb-NO" sz="1200" b="1"/>
              <a:t>To what extent do you think that the teachers of the subject controls </a:t>
            </a:r>
            <a:r>
              <a:rPr lang="nb-NO" sz="1200" b="1" i="0" u="none" strike="noStrike" kern="1200" spc="0" baseline="0">
                <a:solidFill>
                  <a:sysClr val="windowText" lastClr="000000">
                    <a:lumMod val="65000"/>
                    <a:lumOff val="35000"/>
                  </a:sysClr>
                </a:solidFill>
                <a:latin typeface="+mn-lt"/>
                <a:ea typeface="+mn-ea"/>
                <a:cs typeface="+mn-cs"/>
              </a:rPr>
              <a:t>Ict use</a:t>
            </a:r>
            <a:r>
              <a:rPr lang="nb-NO" sz="1200" b="1"/>
              <a:t>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'Ark1'!$A$186:$A$191</c:f>
              <c:strCache>
                <c:ptCount val="6"/>
                <c:pt idx="0">
                  <c:v> 1. Small steering </c:v>
                </c:pt>
                <c:pt idx="1">
                  <c:v>2</c:v>
                </c:pt>
                <c:pt idx="2">
                  <c:v>3</c:v>
                </c:pt>
                <c:pt idx="3">
                  <c:v>4</c:v>
                </c:pt>
                <c:pt idx="4">
                  <c:v> 5. very good management  </c:v>
                </c:pt>
                <c:pt idx="5">
                  <c:v> Don't know  </c:v>
                </c:pt>
              </c:strCache>
            </c:strRef>
          </c:cat>
          <c:val>
            <c:numRef>
              <c:f>'Ark1'!$B$186:$B$191</c:f>
              <c:numCache>
                <c:formatCode>0%</c:formatCode>
                <c:ptCount val="6"/>
                <c:pt idx="0">
                  <c:v>0.09</c:v>
                </c:pt>
                <c:pt idx="1">
                  <c:v>0.09</c:v>
                </c:pt>
                <c:pt idx="2">
                  <c:v>0.31</c:v>
                </c:pt>
                <c:pt idx="3">
                  <c:v>0.32</c:v>
                </c:pt>
                <c:pt idx="4">
                  <c:v>0.11</c:v>
                </c:pt>
                <c:pt idx="5">
                  <c:v>0.07</c:v>
                </c:pt>
              </c:numCache>
            </c:numRef>
          </c:val>
        </c:ser>
        <c:dLbls>
          <c:showLegendKey val="0"/>
          <c:showVal val="0"/>
          <c:showCatName val="0"/>
          <c:showSerName val="0"/>
          <c:showPercent val="0"/>
          <c:showBubbleSize val="0"/>
        </c:dLbls>
        <c:gapWidth val="150"/>
        <c:shape val="box"/>
        <c:axId val="-2134303608"/>
        <c:axId val="-2134331256"/>
        <c:axId val="0"/>
      </c:bar3DChart>
      <c:catAx>
        <c:axId val="-2134303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34331256"/>
        <c:crosses val="autoZero"/>
        <c:auto val="1"/>
        <c:lblAlgn val="ctr"/>
        <c:lblOffset val="100"/>
        <c:noMultiLvlLbl val="0"/>
      </c:catAx>
      <c:valAx>
        <c:axId val="-2134331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34303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b-NO" sz="1200" b="1">
                <a:effectLst/>
              </a:rPr>
              <a:t>Table 14:</a:t>
            </a:r>
            <a:r>
              <a:rPr lang="nb-NO" sz="1200" b="1" baseline="0">
                <a:effectLst/>
              </a:rPr>
              <a:t> </a:t>
            </a:r>
            <a:r>
              <a:rPr lang="nb-NO" sz="1200" b="1"/>
              <a:t>Teachers provides digital professional feedback along the way while I work with a task, theme Olympics.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'Ark1'!$A$241:$A$245</c:f>
              <c:strCache>
                <c:ptCount val="5"/>
                <c:pt idx="0">
                  <c:v>As well as each work session</c:v>
                </c:pt>
                <c:pt idx="1">
                  <c:v> Often</c:v>
                </c:pt>
                <c:pt idx="2">
                  <c:v> Sometimes</c:v>
                </c:pt>
                <c:pt idx="3">
                  <c:v> Rarely</c:v>
                </c:pt>
                <c:pt idx="4">
                  <c:v> Never</c:v>
                </c:pt>
              </c:strCache>
            </c:strRef>
          </c:cat>
          <c:val>
            <c:numRef>
              <c:f>'Ark1'!$B$241:$B$245</c:f>
              <c:numCache>
                <c:formatCode>0%</c:formatCode>
                <c:ptCount val="5"/>
                <c:pt idx="0">
                  <c:v>0.07</c:v>
                </c:pt>
                <c:pt idx="1">
                  <c:v>0.27</c:v>
                </c:pt>
                <c:pt idx="2">
                  <c:v>0.34</c:v>
                </c:pt>
                <c:pt idx="3">
                  <c:v>0.2</c:v>
                </c:pt>
                <c:pt idx="4">
                  <c:v>0.06</c:v>
                </c:pt>
              </c:numCache>
            </c:numRef>
          </c:val>
        </c:ser>
        <c:dLbls>
          <c:showLegendKey val="0"/>
          <c:showVal val="0"/>
          <c:showCatName val="0"/>
          <c:showSerName val="0"/>
          <c:showPercent val="0"/>
          <c:showBubbleSize val="0"/>
        </c:dLbls>
        <c:gapWidth val="150"/>
        <c:shape val="box"/>
        <c:axId val="-2095277288"/>
        <c:axId val="-2095281592"/>
        <c:axId val="0"/>
      </c:bar3DChart>
      <c:catAx>
        <c:axId val="-20952772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281592"/>
        <c:crosses val="autoZero"/>
        <c:auto val="1"/>
        <c:lblAlgn val="ctr"/>
        <c:lblOffset val="100"/>
        <c:noMultiLvlLbl val="0"/>
      </c:catAx>
      <c:valAx>
        <c:axId val="-2095281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277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b-NO" sz="1200" b="1">
                <a:effectLst/>
              </a:rPr>
              <a:t>Table 15:</a:t>
            </a:r>
            <a:r>
              <a:rPr lang="nb-NO" sz="1200" b="1" baseline="0">
                <a:effectLst/>
              </a:rPr>
              <a:t> </a:t>
            </a:r>
            <a:r>
              <a:rPr lang="nb-NO" sz="1200" b="1"/>
              <a:t>Teachers in the subject uses digital assessment forms by full day samples</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'Ark1'!$A$247:$A$249</c:f>
              <c:strCache>
                <c:ptCount val="3"/>
                <c:pt idx="0">
                  <c:v> Often 60%</c:v>
                </c:pt>
                <c:pt idx="1">
                  <c:v> Sometimes 22%</c:v>
                </c:pt>
                <c:pt idx="2">
                  <c:v> Rarely or never 12%</c:v>
                </c:pt>
              </c:strCache>
            </c:strRef>
          </c:cat>
          <c:val>
            <c:numRef>
              <c:f>'Ark1'!$B$247:$B$249</c:f>
              <c:numCache>
                <c:formatCode>0%</c:formatCode>
                <c:ptCount val="3"/>
                <c:pt idx="0">
                  <c:v>0.6</c:v>
                </c:pt>
                <c:pt idx="1">
                  <c:v>0.22</c:v>
                </c:pt>
                <c:pt idx="2">
                  <c:v>0.12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baseline="0">
                <a:effectLst/>
              </a:rPr>
              <a:t>Table 16: The digital feedback from teachers in the subject are better associated with the dimensions of the theme, topic, period</a:t>
            </a:r>
            <a:endParaRPr lang="nb-NO" sz="1200" b="1">
              <a:effectLst/>
            </a:endParaRPr>
          </a:p>
        </c:rich>
      </c:tx>
      <c:layout>
        <c:manualLayout>
          <c:xMode val="edge"/>
          <c:yMode val="edge"/>
          <c:x val="0.10331976197933"/>
          <c:y val="0.060185185185185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'Ark1'!$A$252:$A$255</c:f>
              <c:strCache>
                <c:ptCount val="4"/>
                <c:pt idx="0">
                  <c:v> Often 50%</c:v>
                </c:pt>
                <c:pt idx="1">
                  <c:v> Sometimes 29%</c:v>
                </c:pt>
                <c:pt idx="2">
                  <c:v> Rarely or never 13%</c:v>
                </c:pt>
                <c:pt idx="3">
                  <c:v>Know not 8%</c:v>
                </c:pt>
              </c:strCache>
            </c:strRef>
          </c:cat>
          <c:val>
            <c:numRef>
              <c:f>'Ark1'!$B$252:$B$255</c:f>
              <c:numCache>
                <c:formatCode>0%</c:formatCode>
                <c:ptCount val="4"/>
                <c:pt idx="0">
                  <c:v>0.5</c:v>
                </c:pt>
                <c:pt idx="1">
                  <c:v>0.29</c:v>
                </c:pt>
                <c:pt idx="2">
                  <c:v>0.13</c:v>
                </c:pt>
                <c:pt idx="3">
                  <c:v>0.08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Table 17: The digital feedback is more to help for me in the further the learning process</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'Ark1'!$A$258:$A$261</c:f>
              <c:strCache>
                <c:ptCount val="4"/>
                <c:pt idx="0">
                  <c:v> Often 54%</c:v>
                </c:pt>
                <c:pt idx="1">
                  <c:v> Sometimes 28%</c:v>
                </c:pt>
                <c:pt idx="2">
                  <c:v> Rarely or never 13%</c:v>
                </c:pt>
                <c:pt idx="3">
                  <c:v>Know not 5%</c:v>
                </c:pt>
              </c:strCache>
            </c:strRef>
          </c:cat>
          <c:val>
            <c:numRef>
              <c:f>'Ark1'!$B$258:$B$261</c:f>
              <c:numCache>
                <c:formatCode>0%</c:formatCode>
                <c:ptCount val="4"/>
                <c:pt idx="0">
                  <c:v>0.54</c:v>
                </c:pt>
                <c:pt idx="1">
                  <c:v>0.28</c:v>
                </c:pt>
                <c:pt idx="2">
                  <c:v>0.13</c:v>
                </c:pt>
                <c:pt idx="3">
                  <c:v>0.05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b-NO" sz="1200" b="1">
                <a:effectLst/>
              </a:rPr>
              <a:t>Table 19:</a:t>
            </a:r>
            <a:r>
              <a:rPr lang="nb-NO" sz="1200" b="1" baseline="0">
                <a:effectLst/>
              </a:rPr>
              <a:t> </a:t>
            </a:r>
            <a:r>
              <a:rPr lang="nb-NO" sz="1200" b="1"/>
              <a:t>Teachers in the subject using ICT to increase my participation in the planning of my learning</a:t>
            </a:r>
          </a:p>
        </c:rich>
      </c:tx>
      <c:layout>
        <c:manualLayout>
          <c:xMode val="edge"/>
          <c:yMode val="edge"/>
          <c:x val="0.177789101672179"/>
          <c:y val="0.0252844500632111"/>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'Ark1'!$A$270:$A$273</c:f>
              <c:strCache>
                <c:ptCount val="4"/>
                <c:pt idx="0">
                  <c:v> Often </c:v>
                </c:pt>
                <c:pt idx="1">
                  <c:v> Sometimes  </c:v>
                </c:pt>
                <c:pt idx="2">
                  <c:v> Rarely or never  </c:v>
                </c:pt>
                <c:pt idx="3">
                  <c:v>Don't know </c:v>
                </c:pt>
              </c:strCache>
            </c:strRef>
          </c:cat>
          <c:val>
            <c:numRef>
              <c:f>'Ark1'!$B$270:$B$273</c:f>
              <c:numCache>
                <c:formatCode>0%</c:formatCode>
                <c:ptCount val="4"/>
                <c:pt idx="0">
                  <c:v>0.37</c:v>
                </c:pt>
                <c:pt idx="1">
                  <c:v>0.33</c:v>
                </c:pt>
                <c:pt idx="2">
                  <c:v>0.24</c:v>
                </c:pt>
                <c:pt idx="3">
                  <c:v>0.06</c:v>
                </c:pt>
              </c:numCache>
            </c:numRef>
          </c:val>
        </c:ser>
        <c:dLbls>
          <c:showLegendKey val="0"/>
          <c:showVal val="0"/>
          <c:showCatName val="0"/>
          <c:showSerName val="0"/>
          <c:showPercent val="0"/>
          <c:showBubbleSize val="0"/>
        </c:dLbls>
        <c:gapWidth val="150"/>
        <c:shape val="box"/>
        <c:axId val="-2097564616"/>
        <c:axId val="-2097569000"/>
        <c:axId val="0"/>
      </c:bar3DChart>
      <c:catAx>
        <c:axId val="-2097564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7569000"/>
        <c:crosses val="autoZero"/>
        <c:auto val="1"/>
        <c:lblAlgn val="ctr"/>
        <c:lblOffset val="100"/>
        <c:noMultiLvlLbl val="0"/>
      </c:catAx>
      <c:valAx>
        <c:axId val="-2097569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7564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Table 20: Teachers use ICT to increase my ability to evaluate my learning</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'Ark1'!$A$276:$A$279</c:f>
              <c:strCache>
                <c:ptCount val="4"/>
                <c:pt idx="0">
                  <c:v> Often </c:v>
                </c:pt>
                <c:pt idx="1">
                  <c:v> Sometimes  </c:v>
                </c:pt>
                <c:pt idx="2">
                  <c:v> Rarely or never  </c:v>
                </c:pt>
                <c:pt idx="3">
                  <c:v>Don't know </c:v>
                </c:pt>
              </c:strCache>
            </c:strRef>
          </c:cat>
          <c:val>
            <c:numRef>
              <c:f>'Ark1'!$B$276:$B$279</c:f>
              <c:numCache>
                <c:formatCode>0%</c:formatCode>
                <c:ptCount val="4"/>
                <c:pt idx="0">
                  <c:v>0.35</c:v>
                </c:pt>
                <c:pt idx="1">
                  <c:v>0.37</c:v>
                </c:pt>
                <c:pt idx="2">
                  <c:v>0.21</c:v>
                </c:pt>
                <c:pt idx="3">
                  <c:v>0.07</c:v>
                </c:pt>
              </c:numCache>
            </c:numRef>
          </c:val>
        </c:ser>
        <c:dLbls>
          <c:showLegendKey val="0"/>
          <c:showVal val="0"/>
          <c:showCatName val="0"/>
          <c:showSerName val="0"/>
          <c:showPercent val="0"/>
          <c:showBubbleSize val="0"/>
        </c:dLbls>
        <c:gapWidth val="150"/>
        <c:shape val="box"/>
        <c:axId val="-2097654984"/>
        <c:axId val="-2097651400"/>
        <c:axId val="0"/>
      </c:bar3DChart>
      <c:catAx>
        <c:axId val="-2097654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7651400"/>
        <c:crosses val="autoZero"/>
        <c:auto val="1"/>
        <c:lblAlgn val="ctr"/>
        <c:lblOffset val="100"/>
        <c:noMultiLvlLbl val="0"/>
      </c:catAx>
      <c:valAx>
        <c:axId val="-2097651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7654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Table 22: It is important for me to have the best possible understanding of the school student my</a:t>
            </a:r>
            <a:endParaRPr lang="nb-NO" sz="1200" b="1"/>
          </a:p>
        </c:rich>
      </c:tx>
      <c:layout>
        <c:manualLayout>
          <c:xMode val="edge"/>
          <c:yMode val="edge"/>
          <c:x val="0.141382016357922"/>
          <c:y val="0.0526008182349503"/>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'Ark1'!$A$1:$A$3</c:f>
              <c:strCache>
                <c:ptCount val="3"/>
                <c:pt idx="0">
                  <c:v>Fully agree: 74%</c:v>
                </c:pt>
                <c:pt idx="1">
                  <c:v>Partly agreed: 22%</c:v>
                </c:pt>
                <c:pt idx="2">
                  <c:v>Disagree partly: 3%</c:v>
                </c:pt>
              </c:strCache>
            </c:strRef>
          </c:cat>
          <c:val>
            <c:numRef>
              <c:f>'Ark1'!$B$1:$B$3</c:f>
              <c:numCache>
                <c:formatCode>0%</c:formatCode>
                <c:ptCount val="3"/>
                <c:pt idx="0">
                  <c:v>0.74</c:v>
                </c:pt>
                <c:pt idx="1">
                  <c:v>0.22</c:v>
                </c:pt>
                <c:pt idx="2">
                  <c:v>0.03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Table 23: I want to master the subject at school</a:t>
            </a:r>
            <a:endParaRPr lang="nb-NO" sz="1200" b="1"/>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'Ark1'!$A$18:$A$20</c:f>
              <c:strCache>
                <c:ptCount val="3"/>
                <c:pt idx="0">
                  <c:v>Fully agree: 82%</c:v>
                </c:pt>
                <c:pt idx="1">
                  <c:v>Partly agreed: 13%</c:v>
                </c:pt>
                <c:pt idx="2">
                  <c:v>Partial/completely disagree: 3%</c:v>
                </c:pt>
              </c:strCache>
            </c:strRef>
          </c:cat>
          <c:val>
            <c:numRef>
              <c:f>'Ark1'!$B$18:$B$20</c:f>
              <c:numCache>
                <c:formatCode>0%</c:formatCode>
                <c:ptCount val="3"/>
                <c:pt idx="0">
                  <c:v>0.82</c:v>
                </c:pt>
                <c:pt idx="1">
                  <c:v>0.13</c:v>
                </c:pt>
                <c:pt idx="2">
                  <c:v>0.03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0188168091113998"/>
          <c:y val="0.830685491730628"/>
          <c:w val="0.941698107578096"/>
          <c:h val="0.1506316497920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a:t>Table 24: Use of </a:t>
            </a:r>
            <a:r>
              <a:rPr lang="nb-NO" sz="1100" b="1" i="0" u="none" strike="noStrike" kern="1200" spc="0" baseline="0">
                <a:solidFill>
                  <a:sysClr val="windowText" lastClr="000000">
                    <a:lumMod val="65000"/>
                    <a:lumOff val="35000"/>
                  </a:sysClr>
                </a:solidFill>
                <a:latin typeface="+mn-lt"/>
                <a:ea typeface="+mn-ea"/>
                <a:cs typeface="+mn-cs"/>
              </a:rPr>
              <a:t>PC</a:t>
            </a:r>
            <a:r>
              <a:rPr lang="nb-NO" sz="1100" b="1"/>
              <a:t>/Mobile helps me to understand the subject better</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'Ark1'!$A$317:$A$321</c:f>
              <c:strCache>
                <c:ptCount val="5"/>
                <c:pt idx="0">
                  <c:v> Fully Agree </c:v>
                </c:pt>
                <c:pt idx="1">
                  <c:v> Partly agreed </c:v>
                </c:pt>
                <c:pt idx="2">
                  <c:v> Disagree partly </c:v>
                </c:pt>
                <c:pt idx="3">
                  <c:v> Completely Disagree </c:v>
                </c:pt>
                <c:pt idx="4">
                  <c:v> Don't know </c:v>
                </c:pt>
              </c:strCache>
            </c:strRef>
          </c:cat>
          <c:val>
            <c:numRef>
              <c:f>'Ark1'!$B$317:$B$321</c:f>
              <c:numCache>
                <c:formatCode>0%</c:formatCode>
                <c:ptCount val="5"/>
                <c:pt idx="0">
                  <c:v>0.3</c:v>
                </c:pt>
                <c:pt idx="1">
                  <c:v>0.41</c:v>
                </c:pt>
                <c:pt idx="2">
                  <c:v>0.17</c:v>
                </c:pt>
                <c:pt idx="3">
                  <c:v>0.06</c:v>
                </c:pt>
                <c:pt idx="4">
                  <c:v>0.04</c:v>
                </c:pt>
              </c:numCache>
            </c:numRef>
          </c:val>
        </c:ser>
        <c:dLbls>
          <c:showLegendKey val="0"/>
          <c:showVal val="0"/>
          <c:showCatName val="0"/>
          <c:showSerName val="0"/>
          <c:showPercent val="0"/>
          <c:showBubbleSize val="0"/>
        </c:dLbls>
        <c:gapWidth val="150"/>
        <c:shape val="box"/>
        <c:axId val="-2095479672"/>
        <c:axId val="-2095476088"/>
        <c:axId val="0"/>
      </c:bar3DChart>
      <c:catAx>
        <c:axId val="-2095479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476088"/>
        <c:crosses val="autoZero"/>
        <c:auto val="1"/>
        <c:lblAlgn val="ctr"/>
        <c:lblOffset val="100"/>
        <c:noMultiLvlLbl val="0"/>
      </c:catAx>
      <c:valAx>
        <c:axId val="-2095476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479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a:t>Table 26: Time Use in school life to professional digtale activities</a:t>
            </a:r>
          </a:p>
        </c:rich>
      </c:tx>
      <c:layout>
        <c:manualLayout>
          <c:xMode val="edge"/>
          <c:yMode val="edge"/>
          <c:x val="0.138088681537759"/>
          <c:y val="0.0381991814461119"/>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'Ark1'!$A$98:$A$103</c:f>
              <c:strCache>
                <c:ptCount val="6"/>
                <c:pt idx="0">
                  <c:v> Less than 1/2 hour 4%</c:v>
                </c:pt>
                <c:pt idx="1">
                  <c:v> Between 1/2 and 1 hour 7%</c:v>
                </c:pt>
                <c:pt idx="2">
                  <c:v> 1 - 3 hours 17%</c:v>
                </c:pt>
                <c:pt idx="3">
                  <c:v> 4 - 6 hours of 25%</c:v>
                </c:pt>
                <c:pt idx="4">
                  <c:v> 7 - 9 hours 20%</c:v>
                </c:pt>
                <c:pt idx="5">
                  <c:v> 10 or more 24%</c:v>
                </c:pt>
              </c:strCache>
            </c:strRef>
          </c:cat>
          <c:val>
            <c:numRef>
              <c:f>'Ark1'!$B$98:$B$103</c:f>
              <c:numCache>
                <c:formatCode>0%</c:formatCode>
                <c:ptCount val="6"/>
                <c:pt idx="0">
                  <c:v>0.04</c:v>
                </c:pt>
                <c:pt idx="1">
                  <c:v>0.07</c:v>
                </c:pt>
                <c:pt idx="2">
                  <c:v>0.17</c:v>
                </c:pt>
                <c:pt idx="3">
                  <c:v>0.25</c:v>
                </c:pt>
                <c:pt idx="4">
                  <c:v>0.2</c:v>
                </c:pt>
                <c:pt idx="5">
                  <c:v>0.24</c:v>
                </c:pt>
              </c:numCache>
            </c:numRef>
          </c:val>
        </c:ser>
        <c:dLbls>
          <c:showLegendKey val="0"/>
          <c:showVal val="0"/>
          <c:showCatName val="0"/>
          <c:showSerName val="0"/>
          <c:showPercent val="0"/>
          <c:showBubbleSize val="0"/>
        </c:dLbls>
        <c:gapWidth val="150"/>
        <c:shape val="box"/>
        <c:axId val="-2092016552"/>
        <c:axId val="-2092035352"/>
        <c:axId val="0"/>
      </c:bar3DChart>
      <c:catAx>
        <c:axId val="-2092016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2035352"/>
        <c:crosses val="autoZero"/>
        <c:auto val="1"/>
        <c:lblAlgn val="ctr"/>
        <c:lblOffset val="100"/>
        <c:noMultiLvlLbl val="0"/>
      </c:catAx>
      <c:valAx>
        <c:axId val="-2092035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2016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Table 2:</a:t>
            </a:r>
            <a:r>
              <a:rPr lang="nb-NO" sz="1200" b="1" baseline="0"/>
              <a:t> </a:t>
            </a:r>
            <a:r>
              <a:rPr lang="nb-NO" sz="1200" b="1"/>
              <a:t>To what extent do you think that the teachers of the subject stand out as competent ICT users? </a:t>
            </a:r>
          </a:p>
        </c:rich>
      </c:tx>
      <c:layout>
        <c:manualLayout>
          <c:xMode val="edge"/>
          <c:yMode val="edge"/>
          <c:x val="0.130666666666667"/>
          <c:y val="0.0284562485179037"/>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'Ark1'!$A$193:$A$198</c:f>
              <c:strCache>
                <c:ptCount val="6"/>
                <c:pt idx="0">
                  <c:v> 1. very little competent </c:v>
                </c:pt>
                <c:pt idx="1">
                  <c:v>2</c:v>
                </c:pt>
                <c:pt idx="2">
                  <c:v>3</c:v>
                </c:pt>
                <c:pt idx="3">
                  <c:v>4</c:v>
                </c:pt>
                <c:pt idx="4">
                  <c:v> 5. very competent </c:v>
                </c:pt>
                <c:pt idx="5">
                  <c:v> Don't know </c:v>
                </c:pt>
              </c:strCache>
            </c:strRef>
          </c:cat>
          <c:val>
            <c:numRef>
              <c:f>'Ark1'!$B$193:$B$198</c:f>
              <c:numCache>
                <c:formatCode>0%</c:formatCode>
                <c:ptCount val="6"/>
                <c:pt idx="0">
                  <c:v>0.09</c:v>
                </c:pt>
                <c:pt idx="1">
                  <c:v>0.14</c:v>
                </c:pt>
                <c:pt idx="2">
                  <c:v>0.34</c:v>
                </c:pt>
                <c:pt idx="3">
                  <c:v>0.27</c:v>
                </c:pt>
                <c:pt idx="4">
                  <c:v>0.1</c:v>
                </c:pt>
                <c:pt idx="5">
                  <c:v>0.05</c:v>
                </c:pt>
              </c:numCache>
            </c:numRef>
          </c:val>
        </c:ser>
        <c:dLbls>
          <c:showLegendKey val="0"/>
          <c:showVal val="0"/>
          <c:showCatName val="0"/>
          <c:showSerName val="0"/>
          <c:showPercent val="0"/>
          <c:showBubbleSize val="0"/>
        </c:dLbls>
        <c:gapWidth val="150"/>
        <c:shape val="box"/>
        <c:axId val="-2097499160"/>
        <c:axId val="-2097495528"/>
        <c:axId val="0"/>
      </c:bar3DChart>
      <c:catAx>
        <c:axId val="-2097499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7495528"/>
        <c:crosses val="autoZero"/>
        <c:auto val="1"/>
        <c:lblAlgn val="ctr"/>
        <c:lblOffset val="100"/>
        <c:noMultiLvlLbl val="0"/>
      </c:catAx>
      <c:valAx>
        <c:axId val="-2097495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7499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i="0" u="none" strike="noStrike" baseline="0">
                <a:effectLst/>
              </a:rPr>
              <a:t>Table 28: I can make the most of the subject without other aids than ICT</a:t>
            </a:r>
            <a:endParaRPr lang="nb-NO" sz="1100" b="1"/>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'Ark1'!$A$105:$A$106</c:f>
              <c:strCache>
                <c:ptCount val="2"/>
                <c:pt idx="0">
                  <c:v>No 67%</c:v>
                </c:pt>
                <c:pt idx="1">
                  <c:v>Yes 33%</c:v>
                </c:pt>
              </c:strCache>
            </c:strRef>
          </c:cat>
          <c:val>
            <c:numRef>
              <c:f>'Ark1'!$B$105:$B$106</c:f>
              <c:numCache>
                <c:formatCode>0%</c:formatCode>
                <c:ptCount val="2"/>
                <c:pt idx="0">
                  <c:v>0.67</c:v>
                </c:pt>
                <c:pt idx="1">
                  <c:v>0.33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a:t>Table 29: it is so good web resources in the subject that you do not have the need for textbook?</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'Ark1'!$A$323:$A$326</c:f>
              <c:strCache>
                <c:ptCount val="4"/>
                <c:pt idx="0">
                  <c:v> Yes </c:v>
                </c:pt>
                <c:pt idx="1">
                  <c:v> No </c:v>
                </c:pt>
                <c:pt idx="2">
                  <c:v> Maybe </c:v>
                </c:pt>
                <c:pt idx="3">
                  <c:v> Don't know </c:v>
                </c:pt>
              </c:strCache>
            </c:strRef>
          </c:cat>
          <c:val>
            <c:numRef>
              <c:f>'Ark1'!$B$323:$B$326</c:f>
              <c:numCache>
                <c:formatCode>0%</c:formatCode>
                <c:ptCount val="4"/>
                <c:pt idx="0">
                  <c:v>0.12</c:v>
                </c:pt>
                <c:pt idx="1">
                  <c:v>0.5</c:v>
                </c:pt>
                <c:pt idx="2">
                  <c:v>0.26</c:v>
                </c:pt>
                <c:pt idx="3">
                  <c:v>0.11</c:v>
                </c:pt>
              </c:numCache>
            </c:numRef>
          </c:val>
        </c:ser>
        <c:dLbls>
          <c:showLegendKey val="0"/>
          <c:showVal val="0"/>
          <c:showCatName val="0"/>
          <c:showSerName val="0"/>
          <c:showPercent val="0"/>
          <c:showBubbleSize val="0"/>
        </c:dLbls>
        <c:gapWidth val="150"/>
        <c:shape val="box"/>
        <c:axId val="-2094117656"/>
        <c:axId val="-2094122920"/>
        <c:axId val="0"/>
      </c:bar3DChart>
      <c:catAx>
        <c:axId val="-2094117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4122920"/>
        <c:crosses val="autoZero"/>
        <c:auto val="1"/>
        <c:lblAlgn val="ctr"/>
        <c:lblOffset val="100"/>
        <c:noMultiLvlLbl val="0"/>
      </c:catAx>
      <c:valAx>
        <c:axId val="-2094122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4117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i="0" u="none" strike="noStrike" baseline="0">
                <a:effectLst/>
              </a:rPr>
              <a:t>Table 30: I can base my learning on web-based teaching without having to be physically present at school</a:t>
            </a:r>
            <a:endParaRPr lang="nb-NO" sz="11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'Ark1'!$A$109:$A$113</c:f>
              <c:strCache>
                <c:ptCount val="5"/>
                <c:pt idx="0">
                  <c:v> 1. (In small degree) </c:v>
                </c:pt>
                <c:pt idx="1">
                  <c:v> 2. </c:v>
                </c:pt>
                <c:pt idx="2">
                  <c:v> 3.</c:v>
                </c:pt>
                <c:pt idx="3">
                  <c:v> 4. </c:v>
                </c:pt>
                <c:pt idx="4">
                  <c:v> 5. (In high-grade) </c:v>
                </c:pt>
              </c:strCache>
            </c:strRef>
          </c:cat>
          <c:val>
            <c:numRef>
              <c:f>'Ark1'!$B$109:$B$113</c:f>
              <c:numCache>
                <c:formatCode>0%</c:formatCode>
                <c:ptCount val="5"/>
                <c:pt idx="0">
                  <c:v>0.1</c:v>
                </c:pt>
                <c:pt idx="1">
                  <c:v>0.14</c:v>
                </c:pt>
                <c:pt idx="2">
                  <c:v>0.34</c:v>
                </c:pt>
                <c:pt idx="3">
                  <c:v>0.27</c:v>
                </c:pt>
                <c:pt idx="4">
                  <c:v>0.12</c:v>
                </c:pt>
              </c:numCache>
            </c:numRef>
          </c:val>
        </c:ser>
        <c:dLbls>
          <c:showLegendKey val="0"/>
          <c:showVal val="0"/>
          <c:showCatName val="0"/>
          <c:showSerName val="0"/>
          <c:showPercent val="0"/>
          <c:showBubbleSize val="0"/>
        </c:dLbls>
        <c:gapWidth val="150"/>
        <c:shape val="box"/>
        <c:axId val="-2095496584"/>
        <c:axId val="-2095513720"/>
        <c:axId val="0"/>
      </c:bar3DChart>
      <c:catAx>
        <c:axId val="-2095496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513720"/>
        <c:crosses val="autoZero"/>
        <c:auto val="1"/>
        <c:lblAlgn val="ctr"/>
        <c:lblOffset val="100"/>
        <c:noMultiLvlLbl val="0"/>
      </c:catAx>
      <c:valAx>
        <c:axId val="-2095513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496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i="0" baseline="0">
                <a:effectLst/>
              </a:rPr>
              <a:t>Table 32: approximately how many hours per week in the school life you use it's learning to professional activities?</a:t>
            </a:r>
            <a:endParaRPr lang="nb-NO" sz="1100">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'Ark1'!$A$115:$A$121</c:f>
              <c:strCache>
                <c:ptCount val="7"/>
                <c:pt idx="0">
                  <c:v> Never  </c:v>
                </c:pt>
                <c:pt idx="1">
                  <c:v>  Less than 1/2 hour        </c:v>
                </c:pt>
                <c:pt idx="2">
                  <c:v> Between 1/2 and 1 Hour        </c:v>
                </c:pt>
                <c:pt idx="3">
                  <c:v> 1 - 3 Hours                 </c:v>
                </c:pt>
                <c:pt idx="4">
                  <c:v> 4 - 6 Hours                 </c:v>
                </c:pt>
                <c:pt idx="5">
                  <c:v> 7 - 9 Hours                   </c:v>
                </c:pt>
                <c:pt idx="6">
                  <c:v> 10 or more                 </c:v>
                </c:pt>
              </c:strCache>
            </c:strRef>
          </c:cat>
          <c:val>
            <c:numRef>
              <c:f>'Ark1'!$B$115:$B$121</c:f>
              <c:numCache>
                <c:formatCode>0%</c:formatCode>
                <c:ptCount val="7"/>
                <c:pt idx="0">
                  <c:v>0.03</c:v>
                </c:pt>
                <c:pt idx="1">
                  <c:v>0.22</c:v>
                </c:pt>
                <c:pt idx="2">
                  <c:v>0.27</c:v>
                </c:pt>
                <c:pt idx="3">
                  <c:v>0.22</c:v>
                </c:pt>
                <c:pt idx="4">
                  <c:v>0.09</c:v>
                </c:pt>
                <c:pt idx="5">
                  <c:v>0.04</c:v>
                </c:pt>
                <c:pt idx="6">
                  <c:v>0.02</c:v>
                </c:pt>
              </c:numCache>
            </c:numRef>
          </c:val>
        </c:ser>
        <c:dLbls>
          <c:showLegendKey val="0"/>
          <c:showVal val="0"/>
          <c:showCatName val="0"/>
          <c:showSerName val="0"/>
          <c:showPercent val="0"/>
          <c:showBubbleSize val="0"/>
        </c:dLbls>
        <c:gapWidth val="150"/>
        <c:shape val="box"/>
        <c:axId val="-2095564856"/>
        <c:axId val="-2095572728"/>
        <c:axId val="0"/>
      </c:bar3DChart>
      <c:catAx>
        <c:axId val="-20955648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572728"/>
        <c:crosses val="autoZero"/>
        <c:auto val="1"/>
        <c:lblAlgn val="ctr"/>
        <c:lblOffset val="100"/>
        <c:noMultiLvlLbl val="0"/>
      </c:catAx>
      <c:valAx>
        <c:axId val="-209557272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564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a:t>Table</a:t>
            </a:r>
            <a:r>
              <a:rPr lang="nb-NO" sz="1100" b="1" baseline="0"/>
              <a:t> 35: Digital aids that is often used or as good as each work session</a:t>
            </a:r>
            <a:endParaRPr lang="nb-NO" sz="11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'Ark1'!$A$123:$A$143</c:f>
              <c:strCache>
                <c:ptCount val="21"/>
                <c:pt idx="0">
                  <c:v>Word </c:v>
                </c:pt>
                <c:pt idx="1">
                  <c:v>Digital Search     </c:v>
                </c:pt>
                <c:pt idx="2">
                  <c:v>Encyclopaedia on the Internet</c:v>
                </c:pt>
                <c:pt idx="3">
                  <c:v>One Note</c:v>
                </c:pt>
                <c:pt idx="4">
                  <c:v>Geogebra</c:v>
                </c:pt>
                <c:pt idx="5">
                  <c:v>Powerpoint/Prezi</c:v>
                </c:pt>
                <c:pt idx="6">
                  <c:v>NDLA professional material</c:v>
                </c:pt>
                <c:pt idx="7">
                  <c:v>Movie clips</c:v>
                </c:pt>
                <c:pt idx="8">
                  <c:v>Microsoft mathematics</c:v>
                </c:pt>
                <c:pt idx="9">
                  <c:v>Dictionaries on the web</c:v>
                </c:pt>
                <c:pt idx="10">
                  <c:v>Net Newspapers</c:v>
                </c:pt>
                <c:pt idx="11">
                  <c:v>Instruction Videos</c:v>
                </c:pt>
                <c:pt idx="12">
                  <c:v>Translation Program</c:v>
                </c:pt>
                <c:pt idx="13">
                  <c:v>Forlagets web pages</c:v>
                </c:pt>
                <c:pt idx="14">
                  <c:v>Tests and quizzes</c:v>
                </c:pt>
                <c:pt idx="15">
                  <c:v>Excel </c:v>
                </c:pt>
                <c:pt idx="16">
                  <c:v>Sams Print mapping tools</c:v>
                </c:pt>
                <c:pt idx="17">
                  <c:v>Fagsider </c:v>
                </c:pt>
                <c:pt idx="18">
                  <c:v>Professional on social web pages</c:v>
                </c:pt>
                <c:pt idx="19">
                  <c:v>Thought map</c:v>
                </c:pt>
                <c:pt idx="20">
                  <c:v>Professional blog/discussion forum</c:v>
                </c:pt>
              </c:strCache>
            </c:strRef>
          </c:cat>
          <c:val>
            <c:numRef>
              <c:f>'Ark1'!$B$123:$B$143</c:f>
              <c:numCache>
                <c:formatCode>0%</c:formatCode>
                <c:ptCount val="21"/>
                <c:pt idx="0">
                  <c:v>0.64</c:v>
                </c:pt>
                <c:pt idx="1">
                  <c:v>0.64</c:v>
                </c:pt>
                <c:pt idx="2">
                  <c:v>0.5</c:v>
                </c:pt>
                <c:pt idx="3">
                  <c:v>0.48</c:v>
                </c:pt>
                <c:pt idx="4">
                  <c:v>0.37</c:v>
                </c:pt>
                <c:pt idx="5">
                  <c:v>0.31</c:v>
                </c:pt>
                <c:pt idx="6">
                  <c:v>0.27</c:v>
                </c:pt>
                <c:pt idx="7">
                  <c:v>0.25</c:v>
                </c:pt>
                <c:pt idx="8">
                  <c:v>0.23</c:v>
                </c:pt>
                <c:pt idx="9">
                  <c:v>0.22</c:v>
                </c:pt>
                <c:pt idx="10">
                  <c:v>0.2</c:v>
                </c:pt>
                <c:pt idx="11">
                  <c:v>0.18</c:v>
                </c:pt>
                <c:pt idx="12">
                  <c:v>0.18</c:v>
                </c:pt>
                <c:pt idx="13">
                  <c:v>0.18</c:v>
                </c:pt>
                <c:pt idx="14">
                  <c:v>0.16</c:v>
                </c:pt>
                <c:pt idx="15">
                  <c:v>0.15</c:v>
                </c:pt>
                <c:pt idx="16">
                  <c:v>0.13</c:v>
                </c:pt>
                <c:pt idx="17">
                  <c:v>0.12</c:v>
                </c:pt>
                <c:pt idx="18">
                  <c:v>0.11</c:v>
                </c:pt>
                <c:pt idx="19">
                  <c:v>0.05</c:v>
                </c:pt>
                <c:pt idx="20">
                  <c:v>0.04</c:v>
                </c:pt>
              </c:numCache>
            </c:numRef>
          </c:val>
        </c:ser>
        <c:dLbls>
          <c:showLegendKey val="0"/>
          <c:showVal val="0"/>
          <c:showCatName val="0"/>
          <c:showSerName val="0"/>
          <c:showPercent val="0"/>
          <c:showBubbleSize val="0"/>
        </c:dLbls>
        <c:gapWidth val="150"/>
        <c:shape val="box"/>
        <c:axId val="-2098056472"/>
        <c:axId val="-2098052888"/>
        <c:axId val="0"/>
      </c:bar3DChart>
      <c:catAx>
        <c:axId val="-20980564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8052888"/>
        <c:crosses val="autoZero"/>
        <c:auto val="1"/>
        <c:lblAlgn val="ctr"/>
        <c:lblOffset val="100"/>
        <c:noMultiLvlLbl val="0"/>
      </c:catAx>
      <c:valAx>
        <c:axId val="-20980528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8056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a:t>Table 37: I have greater concentration and quiet when I use ICT</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'Ark1'!$A$145:$A$149</c:f>
              <c:strCache>
                <c:ptCount val="5"/>
                <c:pt idx="0">
                  <c:v> Fully Agree    </c:v>
                </c:pt>
                <c:pt idx="1">
                  <c:v> Partly agreed </c:v>
                </c:pt>
                <c:pt idx="2">
                  <c:v> Disagree partly </c:v>
                </c:pt>
                <c:pt idx="3">
                  <c:v> Completely Disagree </c:v>
                </c:pt>
                <c:pt idx="4">
                  <c:v> Don't know </c:v>
                </c:pt>
              </c:strCache>
            </c:strRef>
          </c:cat>
          <c:val>
            <c:numRef>
              <c:f>'Ark1'!$B$145:$B$149</c:f>
              <c:numCache>
                <c:formatCode>0%</c:formatCode>
                <c:ptCount val="5"/>
                <c:pt idx="0">
                  <c:v>0.2</c:v>
                </c:pt>
                <c:pt idx="1">
                  <c:v>0.32</c:v>
                </c:pt>
                <c:pt idx="2">
                  <c:v>0.25</c:v>
                </c:pt>
                <c:pt idx="3">
                  <c:v>0.12</c:v>
                </c:pt>
                <c:pt idx="4">
                  <c:v>0.09</c:v>
                </c:pt>
              </c:numCache>
            </c:numRef>
          </c:val>
        </c:ser>
        <c:dLbls>
          <c:showLegendKey val="0"/>
          <c:showVal val="0"/>
          <c:showCatName val="0"/>
          <c:showSerName val="0"/>
          <c:showPercent val="0"/>
          <c:showBubbleSize val="0"/>
        </c:dLbls>
        <c:gapWidth val="150"/>
        <c:shape val="box"/>
        <c:axId val="-2098018072"/>
        <c:axId val="-2098014488"/>
        <c:axId val="0"/>
      </c:bar3DChart>
      <c:catAx>
        <c:axId val="-2098018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8014488"/>
        <c:crosses val="autoZero"/>
        <c:auto val="1"/>
        <c:lblAlgn val="ctr"/>
        <c:lblOffset val="100"/>
        <c:noMultiLvlLbl val="0"/>
      </c:catAx>
      <c:valAx>
        <c:axId val="-2098014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8018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 </a:t>
            </a:r>
            <a:r>
              <a:rPr lang="nb-NO" sz="1200" b="1"/>
              <a:t>Table 39: Time use at school to Facebook/Instagram/SNA</a:t>
            </a:r>
            <a:r>
              <a:rPr lang="nb-NO" sz="1200" b="1" i="0" u="none" strike="noStrike" kern="1200" spc="0" baseline="0">
                <a:solidFill>
                  <a:sysClr val="windowText" lastClr="000000">
                    <a:lumMod val="65000"/>
                    <a:lumOff val="35000"/>
                  </a:sysClr>
                </a:solidFill>
                <a:latin typeface="+mn-lt"/>
                <a:ea typeface="+mn-ea"/>
                <a:cs typeface="+mn-cs"/>
              </a:rPr>
              <a:t>Pc</a:t>
            </a:r>
            <a:r>
              <a:rPr lang="nb-NO" sz="1200" b="1"/>
              <a:t>Hat</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'Ark1'!$A$152:$A$157</c:f>
              <c:strCache>
                <c:ptCount val="6"/>
                <c:pt idx="0">
                  <c:v>0 To ½ hours per week: 37%</c:v>
                </c:pt>
                <c:pt idx="1">
                  <c:v>½ to 1 hours per week: 21%</c:v>
                </c:pt>
                <c:pt idx="2">
                  <c:v>1-3 hours per week: 18%</c:v>
                </c:pt>
                <c:pt idx="3">
                  <c:v>4 - 6 hours per week: 10%</c:v>
                </c:pt>
                <c:pt idx="4">
                  <c:v>7 hours or more per week: 7%</c:v>
                </c:pt>
                <c:pt idx="5">
                  <c:v>Know not/Unanswered 7%</c:v>
                </c:pt>
              </c:strCache>
            </c:strRef>
          </c:cat>
          <c:val>
            <c:numRef>
              <c:f>'Ark1'!$B$152:$B$157</c:f>
              <c:numCache>
                <c:formatCode>0%</c:formatCode>
                <c:ptCount val="6"/>
                <c:pt idx="0">
                  <c:v>0.37</c:v>
                </c:pt>
                <c:pt idx="1">
                  <c:v>0.21</c:v>
                </c:pt>
                <c:pt idx="2">
                  <c:v>0.18</c:v>
                </c:pt>
                <c:pt idx="3">
                  <c:v>0.1</c:v>
                </c:pt>
                <c:pt idx="4">
                  <c:v>0.07</c:v>
                </c:pt>
                <c:pt idx="5">
                  <c:v>0.07</c:v>
                </c:pt>
              </c:numCache>
            </c:numRef>
          </c:val>
        </c:ser>
        <c:dLbls>
          <c:showLegendKey val="0"/>
          <c:showVal val="0"/>
          <c:showCatName val="0"/>
          <c:showSerName val="0"/>
          <c:showPercent val="0"/>
          <c:showBubbleSize val="0"/>
        </c:dLbls>
        <c:gapWidth val="150"/>
        <c:shape val="box"/>
        <c:axId val="-2092063784"/>
        <c:axId val="-2092067960"/>
        <c:axId val="0"/>
      </c:bar3DChart>
      <c:catAx>
        <c:axId val="-20920637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2067960"/>
        <c:crosses val="autoZero"/>
        <c:auto val="1"/>
        <c:lblAlgn val="ctr"/>
        <c:lblOffset val="100"/>
        <c:noMultiLvlLbl val="0"/>
      </c:catAx>
      <c:valAx>
        <c:axId val="-20920679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2063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baseline="0">
                <a:effectLst/>
              </a:rPr>
              <a:t>Table 40: Time use at school to News</a:t>
            </a:r>
            <a:endParaRPr lang="nb-NO" sz="1200">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'Ark1'!$A$160:$A$165</c:f>
              <c:strCache>
                <c:ptCount val="6"/>
                <c:pt idx="0">
                  <c:v>0 to 1/2 hours per week: 50%</c:v>
                </c:pt>
                <c:pt idx="1">
                  <c:v>½ to 1 hours per week: 23%</c:v>
                </c:pt>
                <c:pt idx="2">
                  <c:v>1-3 hours per week: 13%</c:v>
                </c:pt>
                <c:pt idx="3">
                  <c:v>4 - 6 hours per week: 6%</c:v>
                </c:pt>
                <c:pt idx="4">
                  <c:v>7 hours or more per week: 4%</c:v>
                </c:pt>
                <c:pt idx="5">
                  <c:v>Know not/Unanswered 4%</c:v>
                </c:pt>
              </c:strCache>
            </c:strRef>
          </c:cat>
          <c:val>
            <c:numRef>
              <c:f>'Ark1'!$B$160:$B$165</c:f>
              <c:numCache>
                <c:formatCode>0%</c:formatCode>
                <c:ptCount val="6"/>
                <c:pt idx="0">
                  <c:v>0.5</c:v>
                </c:pt>
                <c:pt idx="1">
                  <c:v>0.23</c:v>
                </c:pt>
                <c:pt idx="2">
                  <c:v>0.13</c:v>
                </c:pt>
                <c:pt idx="3">
                  <c:v>0.06</c:v>
                </c:pt>
                <c:pt idx="4">
                  <c:v>0.04</c:v>
                </c:pt>
                <c:pt idx="5">
                  <c:v>0.04</c:v>
                </c:pt>
              </c:numCache>
            </c:numRef>
          </c:val>
        </c:ser>
        <c:dLbls>
          <c:showLegendKey val="0"/>
          <c:showVal val="0"/>
          <c:showCatName val="0"/>
          <c:showSerName val="0"/>
          <c:showPercent val="0"/>
          <c:showBubbleSize val="0"/>
        </c:dLbls>
        <c:gapWidth val="150"/>
        <c:shape val="box"/>
        <c:axId val="-2095718568"/>
        <c:axId val="-2095715048"/>
        <c:axId val="0"/>
      </c:bar3DChart>
      <c:catAx>
        <c:axId val="-20957185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715048"/>
        <c:crosses val="autoZero"/>
        <c:auto val="1"/>
        <c:lblAlgn val="ctr"/>
        <c:lblOffset val="100"/>
        <c:noMultiLvlLbl val="0"/>
      </c:catAx>
      <c:valAx>
        <c:axId val="-2095715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718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i="0" baseline="0">
                <a:effectLst/>
              </a:rPr>
              <a:t>Table 41: Time use at school to look at </a:t>
            </a:r>
            <a:r>
              <a:rPr lang="nb-NO" sz="1100" b="1" i="0" u="none" strike="noStrike" kern="1200" spc="0" baseline="0">
                <a:solidFill>
                  <a:sysClr val="windowText" lastClr="000000">
                    <a:lumMod val="65000"/>
                    <a:lumOff val="35000"/>
                  </a:sysClr>
                </a:solidFill>
                <a:effectLst/>
                <a:latin typeface="+mn-lt"/>
                <a:ea typeface="+mn-ea"/>
                <a:cs typeface="+mn-cs"/>
              </a:rPr>
              <a:t>Non-professional</a:t>
            </a:r>
            <a:r>
              <a:rPr lang="nb-NO" sz="1100" b="1" i="0" baseline="0">
                <a:effectLst/>
              </a:rPr>
              <a:t> Film</a:t>
            </a:r>
            <a:endParaRPr lang="nb-NO" sz="1100">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'Ark1'!$A$167:$A$172</c:f>
              <c:strCache>
                <c:ptCount val="6"/>
                <c:pt idx="0">
                  <c:v>0 to 1/2 hours per week: 73%</c:v>
                </c:pt>
                <c:pt idx="1">
                  <c:v>½ to 1 hours per week: 11%</c:v>
                </c:pt>
                <c:pt idx="2">
                  <c:v>1-3 hours per week: 7%</c:v>
                </c:pt>
                <c:pt idx="3">
                  <c:v>4 - 6 hours per week: 2%</c:v>
                </c:pt>
                <c:pt idx="4">
                  <c:v>7 hours or more per week: 3%</c:v>
                </c:pt>
                <c:pt idx="5">
                  <c:v>Know not/Unanswered 2%</c:v>
                </c:pt>
              </c:strCache>
            </c:strRef>
          </c:cat>
          <c:val>
            <c:numRef>
              <c:f>'Ark1'!$B$167:$B$172</c:f>
              <c:numCache>
                <c:formatCode>0%</c:formatCode>
                <c:ptCount val="6"/>
                <c:pt idx="0">
                  <c:v>0.73</c:v>
                </c:pt>
                <c:pt idx="1">
                  <c:v>0.11</c:v>
                </c:pt>
                <c:pt idx="2">
                  <c:v>0.07</c:v>
                </c:pt>
                <c:pt idx="3">
                  <c:v>0.02</c:v>
                </c:pt>
                <c:pt idx="4">
                  <c:v>0.03</c:v>
                </c:pt>
                <c:pt idx="5">
                  <c:v>0.02</c:v>
                </c:pt>
              </c:numCache>
            </c:numRef>
          </c:val>
        </c:ser>
        <c:dLbls>
          <c:showLegendKey val="0"/>
          <c:showVal val="0"/>
          <c:showCatName val="0"/>
          <c:showSerName val="0"/>
          <c:showPercent val="0"/>
          <c:showBubbleSize val="0"/>
        </c:dLbls>
        <c:gapWidth val="150"/>
        <c:shape val="box"/>
        <c:axId val="-2095757416"/>
        <c:axId val="-2095761640"/>
        <c:axId val="0"/>
      </c:bar3DChart>
      <c:catAx>
        <c:axId val="-20957574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761640"/>
        <c:crosses val="autoZero"/>
        <c:auto val="1"/>
        <c:lblAlgn val="ctr"/>
        <c:lblOffset val="100"/>
        <c:noMultiLvlLbl val="0"/>
      </c:catAx>
      <c:valAx>
        <c:axId val="-20957616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757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Table 43: How</a:t>
            </a:r>
            <a:r>
              <a:rPr lang="nb-NO" sz="1200" b="1" baseline="0"/>
              <a:t> </a:t>
            </a:r>
            <a:r>
              <a:rPr lang="nb-NO" sz="1200" b="1"/>
              <a:t>Many are </a:t>
            </a:r>
            <a:r>
              <a:rPr lang="nb-NO" sz="1200" b="1" baseline="0"/>
              <a:t>Never on the outside professional activities </a:t>
            </a:r>
            <a:endParaRPr lang="nb-NO" sz="1200" b="1"/>
          </a:p>
        </c:rich>
      </c:tx>
      <c:layout>
        <c:manualLayout>
          <c:xMode val="edge"/>
          <c:yMode val="edge"/>
          <c:x val="0.140430664916885"/>
          <c:y val="0.0416666666666667"/>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'Ark1'!$A$174:$A$178</c:f>
              <c:strCache>
                <c:ptCount val="5"/>
                <c:pt idx="0">
                  <c:v>I am never on Facebook/Instagram/Snap Chat: 32 students</c:v>
                </c:pt>
                <c:pt idx="1">
                  <c:v>I is never on the news: 69 students</c:v>
                </c:pt>
                <c:pt idx="2">
                  <c:v>I am never on film: 221 students</c:v>
                </c:pt>
                <c:pt idx="3">
                  <c:v>I am never on games: 237 students</c:v>
                </c:pt>
                <c:pt idx="4">
                  <c:v>I am never on Skype: 268</c:v>
                </c:pt>
              </c:strCache>
            </c:strRef>
          </c:cat>
          <c:val>
            <c:numRef>
              <c:f>'Ark1'!$B$174:$B$178</c:f>
              <c:numCache>
                <c:formatCode>0%</c:formatCode>
                <c:ptCount val="5"/>
                <c:pt idx="0">
                  <c:v>0.09</c:v>
                </c:pt>
                <c:pt idx="1">
                  <c:v>0.19</c:v>
                </c:pt>
                <c:pt idx="2">
                  <c:v>0.61</c:v>
                </c:pt>
                <c:pt idx="3">
                  <c:v>0.65</c:v>
                </c:pt>
                <c:pt idx="4">
                  <c:v>0.74</c:v>
                </c:pt>
              </c:numCache>
            </c:numRef>
          </c:val>
        </c:ser>
        <c:dLbls>
          <c:showLegendKey val="0"/>
          <c:showVal val="0"/>
          <c:showCatName val="0"/>
          <c:showSerName val="0"/>
          <c:showPercent val="0"/>
          <c:showBubbleSize val="0"/>
        </c:dLbls>
        <c:gapWidth val="150"/>
        <c:shape val="box"/>
        <c:axId val="-2097970056"/>
        <c:axId val="-2097966472"/>
        <c:axId val="0"/>
      </c:bar3DChart>
      <c:catAx>
        <c:axId val="-2097970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7966472"/>
        <c:crosses val="autoZero"/>
        <c:auto val="1"/>
        <c:lblAlgn val="ctr"/>
        <c:lblOffset val="100"/>
        <c:noMultiLvlLbl val="0"/>
      </c:catAx>
      <c:valAx>
        <c:axId val="-20979664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7970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effectLst/>
              </a:rPr>
              <a:t>Table 3: Teachers gives me know about what i need to improve to get increased learning yield when I use </a:t>
            </a:r>
            <a:r>
              <a:rPr lang="nb-NO" sz="1200" b="1" i="0" u="none" strike="noStrike" kern="1200" spc="0" baseline="0">
                <a:solidFill>
                  <a:sysClr val="windowText" lastClr="000000">
                    <a:lumMod val="65000"/>
                    <a:lumOff val="35000"/>
                  </a:sysClr>
                </a:solidFill>
                <a:effectLst/>
                <a:latin typeface="+mn-lt"/>
                <a:ea typeface="+mn-ea"/>
                <a:cs typeface="+mn-cs"/>
              </a:rPr>
              <a:t>PC</a:t>
            </a:r>
            <a:r>
              <a:rPr lang="nb-NO" sz="1200" b="1">
                <a:effectLst/>
              </a:rPr>
              <a:t>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'Ark1'!$A$200:$A$204</c:f>
              <c:strCache>
                <c:ptCount val="5"/>
                <c:pt idx="0">
                  <c:v> Fully Agree </c:v>
                </c:pt>
                <c:pt idx="1">
                  <c:v> Partly agreed </c:v>
                </c:pt>
                <c:pt idx="2">
                  <c:v> Disagree partly </c:v>
                </c:pt>
                <c:pt idx="3">
                  <c:v> Completely Disagree </c:v>
                </c:pt>
                <c:pt idx="4">
                  <c:v> Don't know </c:v>
                </c:pt>
              </c:strCache>
            </c:strRef>
          </c:cat>
          <c:val>
            <c:numRef>
              <c:f>'Ark1'!$B$200:$B$204</c:f>
              <c:numCache>
                <c:formatCode>0%</c:formatCode>
                <c:ptCount val="5"/>
                <c:pt idx="0">
                  <c:v>0.13</c:v>
                </c:pt>
                <c:pt idx="1">
                  <c:v>0.35</c:v>
                </c:pt>
                <c:pt idx="2">
                  <c:v>0.24</c:v>
                </c:pt>
                <c:pt idx="3">
                  <c:v>0.19</c:v>
                </c:pt>
                <c:pt idx="4">
                  <c:v>0.08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b-NO" sz="1200" b="1">
                <a:effectLst/>
              </a:rPr>
              <a:t>Table 45: </a:t>
            </a:r>
            <a:r>
              <a:rPr lang="nb-NO" sz="1200" b="1"/>
              <a:t>My outside of professional </a:t>
            </a:r>
            <a:r>
              <a:rPr lang="nb-NO" sz="1200" b="1" i="0" u="none" strike="noStrike" kern="1200" spc="0" baseline="0">
                <a:solidFill>
                  <a:sysClr val="windowText" lastClr="000000">
                    <a:lumMod val="65000"/>
                    <a:lumOff val="35000"/>
                  </a:sysClr>
                </a:solidFill>
                <a:latin typeface="+mn-lt"/>
                <a:ea typeface="+mn-ea"/>
                <a:cs typeface="+mn-cs"/>
              </a:rPr>
              <a:t>PC</a:t>
            </a:r>
            <a:r>
              <a:rPr lang="nb-NO" sz="1200" b="1"/>
              <a:t>The use of learning in the Subject</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'Ark1'!$A$180:$A$184</c:f>
              <c:strCache>
                <c:ptCount val="5"/>
                <c:pt idx="0">
                  <c:v> Fully agree 13%</c:v>
                </c:pt>
                <c:pt idx="1">
                  <c:v> Partly agreed 25%</c:v>
                </c:pt>
                <c:pt idx="2">
                  <c:v> Disagree partly 36%</c:v>
                </c:pt>
                <c:pt idx="3">
                  <c:v> Completely disagree 20%</c:v>
                </c:pt>
                <c:pt idx="4">
                  <c:v> Know not 6%</c:v>
                </c:pt>
              </c:strCache>
            </c:strRef>
          </c:cat>
          <c:val>
            <c:numRef>
              <c:f>'Ark1'!$B$180:$B$184</c:f>
              <c:numCache>
                <c:formatCode>0%</c:formatCode>
                <c:ptCount val="5"/>
                <c:pt idx="0">
                  <c:v>0.13</c:v>
                </c:pt>
                <c:pt idx="1">
                  <c:v>0.25</c:v>
                </c:pt>
                <c:pt idx="2">
                  <c:v>0.36</c:v>
                </c:pt>
                <c:pt idx="3">
                  <c:v>0.2</c:v>
                </c:pt>
                <c:pt idx="4">
                  <c:v>0.06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b-NO" sz="1200" b="1" i="0" baseline="0">
                <a:effectLst/>
              </a:rPr>
              <a:t>Table 48: I collaborates often digital with other students in the Subject</a:t>
            </a:r>
            <a:endParaRPr lang="nb-NO" sz="1200">
              <a:effectLst/>
            </a:endParaRP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'Ark1'!$A$281:$A$285</c:f>
              <c:strCache>
                <c:ptCount val="5"/>
                <c:pt idx="0">
                  <c:v> Fully Agree </c:v>
                </c:pt>
                <c:pt idx="1">
                  <c:v> Partly agreed </c:v>
                </c:pt>
                <c:pt idx="2">
                  <c:v> Disagree partly </c:v>
                </c:pt>
                <c:pt idx="3">
                  <c:v> Completely Disagree </c:v>
                </c:pt>
                <c:pt idx="4">
                  <c:v> Don't know </c:v>
                </c:pt>
              </c:strCache>
            </c:strRef>
          </c:cat>
          <c:val>
            <c:numRef>
              <c:f>'Ark1'!$B$281:$B$285</c:f>
              <c:numCache>
                <c:formatCode>0%</c:formatCode>
                <c:ptCount val="5"/>
                <c:pt idx="0">
                  <c:v>0.46</c:v>
                </c:pt>
                <c:pt idx="1">
                  <c:v>0.38</c:v>
                </c:pt>
                <c:pt idx="2">
                  <c:v>0.07</c:v>
                </c:pt>
                <c:pt idx="3">
                  <c:v>0.03</c:v>
                </c:pt>
                <c:pt idx="4">
                  <c:v>0.04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t-I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b-NO" sz="1200"/>
              <a:t>Table 49: It is better to give medelever professional feedback with the use of ICT</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'Ark1'!$A$287:$A$291</c:f>
              <c:strCache>
                <c:ptCount val="5"/>
                <c:pt idx="0">
                  <c:v> Fully Agree </c:v>
                </c:pt>
                <c:pt idx="1">
                  <c:v> Partly agreed </c:v>
                </c:pt>
                <c:pt idx="2">
                  <c:v> Disagree partly </c:v>
                </c:pt>
                <c:pt idx="3">
                  <c:v> Completely Disagree </c:v>
                </c:pt>
                <c:pt idx="4">
                  <c:v> Don't know </c:v>
                </c:pt>
              </c:strCache>
            </c:strRef>
          </c:cat>
          <c:val>
            <c:numRef>
              <c:f>'Ark1'!$B$287:$B$291</c:f>
              <c:numCache>
                <c:formatCode>0%</c:formatCode>
                <c:ptCount val="5"/>
                <c:pt idx="0">
                  <c:v>0.17</c:v>
                </c:pt>
                <c:pt idx="1">
                  <c:v>0.36</c:v>
                </c:pt>
                <c:pt idx="2">
                  <c:v>0.21</c:v>
                </c:pt>
                <c:pt idx="3">
                  <c:v>0.1</c:v>
                </c:pt>
                <c:pt idx="4">
                  <c:v>0.13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t-I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b-NO" sz="1200"/>
              <a:t>Table 50: teachers to facilitate that we as medelever can provide digital professional feedback to each other</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'Ark1'!$A$293:$A$297</c:f>
              <c:strCache>
                <c:ptCount val="5"/>
                <c:pt idx="0">
                  <c:v> Fully Agree </c:v>
                </c:pt>
                <c:pt idx="1">
                  <c:v> Partly agreed </c:v>
                </c:pt>
                <c:pt idx="2">
                  <c:v> Disagree partly </c:v>
                </c:pt>
                <c:pt idx="3">
                  <c:v> Completely Disagree </c:v>
                </c:pt>
                <c:pt idx="4">
                  <c:v> Don't know </c:v>
                </c:pt>
              </c:strCache>
            </c:strRef>
          </c:cat>
          <c:val>
            <c:numRef>
              <c:f>'Ark1'!$B$293:$B$297</c:f>
              <c:numCache>
                <c:formatCode>0%</c:formatCode>
                <c:ptCount val="5"/>
                <c:pt idx="0">
                  <c:v>0.12</c:v>
                </c:pt>
                <c:pt idx="1">
                  <c:v>0.31</c:v>
                </c:pt>
                <c:pt idx="2">
                  <c:v>0.3</c:v>
                </c:pt>
                <c:pt idx="3">
                  <c:v>0.16</c:v>
                </c:pt>
                <c:pt idx="4">
                  <c:v>0.08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t-IT"/>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Table 52: Other how much school pupils </a:t>
            </a:r>
            <a:r>
              <a:rPr lang="nb-NO" sz="1200" b="1" i="0" u="none" strike="noStrike" kern="1200" spc="0" baseline="0">
                <a:solidFill>
                  <a:sysClr val="windowText" lastClr="000000">
                    <a:lumMod val="65000"/>
                    <a:lumOff val="35000"/>
                  </a:sysClr>
                </a:solidFill>
                <a:latin typeface="+mn-lt"/>
                <a:ea typeface="+mn-ea"/>
                <a:cs typeface="+mn-cs"/>
              </a:rPr>
              <a:t>Ict use</a:t>
            </a:r>
            <a:r>
              <a:rPr lang="nb-NO" sz="1200" b="1"/>
              <a:t> Interferes with, Leave gates and prevents learning</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'Ark1'!$A$299:$A$303</c:f>
              <c:strCache>
                <c:ptCount val="5"/>
                <c:pt idx="0">
                  <c:v> Fully Agree </c:v>
                </c:pt>
                <c:pt idx="1">
                  <c:v> Partly agreed </c:v>
                </c:pt>
                <c:pt idx="2">
                  <c:v> Disagree partly </c:v>
                </c:pt>
                <c:pt idx="3">
                  <c:v> Completely Disagree </c:v>
                </c:pt>
                <c:pt idx="4">
                  <c:v> Don't know </c:v>
                </c:pt>
              </c:strCache>
            </c:strRef>
          </c:cat>
          <c:val>
            <c:numRef>
              <c:f>'Ark1'!$B$299:$B$303</c:f>
              <c:numCache>
                <c:formatCode>0%</c:formatCode>
                <c:ptCount val="5"/>
                <c:pt idx="0">
                  <c:v>0.09</c:v>
                </c:pt>
                <c:pt idx="1">
                  <c:v>0.26</c:v>
                </c:pt>
                <c:pt idx="2">
                  <c:v>0.29</c:v>
                </c:pt>
                <c:pt idx="3">
                  <c:v>0.25</c:v>
                </c:pt>
                <c:pt idx="4">
                  <c:v>0.07</c:v>
                </c:pt>
              </c:numCache>
            </c:numRef>
          </c:val>
        </c:ser>
        <c:dLbls>
          <c:showLegendKey val="0"/>
          <c:showVal val="0"/>
          <c:showCatName val="0"/>
          <c:showSerName val="0"/>
          <c:showPercent val="0"/>
          <c:showBubbleSize val="0"/>
        </c:dLbls>
        <c:gapWidth val="150"/>
        <c:shape val="box"/>
        <c:axId val="-2097897096"/>
        <c:axId val="-2098104056"/>
        <c:axId val="0"/>
      </c:bar3DChart>
      <c:catAx>
        <c:axId val="-2097897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8104056"/>
        <c:crosses val="autoZero"/>
        <c:auto val="1"/>
        <c:lblAlgn val="ctr"/>
        <c:lblOffset val="100"/>
        <c:noMultiLvlLbl val="0"/>
      </c:catAx>
      <c:valAx>
        <c:axId val="-2098104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7897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Table 53: Outside of Professional </a:t>
            </a:r>
            <a:r>
              <a:rPr lang="nb-NO" sz="1200" b="1" i="0" u="none" strike="noStrike" kern="1200" spc="0" baseline="0">
                <a:solidFill>
                  <a:sysClr val="windowText" lastClr="000000">
                    <a:lumMod val="65000"/>
                    <a:lumOff val="35000"/>
                  </a:sysClr>
                </a:solidFill>
                <a:effectLst/>
                <a:latin typeface="+mn-lt"/>
                <a:ea typeface="+mn-ea"/>
                <a:cs typeface="+mn-cs"/>
              </a:rPr>
              <a:t>Ict use</a:t>
            </a:r>
            <a:r>
              <a:rPr lang="nb-NO" sz="1200" b="1" i="0" u="none" strike="noStrike" baseline="0">
                <a:effectLst/>
              </a:rPr>
              <a:t> With the communication between the students at school affect my learning negative</a:t>
            </a:r>
            <a:endParaRPr lang="nb-NO" sz="12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'Ark1'!$A$305:$A$309</c:f>
              <c:strCache>
                <c:ptCount val="5"/>
                <c:pt idx="0">
                  <c:v> Fully Agree </c:v>
                </c:pt>
                <c:pt idx="1">
                  <c:v> Partly agreed </c:v>
                </c:pt>
                <c:pt idx="2">
                  <c:v> Disagree partly </c:v>
                </c:pt>
                <c:pt idx="3">
                  <c:v> Completely Disagree </c:v>
                </c:pt>
                <c:pt idx="4">
                  <c:v> Don't know </c:v>
                </c:pt>
              </c:strCache>
            </c:strRef>
          </c:cat>
          <c:val>
            <c:numRef>
              <c:f>'Ark1'!$B$305:$B$309</c:f>
              <c:numCache>
                <c:formatCode>0%</c:formatCode>
                <c:ptCount val="5"/>
                <c:pt idx="0">
                  <c:v>0.09</c:v>
                </c:pt>
                <c:pt idx="1">
                  <c:v>0.24</c:v>
                </c:pt>
                <c:pt idx="2">
                  <c:v>0.29</c:v>
                </c:pt>
                <c:pt idx="3">
                  <c:v>0.26</c:v>
                </c:pt>
                <c:pt idx="4">
                  <c:v>0.1</c:v>
                </c:pt>
              </c:numCache>
            </c:numRef>
          </c:val>
        </c:ser>
        <c:dLbls>
          <c:showLegendKey val="0"/>
          <c:showVal val="0"/>
          <c:showCatName val="0"/>
          <c:showSerName val="0"/>
          <c:showPercent val="0"/>
          <c:showBubbleSize val="0"/>
        </c:dLbls>
        <c:gapWidth val="150"/>
        <c:shape val="box"/>
        <c:axId val="-2095983096"/>
        <c:axId val="-2095988440"/>
        <c:axId val="0"/>
      </c:bar3DChart>
      <c:catAx>
        <c:axId val="-2095983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988440"/>
        <c:crosses val="autoZero"/>
        <c:auto val="1"/>
        <c:lblAlgn val="ctr"/>
        <c:lblOffset val="100"/>
        <c:noMultiLvlLbl val="0"/>
      </c:catAx>
      <c:valAx>
        <c:axId val="-2095988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983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b-NO" sz="1200" b="1">
                <a:effectLst/>
              </a:rPr>
              <a:t>Table 55: </a:t>
            </a:r>
            <a:r>
              <a:rPr lang="nb-NO" sz="1200" b="1" i="0" u="none" strike="noStrike" baseline="0">
                <a:effectLst/>
              </a:rPr>
              <a:t>I know the cases of digital bullying this school year</a:t>
            </a:r>
            <a:endParaRPr lang="nb-NO" sz="12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'Ark1'!$A$311:$A$315</c:f>
              <c:strCache>
                <c:ptCount val="5"/>
                <c:pt idx="0">
                  <c:v> Fully Agree </c:v>
                </c:pt>
                <c:pt idx="1">
                  <c:v> Partly agreed </c:v>
                </c:pt>
                <c:pt idx="2">
                  <c:v> Disagree partly </c:v>
                </c:pt>
                <c:pt idx="3">
                  <c:v> Completely Disagree </c:v>
                </c:pt>
                <c:pt idx="4">
                  <c:v> Don't know </c:v>
                </c:pt>
              </c:strCache>
            </c:strRef>
          </c:cat>
          <c:val>
            <c:numRef>
              <c:f>'Ark1'!$B$311:$B$315</c:f>
              <c:numCache>
                <c:formatCode>0%</c:formatCode>
                <c:ptCount val="5"/>
                <c:pt idx="0">
                  <c:v>0.05</c:v>
                </c:pt>
                <c:pt idx="1">
                  <c:v>0.09</c:v>
                </c:pt>
                <c:pt idx="2">
                  <c:v>0.09</c:v>
                </c:pt>
                <c:pt idx="3">
                  <c:v>0.62</c:v>
                </c:pt>
                <c:pt idx="4">
                  <c:v>0.11</c:v>
                </c:pt>
              </c:numCache>
            </c:numRef>
          </c:val>
        </c:ser>
        <c:dLbls>
          <c:showLegendKey val="0"/>
          <c:showVal val="0"/>
          <c:showCatName val="0"/>
          <c:showSerName val="0"/>
          <c:showPercent val="0"/>
          <c:showBubbleSize val="0"/>
        </c:dLbls>
        <c:gapWidth val="150"/>
        <c:shape val="box"/>
        <c:axId val="-2094139592"/>
        <c:axId val="-2094145256"/>
        <c:axId val="0"/>
      </c:bar3DChart>
      <c:catAx>
        <c:axId val="-2094139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4145256"/>
        <c:crosses val="autoZero"/>
        <c:auto val="1"/>
        <c:lblAlgn val="ctr"/>
        <c:lblOffset val="100"/>
        <c:noMultiLvlLbl val="0"/>
      </c:catAx>
      <c:valAx>
        <c:axId val="-2094145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4139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Table 57: I can restore deleted files, also from the Recycle Bin</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'Ark1'!$A$72:$A$74</c:f>
              <c:strCache>
                <c:ptCount val="3"/>
                <c:pt idx="0">
                  <c:v>Yes, without using 61%</c:v>
                </c:pt>
                <c:pt idx="1">
                  <c:v>Yes, with a little help 22%</c:v>
                </c:pt>
                <c:pt idx="2">
                  <c:v>No 13%</c:v>
                </c:pt>
              </c:strCache>
            </c:strRef>
          </c:cat>
          <c:val>
            <c:numRef>
              <c:f>'Ark1'!$B$72:$B$74</c:f>
              <c:numCache>
                <c:formatCode>0%</c:formatCode>
                <c:ptCount val="3"/>
                <c:pt idx="0">
                  <c:v>0.61</c:v>
                </c:pt>
                <c:pt idx="1">
                  <c:v>0.22</c:v>
                </c:pt>
                <c:pt idx="2">
                  <c:v>0.13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Table 58: I can remove many viruses and program addition</a:t>
            </a:r>
          </a:p>
        </c:rich>
      </c:tx>
      <c:layout>
        <c:manualLayout>
          <c:xMode val="edge"/>
          <c:yMode val="edge"/>
          <c:x val="0.211597494973033"/>
          <c:y val="0.044876589379207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cat>
            <c:strRef>
              <c:f>'Ark1'!$A$66:$A$69</c:f>
              <c:strCache>
                <c:ptCount val="4"/>
                <c:pt idx="0">
                  <c:v>I can remove many viruses and program addition</c:v>
                </c:pt>
                <c:pt idx="1">
                  <c:v>Yes, without using 30%</c:v>
                </c:pt>
                <c:pt idx="2">
                  <c:v>Yes, with a little help 35%</c:v>
                </c:pt>
                <c:pt idx="3">
                  <c:v>No 32%</c:v>
                </c:pt>
              </c:strCache>
            </c:strRef>
          </c:cat>
          <c:val>
            <c:numRef>
              <c:f>'Ark1'!$B$66:$B$69</c:f>
              <c:numCache>
                <c:formatCode>0%</c:formatCode>
                <c:ptCount val="4"/>
                <c:pt idx="1">
                  <c:v>0.3</c:v>
                </c:pt>
                <c:pt idx="2">
                  <c:v>0.35</c:v>
                </c:pt>
                <c:pt idx="3">
                  <c:v>0.32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Table 60: I ve mastered to assess and be critical to digital sources</a:t>
            </a:r>
            <a:endParaRPr lang="nb-NO" sz="1200" b="1"/>
          </a:p>
        </c:rich>
      </c:tx>
      <c:layout>
        <c:manualLayout>
          <c:xMode val="edge"/>
          <c:yMode val="edge"/>
          <c:x val="0.137804076265615"/>
          <c:y val="0.0411381556393555"/>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'Ark1'!$A$76:$A$77</c:f>
              <c:strCache>
                <c:ptCount val="2"/>
                <c:pt idx="0">
                  <c:v>Yes 67%</c:v>
                </c:pt>
                <c:pt idx="1">
                  <c:v>No 33%</c:v>
                </c:pt>
              </c:strCache>
            </c:strRef>
          </c:cat>
          <c:val>
            <c:numRef>
              <c:f>'Ark1'!$B$76:$B$77</c:f>
              <c:numCache>
                <c:formatCode>0%</c:formatCode>
                <c:ptCount val="2"/>
                <c:pt idx="0">
                  <c:v>0.67</c:v>
                </c:pt>
                <c:pt idx="1">
                  <c:v>0.33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b-NO" sz="1200" b="1">
                <a:effectLst/>
              </a:rPr>
              <a:t>Table 5:</a:t>
            </a:r>
            <a:r>
              <a:rPr lang="nb-NO" sz="1200" b="1" baseline="0">
                <a:effectLst/>
              </a:rPr>
              <a:t> </a:t>
            </a:r>
            <a:r>
              <a:rPr lang="nb-NO" sz="1200" b="1"/>
              <a:t>We have discussed us to common rules for </a:t>
            </a:r>
            <a:r>
              <a:rPr lang="nb-NO" sz="1200" b="1" i="0" u="none" strike="noStrike" kern="1200" spc="0" baseline="0">
                <a:solidFill>
                  <a:sysClr val="windowText" lastClr="000000">
                    <a:lumMod val="65000"/>
                    <a:lumOff val="35000"/>
                  </a:sysClr>
                </a:solidFill>
                <a:latin typeface="+mn-lt"/>
                <a:ea typeface="+mn-ea"/>
                <a:cs typeface="+mn-cs"/>
              </a:rPr>
              <a:t>PC</a:t>
            </a:r>
            <a:r>
              <a:rPr lang="nb-NO" sz="1200" b="1"/>
              <a:t>The use in hours along with the teachers in the Subject</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'Ark1'!$A$206:$A$210</c:f>
              <c:strCache>
                <c:ptCount val="5"/>
                <c:pt idx="0">
                  <c:v> Fully Agree </c:v>
                </c:pt>
                <c:pt idx="1">
                  <c:v> Partly agreed </c:v>
                </c:pt>
                <c:pt idx="2">
                  <c:v> Disagree partly </c:v>
                </c:pt>
                <c:pt idx="3">
                  <c:v> Completely Disagree </c:v>
                </c:pt>
                <c:pt idx="4">
                  <c:v> Don't know </c:v>
                </c:pt>
              </c:strCache>
            </c:strRef>
          </c:cat>
          <c:val>
            <c:numRef>
              <c:f>'Ark1'!$B$206:$B$210</c:f>
              <c:numCache>
                <c:formatCode>0%</c:formatCode>
                <c:ptCount val="5"/>
                <c:pt idx="0">
                  <c:v>0.09</c:v>
                </c:pt>
                <c:pt idx="1">
                  <c:v>0.23</c:v>
                </c:pt>
                <c:pt idx="2">
                  <c:v>0.25</c:v>
                </c:pt>
                <c:pt idx="3">
                  <c:v>0.33</c:v>
                </c:pt>
                <c:pt idx="4">
                  <c:v>0.07</c:v>
                </c:pt>
              </c:numCache>
            </c:numRef>
          </c:val>
        </c:ser>
        <c:dLbls>
          <c:showLegendKey val="0"/>
          <c:showVal val="0"/>
          <c:showCatName val="0"/>
          <c:showSerName val="0"/>
          <c:showPercent val="0"/>
          <c:showBubbleSize val="0"/>
        </c:dLbls>
        <c:gapWidth val="150"/>
        <c:shape val="box"/>
        <c:axId val="-2134423656"/>
        <c:axId val="-2134743976"/>
        <c:axId val="0"/>
      </c:bar3DChart>
      <c:catAx>
        <c:axId val="-2134423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34743976"/>
        <c:crosses val="autoZero"/>
        <c:auto val="1"/>
        <c:lblAlgn val="ctr"/>
        <c:lblOffset val="100"/>
        <c:noMultiLvlLbl val="0"/>
      </c:catAx>
      <c:valAx>
        <c:axId val="-2134743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34423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Table 61: I ve mastered to interpret and analyze digital sources</a:t>
            </a:r>
            <a:endParaRPr lang="nb-NO" sz="1200" b="1"/>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'Ark1'!$A$79:$A$80</c:f>
              <c:strCache>
                <c:ptCount val="2"/>
                <c:pt idx="0">
                  <c:v>Yes 53%</c:v>
                </c:pt>
                <c:pt idx="1">
                  <c:v>No 47%</c:v>
                </c:pt>
              </c:strCache>
            </c:strRef>
          </c:cat>
          <c:val>
            <c:numRef>
              <c:f>'Ark1'!$B$79:$B$80</c:f>
              <c:numCache>
                <c:formatCode>0%</c:formatCode>
                <c:ptCount val="2"/>
                <c:pt idx="0">
                  <c:v>0.53</c:v>
                </c:pt>
                <c:pt idx="1">
                  <c:v>0.47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Table 63: I have great skill in the use of it's learning</a:t>
            </a:r>
          </a:p>
        </c:rich>
      </c:tx>
      <c:layout>
        <c:manualLayout>
          <c:xMode val="edge"/>
          <c:yMode val="edge"/>
          <c:x val="0.152477962781587"/>
          <c:y val="0.0434108527131783"/>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'Ark1'!$A$86:$A$89</c:f>
              <c:strCache>
                <c:ptCount val="4"/>
                <c:pt idx="0">
                  <c:v>Fully agree 38%</c:v>
                </c:pt>
                <c:pt idx="1">
                  <c:v>Partly agreed 46%</c:v>
                </c:pt>
                <c:pt idx="2">
                  <c:v>Disagree partly 10%</c:v>
                </c:pt>
                <c:pt idx="3">
                  <c:v>Completely disagree 3%</c:v>
                </c:pt>
              </c:strCache>
            </c:strRef>
          </c:cat>
          <c:val>
            <c:numRef>
              <c:f>'Ark1'!$B$86:$B$89</c:f>
              <c:numCache>
                <c:formatCode>0%</c:formatCode>
                <c:ptCount val="4"/>
                <c:pt idx="0">
                  <c:v>0.38</c:v>
                </c:pt>
                <c:pt idx="1">
                  <c:v>0.46</c:v>
                </c:pt>
                <c:pt idx="2">
                  <c:v>0.1</c:v>
                </c:pt>
                <c:pt idx="3">
                  <c:v>0.03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b="1"/>
              <a:t>Table 65: Which digital tools you need more training in for increased learning yield?</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'Ark1'!$A$91:$A$96</c:f>
              <c:strCache>
                <c:ptCount val="6"/>
                <c:pt idx="0">
                  <c:v>Geogebra 47%</c:v>
                </c:pt>
                <c:pt idx="1">
                  <c:v>Excel 41%</c:v>
                </c:pt>
                <c:pt idx="2">
                  <c:v>MicrosoftMathematics 30%</c:v>
                </c:pt>
                <c:pt idx="3">
                  <c:v>Powerpoint/Prezi 21%</c:v>
                </c:pt>
                <c:pt idx="4">
                  <c:v>Onenote 21%</c:v>
                </c:pt>
                <c:pt idx="5">
                  <c:v>Word 19%</c:v>
                </c:pt>
              </c:strCache>
            </c:strRef>
          </c:cat>
          <c:val>
            <c:numRef>
              <c:f>'Ark1'!$B$91:$B$96</c:f>
              <c:numCache>
                <c:formatCode>0%</c:formatCode>
                <c:ptCount val="6"/>
                <c:pt idx="0">
                  <c:v>0.47</c:v>
                </c:pt>
                <c:pt idx="1">
                  <c:v>0.41</c:v>
                </c:pt>
                <c:pt idx="2">
                  <c:v>0.3</c:v>
                </c:pt>
                <c:pt idx="3">
                  <c:v>0.21</c:v>
                </c:pt>
                <c:pt idx="4">
                  <c:v>0.21</c:v>
                </c:pt>
                <c:pt idx="5">
                  <c:v>0.19</c:v>
                </c:pt>
              </c:numCache>
            </c:numRef>
          </c:val>
        </c:ser>
        <c:dLbls>
          <c:showLegendKey val="0"/>
          <c:showVal val="0"/>
          <c:showCatName val="0"/>
          <c:showSerName val="0"/>
          <c:showPercent val="0"/>
          <c:showBubbleSize val="0"/>
        </c:dLbls>
        <c:gapWidth val="150"/>
        <c:shape val="box"/>
        <c:axId val="-2096059960"/>
        <c:axId val="-2096062232"/>
        <c:axId val="0"/>
      </c:bar3DChart>
      <c:catAx>
        <c:axId val="-2096059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6062232"/>
        <c:crosses val="autoZero"/>
        <c:auto val="1"/>
        <c:lblAlgn val="ctr"/>
        <c:lblOffset val="100"/>
        <c:noMultiLvlLbl val="0"/>
      </c:catAx>
      <c:valAx>
        <c:axId val="-2096062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6059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Table 6: I want the teachers to take more control of </a:t>
            </a:r>
            <a:r>
              <a:rPr lang="nb-NO" sz="1200" b="1" i="0" u="none" strike="noStrike" kern="1200" spc="0" baseline="0">
                <a:solidFill>
                  <a:sysClr val="windowText" lastClr="000000">
                    <a:lumMod val="65000"/>
                    <a:lumOff val="35000"/>
                  </a:sysClr>
                </a:solidFill>
                <a:effectLst/>
                <a:latin typeface="+mn-lt"/>
                <a:ea typeface="+mn-ea"/>
                <a:cs typeface="+mn-cs"/>
              </a:rPr>
              <a:t>PC</a:t>
            </a:r>
            <a:r>
              <a:rPr lang="nb-NO" sz="1200" b="1" i="0" u="none" strike="noStrike" baseline="0">
                <a:effectLst/>
              </a:rPr>
              <a:t>Usage in class room</a:t>
            </a:r>
            <a:endParaRPr lang="nb-NO" sz="12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'Ark1'!$A$212:$A$216</c:f>
              <c:strCache>
                <c:ptCount val="5"/>
                <c:pt idx="0">
                  <c:v> Fully Agree </c:v>
                </c:pt>
                <c:pt idx="1">
                  <c:v> Partly agreed </c:v>
                </c:pt>
                <c:pt idx="2">
                  <c:v> Disagree partly </c:v>
                </c:pt>
                <c:pt idx="3">
                  <c:v> Completely Disagree </c:v>
                </c:pt>
                <c:pt idx="4">
                  <c:v> Don't know </c:v>
                </c:pt>
              </c:strCache>
            </c:strRef>
          </c:cat>
          <c:val>
            <c:numRef>
              <c:f>'Ark1'!$B$212:$B$216</c:f>
              <c:numCache>
                <c:formatCode>0%</c:formatCode>
                <c:ptCount val="5"/>
                <c:pt idx="0">
                  <c:v>0.1</c:v>
                </c:pt>
                <c:pt idx="1">
                  <c:v>0.25</c:v>
                </c:pt>
                <c:pt idx="2">
                  <c:v>0.33</c:v>
                </c:pt>
                <c:pt idx="3">
                  <c:v>0.21</c:v>
                </c:pt>
                <c:pt idx="4">
                  <c:v>0.09</c:v>
                </c:pt>
              </c:numCache>
            </c:numRef>
          </c:val>
        </c:ser>
        <c:dLbls>
          <c:showLegendKey val="0"/>
          <c:showVal val="0"/>
          <c:showCatName val="0"/>
          <c:showSerName val="0"/>
          <c:showPercent val="0"/>
          <c:showBubbleSize val="0"/>
        </c:dLbls>
        <c:gapWidth val="150"/>
        <c:shape val="box"/>
        <c:axId val="-2095083016"/>
        <c:axId val="-2095079448"/>
        <c:axId val="0"/>
      </c:bar3DChart>
      <c:catAx>
        <c:axId val="-2095083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079448"/>
        <c:crosses val="autoZero"/>
        <c:auto val="1"/>
        <c:lblAlgn val="ctr"/>
        <c:lblOffset val="100"/>
        <c:noMultiLvlLbl val="0"/>
      </c:catAx>
      <c:valAx>
        <c:axId val="-2095079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083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Table 8: My use of </a:t>
            </a:r>
            <a:r>
              <a:rPr lang="nb-NO" sz="1200" b="1" i="0" u="none" strike="noStrike" kern="1200" spc="0" baseline="0">
                <a:solidFill>
                  <a:sysClr val="windowText" lastClr="000000">
                    <a:lumMod val="65000"/>
                    <a:lumOff val="35000"/>
                  </a:sysClr>
                </a:solidFill>
                <a:effectLst/>
                <a:latin typeface="+mn-lt"/>
                <a:ea typeface="+mn-ea"/>
                <a:cs typeface="+mn-cs"/>
              </a:rPr>
              <a:t>PC</a:t>
            </a:r>
            <a:r>
              <a:rPr lang="nb-NO" sz="1200" b="1" i="0" u="none" strike="noStrike" baseline="0">
                <a:effectLst/>
              </a:rPr>
              <a:t> To the outside of the professional activities in the hours depends on the Learn's digital competency</a:t>
            </a:r>
            <a:endParaRPr lang="nb-NO" sz="1200" b="1"/>
          </a:p>
        </c:rich>
      </c:tx>
      <c:layout>
        <c:manualLayout>
          <c:xMode val="edge"/>
          <c:yMode val="edge"/>
          <c:x val="0.113041557305337"/>
          <c:y val="0.0324074074074074"/>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'Ark1'!$A$218:$A$222</c:f>
              <c:strCache>
                <c:ptCount val="5"/>
                <c:pt idx="0">
                  <c:v> Fully Agree </c:v>
                </c:pt>
                <c:pt idx="1">
                  <c:v> Partly agreed </c:v>
                </c:pt>
                <c:pt idx="2">
                  <c:v> Disagree partly </c:v>
                </c:pt>
                <c:pt idx="3">
                  <c:v> Completely Disagree </c:v>
                </c:pt>
                <c:pt idx="4">
                  <c:v> Don't know </c:v>
                </c:pt>
              </c:strCache>
            </c:strRef>
          </c:cat>
          <c:val>
            <c:numRef>
              <c:f>'Ark1'!$B$218:$B$222</c:f>
              <c:numCache>
                <c:formatCode>0%</c:formatCode>
                <c:ptCount val="5"/>
                <c:pt idx="0">
                  <c:v>0.08</c:v>
                </c:pt>
                <c:pt idx="1">
                  <c:v>0.23</c:v>
                </c:pt>
                <c:pt idx="2">
                  <c:v>0.31</c:v>
                </c:pt>
                <c:pt idx="3">
                  <c:v>0.25</c:v>
                </c:pt>
                <c:pt idx="4">
                  <c:v>0.11</c:v>
                </c:pt>
              </c:numCache>
            </c:numRef>
          </c:val>
        </c:ser>
        <c:dLbls>
          <c:showLegendKey val="0"/>
          <c:showVal val="0"/>
          <c:showCatName val="0"/>
          <c:showSerName val="0"/>
          <c:showPercent val="0"/>
          <c:showBubbleSize val="0"/>
        </c:dLbls>
        <c:gapWidth val="150"/>
        <c:shape val="box"/>
        <c:axId val="-2095123768"/>
        <c:axId val="-2095120200"/>
        <c:axId val="0"/>
      </c:bar3DChart>
      <c:catAx>
        <c:axId val="-2095123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120200"/>
        <c:crosses val="autoZero"/>
        <c:auto val="1"/>
        <c:lblAlgn val="ctr"/>
        <c:lblOffset val="100"/>
        <c:noMultiLvlLbl val="0"/>
      </c:catAx>
      <c:valAx>
        <c:axId val="-2095120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12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Table 9: My use of </a:t>
            </a:r>
            <a:r>
              <a:rPr lang="nb-NO" sz="1200" b="1" i="0" u="none" strike="noStrike" kern="1200" spc="0" baseline="0">
                <a:solidFill>
                  <a:sysClr val="windowText" lastClr="000000">
                    <a:lumMod val="65000"/>
                    <a:lumOff val="35000"/>
                  </a:sysClr>
                </a:solidFill>
                <a:effectLst/>
                <a:latin typeface="+mn-lt"/>
                <a:ea typeface="+mn-ea"/>
                <a:cs typeface="+mn-cs"/>
              </a:rPr>
              <a:t>PC</a:t>
            </a:r>
            <a:r>
              <a:rPr lang="nb-NO" sz="1200" b="1" i="0" u="none" strike="noStrike" baseline="0">
                <a:effectLst/>
              </a:rPr>
              <a:t> To the outside of the professional activities in the hours is dependent on the Learn's ability to class management</a:t>
            </a:r>
            <a:endParaRPr lang="nb-NO" sz="12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'Ark1'!$A$224:$A$228</c:f>
              <c:strCache>
                <c:ptCount val="5"/>
                <c:pt idx="0">
                  <c:v> Fully Agree </c:v>
                </c:pt>
                <c:pt idx="1">
                  <c:v> Partly agreed </c:v>
                </c:pt>
                <c:pt idx="2">
                  <c:v> Disagree partly </c:v>
                </c:pt>
                <c:pt idx="3">
                  <c:v> Completely Disagree </c:v>
                </c:pt>
                <c:pt idx="4">
                  <c:v> Don't know </c:v>
                </c:pt>
              </c:strCache>
            </c:strRef>
          </c:cat>
          <c:val>
            <c:numRef>
              <c:f>'Ark1'!$B$224:$B$228</c:f>
              <c:numCache>
                <c:formatCode>0%</c:formatCode>
                <c:ptCount val="5"/>
                <c:pt idx="0">
                  <c:v>0.16</c:v>
                </c:pt>
                <c:pt idx="1">
                  <c:v>0.29</c:v>
                </c:pt>
                <c:pt idx="2">
                  <c:v>0.24</c:v>
                </c:pt>
                <c:pt idx="3">
                  <c:v>0.18</c:v>
                </c:pt>
                <c:pt idx="4">
                  <c:v>0.1</c:v>
                </c:pt>
              </c:numCache>
            </c:numRef>
          </c:val>
        </c:ser>
        <c:dLbls>
          <c:showLegendKey val="0"/>
          <c:showVal val="0"/>
          <c:showCatName val="0"/>
          <c:showSerName val="0"/>
          <c:showPercent val="0"/>
          <c:showBubbleSize val="0"/>
        </c:dLbls>
        <c:gapWidth val="150"/>
        <c:shape val="box"/>
        <c:axId val="-2095154184"/>
        <c:axId val="-2095176648"/>
        <c:axId val="0"/>
      </c:bar3DChart>
      <c:catAx>
        <c:axId val="-2095154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176648"/>
        <c:crosses val="autoZero"/>
        <c:auto val="1"/>
        <c:lblAlgn val="ctr"/>
        <c:lblOffset val="100"/>
        <c:noMultiLvlLbl val="0"/>
      </c:catAx>
      <c:valAx>
        <c:axId val="-2095176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154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i="0" u="none" strike="noStrike" baseline="0">
                <a:effectLst/>
              </a:rPr>
              <a:t>Table 10: I believe that i get a better learning yield of the subject if i do not have access to the social media</a:t>
            </a:r>
            <a:endParaRPr lang="nb-NO" sz="12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'Ark1'!$A$230:$A$234</c:f>
              <c:strCache>
                <c:ptCount val="5"/>
                <c:pt idx="0">
                  <c:v> Fully Agree </c:v>
                </c:pt>
                <c:pt idx="1">
                  <c:v> Partly agreed </c:v>
                </c:pt>
                <c:pt idx="2">
                  <c:v> Disagree partly </c:v>
                </c:pt>
                <c:pt idx="3">
                  <c:v> Completely Disagree </c:v>
                </c:pt>
                <c:pt idx="4">
                  <c:v> Don't know </c:v>
                </c:pt>
              </c:strCache>
            </c:strRef>
          </c:cat>
          <c:val>
            <c:numRef>
              <c:f>'Ark1'!$B$230:$B$234</c:f>
              <c:numCache>
                <c:formatCode>0%</c:formatCode>
                <c:ptCount val="5"/>
                <c:pt idx="0">
                  <c:v>0.11</c:v>
                </c:pt>
                <c:pt idx="1">
                  <c:v>0.25</c:v>
                </c:pt>
                <c:pt idx="2">
                  <c:v>0.31</c:v>
                </c:pt>
                <c:pt idx="3">
                  <c:v>0.2</c:v>
                </c:pt>
                <c:pt idx="4">
                  <c:v>0.1</c:v>
                </c:pt>
              </c:numCache>
            </c:numRef>
          </c:val>
        </c:ser>
        <c:dLbls>
          <c:showLegendKey val="0"/>
          <c:showVal val="0"/>
          <c:showCatName val="0"/>
          <c:showSerName val="0"/>
          <c:showPercent val="0"/>
          <c:showBubbleSize val="0"/>
        </c:dLbls>
        <c:gapWidth val="150"/>
        <c:shape val="box"/>
        <c:axId val="-2095220280"/>
        <c:axId val="-2095196696"/>
        <c:axId val="0"/>
      </c:bar3DChart>
      <c:catAx>
        <c:axId val="-2095220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196696"/>
        <c:crosses val="autoZero"/>
        <c:auto val="1"/>
        <c:lblAlgn val="ctr"/>
        <c:lblOffset val="100"/>
        <c:noMultiLvlLbl val="0"/>
      </c:catAx>
      <c:valAx>
        <c:axId val="-2095196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95220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200" b="1"/>
              <a:t>Table 12: Have you found that the teacher uses ICT to tailor schemes especially designed to help you with your professional challenges?</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'Ark1'!$A$236:$A$239</c:f>
              <c:strCache>
                <c:ptCount val="4"/>
                <c:pt idx="0">
                  <c:v> Yes, several times</c:v>
                </c:pt>
                <c:pt idx="1">
                  <c:v> Yes, a time</c:v>
                </c:pt>
                <c:pt idx="2">
                  <c:v> No</c:v>
                </c:pt>
                <c:pt idx="3">
                  <c:v> Don't know</c:v>
                </c:pt>
              </c:strCache>
            </c:strRef>
          </c:cat>
          <c:val>
            <c:numRef>
              <c:f>'Ark1'!$B$236:$B$239</c:f>
              <c:numCache>
                <c:formatCode>0%</c:formatCode>
                <c:ptCount val="4"/>
                <c:pt idx="0">
                  <c:v>0.22</c:v>
                </c:pt>
                <c:pt idx="1">
                  <c:v>0.18</c:v>
                </c:pt>
                <c:pt idx="2">
                  <c:v>0.33</c:v>
                </c:pt>
                <c:pt idx="3">
                  <c:v>0.25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2016-04-03T00:00:00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23D933-1CFB-4248-B180-5EEF27057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101</Pages>
  <Words>27635</Words>
  <Characters>157524</Characters>
  <Application>Microsoft Macintosh Word</Application>
  <DocSecurity>0</DocSecurity>
  <Lines>1312</Lines>
  <Paragraphs>369</Paragraphs>
  <ScaleCrop>false</ScaleCrop>
  <HeadingPairs>
    <vt:vector size="2" baseType="variant">
      <vt:variant>
        <vt:lpstr>Tittel</vt:lpstr>
      </vt:variant>
      <vt:variant>
        <vt:i4>1</vt:i4>
      </vt:variant>
    </vt:vector>
  </HeadingPairs>
  <TitlesOfParts>
    <vt:vector size="1" baseType="lpstr">
      <vt:lpstr>RAPPORT</vt:lpstr>
    </vt:vector>
  </TitlesOfParts>
  <Company>Buskerud fylkeskommune</Company>
  <LinksUpToDate>false</LinksUpToDate>
  <CharactersWithSpaces>184790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Om læringsutbytte med bruk av IKT for elever ved Kongsberg videregående skole</dc:subject>
  <dc:creator>Erik Høivold</dc:creator>
  <cp:keywords/>
  <dc:description/>
  <cp:lastModifiedBy>linda giustino</cp:lastModifiedBy>
  <cp:revision>2</cp:revision>
  <cp:lastPrinted>2016-04-05T07:16:00Z</cp:lastPrinted>
  <dcterms:created xsi:type="dcterms:W3CDTF">2018-01-25T07:58:00Z</dcterms:created>
  <dcterms:modified xsi:type="dcterms:W3CDTF">2018-01-25T07:58:00Z</dcterms:modified>
</cp:coreProperties>
</file>