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07" w:rsidRPr="0059652B" w:rsidRDefault="0059652B" w:rsidP="0059652B">
      <w:pPr>
        <w:jc w:val="both"/>
        <w:rPr>
          <w:b/>
          <w:sz w:val="28"/>
          <w:u w:val="single"/>
          <w:lang w:val="fr-FR"/>
        </w:rPr>
      </w:pPr>
      <w:r w:rsidRPr="0059652B">
        <w:rPr>
          <w:b/>
          <w:sz w:val="28"/>
          <w:u w:val="single"/>
          <w:lang w:val="fr-FR"/>
        </w:rPr>
        <w:t xml:space="preserve">Des stéréotypes </w:t>
      </w:r>
    </w:p>
    <w:p w:rsidR="0059652B" w:rsidRPr="00FD1B9E" w:rsidRDefault="00FD1B9E" w:rsidP="0059652B">
      <w:pPr>
        <w:jc w:val="both"/>
        <w:rPr>
          <w:b/>
          <w:sz w:val="28"/>
          <w:lang w:val="fr-FR"/>
        </w:rPr>
      </w:pPr>
      <w:r w:rsidRPr="00FD1B9E">
        <w:rPr>
          <w:b/>
          <w:sz w:val="28"/>
          <w:lang w:val="fr-FR"/>
        </w:rPr>
        <w:t>Cristina</w:t>
      </w:r>
      <w:bookmarkStart w:id="0" w:name="_GoBack"/>
      <w:bookmarkEnd w:id="0"/>
    </w:p>
    <w:p w:rsidR="0059652B" w:rsidRDefault="0059652B" w:rsidP="0059652B">
      <w:pPr>
        <w:jc w:val="both"/>
        <w:rPr>
          <w:sz w:val="28"/>
          <w:lang w:val="fr-FR"/>
        </w:rPr>
      </w:pPr>
      <w:r w:rsidRPr="0059652B">
        <w:rPr>
          <w:sz w:val="28"/>
          <w:lang w:val="fr-FR"/>
        </w:rPr>
        <w:t xml:space="preserve">Un des stéréotypes de France est l’alimentation. </w:t>
      </w:r>
      <w:r>
        <w:rPr>
          <w:sz w:val="28"/>
          <w:lang w:val="fr-FR"/>
        </w:rPr>
        <w:t>Non seulement n</w:t>
      </w:r>
      <w:r w:rsidRPr="0059652B">
        <w:rPr>
          <w:sz w:val="28"/>
          <w:lang w:val="fr-FR"/>
        </w:rPr>
        <w:t>ous croyons que son alimentation est à base de croissants, de foie-gras, d’ail et d’oignon</w:t>
      </w:r>
      <w:r>
        <w:rPr>
          <w:sz w:val="28"/>
          <w:lang w:val="fr-FR"/>
        </w:rPr>
        <w:t xml:space="preserve">, mais encore </w:t>
      </w:r>
      <w:r w:rsidRPr="0059652B">
        <w:rPr>
          <w:sz w:val="28"/>
          <w:lang w:val="fr-FR"/>
        </w:rPr>
        <w:t xml:space="preserve">nous pensons que les français seulement boivent du vin rouge et du champagne. </w:t>
      </w:r>
      <w:r>
        <w:rPr>
          <w:sz w:val="28"/>
          <w:lang w:val="fr-FR"/>
        </w:rPr>
        <w:t>C’est vrai que ces produits font parti</w:t>
      </w:r>
      <w:r w:rsidR="00FD1B9E">
        <w:rPr>
          <w:sz w:val="28"/>
          <w:lang w:val="fr-FR"/>
        </w:rPr>
        <w:t>e</w:t>
      </w:r>
      <w:r>
        <w:rPr>
          <w:sz w:val="28"/>
          <w:lang w:val="fr-FR"/>
        </w:rPr>
        <w:t xml:space="preserve"> de la gastronomie française, mais ils ne sont pas trop quotidiens dans </w:t>
      </w:r>
      <w:r w:rsidR="00BE3049">
        <w:rPr>
          <w:sz w:val="28"/>
          <w:lang w:val="fr-FR"/>
        </w:rPr>
        <w:t>leur vie</w:t>
      </w:r>
      <w:r w:rsidR="008541D2">
        <w:rPr>
          <w:sz w:val="28"/>
          <w:lang w:val="fr-FR"/>
        </w:rPr>
        <w:t xml:space="preserve">. Ils ont une alimentation basée sur </w:t>
      </w:r>
      <w:r w:rsidR="009611CC">
        <w:rPr>
          <w:sz w:val="28"/>
          <w:lang w:val="fr-FR"/>
        </w:rPr>
        <w:t>la cuisine méditerranéenne</w:t>
      </w:r>
      <w:r w:rsidR="008541D2">
        <w:rPr>
          <w:sz w:val="28"/>
          <w:lang w:val="fr-FR"/>
        </w:rPr>
        <w:t xml:space="preserve"> </w:t>
      </w:r>
      <w:r w:rsidR="009611CC">
        <w:rPr>
          <w:sz w:val="28"/>
          <w:lang w:val="fr-FR"/>
        </w:rPr>
        <w:t xml:space="preserve">comme en Espagne, </w:t>
      </w:r>
      <w:r w:rsidR="00BB47F0">
        <w:rPr>
          <w:sz w:val="28"/>
          <w:lang w:val="fr-FR"/>
        </w:rPr>
        <w:t>mais</w:t>
      </w:r>
      <w:r w:rsidR="009611CC">
        <w:rPr>
          <w:sz w:val="28"/>
          <w:lang w:val="fr-FR"/>
        </w:rPr>
        <w:t xml:space="preserve"> chaque région a ses plats typiques</w:t>
      </w:r>
      <w:r w:rsidR="00BB47F0">
        <w:rPr>
          <w:sz w:val="28"/>
          <w:lang w:val="fr-FR"/>
        </w:rPr>
        <w:t xml:space="preserve"> comme tous les pays. </w:t>
      </w:r>
    </w:p>
    <w:p w:rsidR="00BE3049" w:rsidRDefault="00BE3049" w:rsidP="0059652B">
      <w:pPr>
        <w:jc w:val="both"/>
        <w:rPr>
          <w:sz w:val="28"/>
          <w:lang w:val="fr-FR"/>
        </w:rPr>
      </w:pPr>
      <w:r>
        <w:rPr>
          <w:noProof/>
          <w:sz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3019425</wp:posOffset>
            </wp:positionH>
            <wp:positionV relativeFrom="paragraph">
              <wp:posOffset>5080</wp:posOffset>
            </wp:positionV>
            <wp:extent cx="2724785" cy="181229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lang w:eastAsia="es-E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213995</wp:posOffset>
            </wp:positionV>
            <wp:extent cx="2217420" cy="1476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17943_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52B" w:rsidRPr="0059652B" w:rsidRDefault="00E4631C" w:rsidP="0059652B">
      <w:pPr>
        <w:jc w:val="both"/>
        <w:rPr>
          <w:sz w:val="28"/>
          <w:lang w:val="fr-FR"/>
        </w:rPr>
      </w:pPr>
      <w:r>
        <w:rPr>
          <w:noProof/>
          <w:sz w:val="28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3661410</wp:posOffset>
            </wp:positionV>
            <wp:extent cx="2238375" cy="1811655"/>
            <wp:effectExtent l="0" t="0" r="9525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49">
        <w:rPr>
          <w:noProof/>
          <w:sz w:val="28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3639820</wp:posOffset>
            </wp:positionV>
            <wp:extent cx="2105025" cy="1835150"/>
            <wp:effectExtent l="0" t="0" r="9525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49">
        <w:rPr>
          <w:noProof/>
          <w:sz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3394710</wp:posOffset>
            </wp:positionH>
            <wp:positionV relativeFrom="paragraph">
              <wp:posOffset>1610360</wp:posOffset>
            </wp:positionV>
            <wp:extent cx="1914525" cy="1768475"/>
            <wp:effectExtent l="0" t="0" r="9525" b="317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049">
        <w:rPr>
          <w:noProof/>
          <w:sz w:val="28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1678940</wp:posOffset>
            </wp:positionV>
            <wp:extent cx="2547620" cy="1453515"/>
            <wp:effectExtent l="0" t="0" r="508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652B" w:rsidRPr="0059652B" w:rsidSect="0059652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2B"/>
    <w:rsid w:val="0059652B"/>
    <w:rsid w:val="005E0820"/>
    <w:rsid w:val="008541D2"/>
    <w:rsid w:val="009611CC"/>
    <w:rsid w:val="009D6233"/>
    <w:rsid w:val="00BB47F0"/>
    <w:rsid w:val="00BE3049"/>
    <w:rsid w:val="00E4631C"/>
    <w:rsid w:val="00E632BE"/>
    <w:rsid w:val="00FC721D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DCDF2-B2B5-437C-B5A9-51675149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304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304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eltercerbrazo.com/ceboll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background-bakery-breakfast-bun-17943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garciacarmona.blogspot.com.ar/" TargetMode="External"/><Relationship Id="rId5" Type="http://schemas.openxmlformats.org/officeDocument/2006/relationships/hyperlink" Target="http://www.thespanishfood.es/2013/10/taller-redescubriendo-el-foie-gras-de.html" TargetMode="External"/><Relationship Id="rId15" Type="http://schemas.openxmlformats.org/officeDocument/2006/relationships/hyperlink" Target="http://blog.educastur.es/palacorre/category/huerto/" TargetMode="External"/><Relationship Id="rId10" Type="http://schemas.openxmlformats.org/officeDocument/2006/relationships/image" Target="media/image4.jpg"/><Relationship Id="rId4" Type="http://schemas.openxmlformats.org/officeDocument/2006/relationships/image" Target="media/image1.jpeg"/><Relationship Id="rId9" Type="http://schemas.openxmlformats.org/officeDocument/2006/relationships/hyperlink" Target="http://www.mycelebrityskin.net/2012/12/un-fin-de-ano-con-el-dorado-como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 Hernández, Carlos Alfredo</dc:creator>
  <cp:keywords/>
  <dc:description/>
  <cp:lastModifiedBy>BOURNAZEL BOURNAZEL, LAETITIA</cp:lastModifiedBy>
  <cp:revision>3</cp:revision>
  <cp:lastPrinted>2019-01-15T16:42:00Z</cp:lastPrinted>
  <dcterms:created xsi:type="dcterms:W3CDTF">2019-01-15T16:41:00Z</dcterms:created>
  <dcterms:modified xsi:type="dcterms:W3CDTF">2019-01-15T16:42:00Z</dcterms:modified>
</cp:coreProperties>
</file>