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097" w:rsidRPr="00193777" w:rsidRDefault="0084473E" w:rsidP="00972468">
      <w:pPr>
        <w:jc w:val="center"/>
        <w:rPr>
          <w:rFonts w:ascii="Baskerville Old Face" w:hAnsi="Baskerville Old Face"/>
          <w:i/>
          <w:color w:val="002060"/>
          <w:sz w:val="28"/>
          <w:szCs w:val="28"/>
        </w:rPr>
      </w:pPr>
      <w:r w:rsidRPr="00193777">
        <w:rPr>
          <w:rFonts w:ascii="Baskerville Old Face" w:hAnsi="Baskerville Old Face"/>
          <w:i/>
          <w:color w:val="002060"/>
          <w:sz w:val="28"/>
          <w:szCs w:val="28"/>
        </w:rPr>
        <w:t>„</w:t>
      </w:r>
      <w:r w:rsidR="00972468" w:rsidRPr="00193777">
        <w:rPr>
          <w:rFonts w:ascii="Baskerville Old Face" w:hAnsi="Baskerville Old Face"/>
          <w:i/>
          <w:color w:val="002060"/>
          <w:sz w:val="28"/>
          <w:szCs w:val="28"/>
        </w:rPr>
        <w:t>PEOPLE“</w:t>
      </w:r>
    </w:p>
    <w:p w:rsidR="00972468" w:rsidRPr="00193777" w:rsidRDefault="0084473E" w:rsidP="00972468">
      <w:pPr>
        <w:rPr>
          <w:rFonts w:ascii="Arial" w:hAnsi="Arial" w:cs="Arial"/>
          <w:color w:val="000000" w:themeColor="text1"/>
          <w:sz w:val="24"/>
          <w:szCs w:val="24"/>
        </w:rPr>
      </w:pPr>
      <w:r w:rsidRPr="00193777">
        <w:rPr>
          <w:rFonts w:ascii="Arial" w:hAnsi="Arial" w:cs="Arial"/>
          <w:color w:val="000000" w:themeColor="text1"/>
          <w:sz w:val="24"/>
          <w:szCs w:val="24"/>
        </w:rPr>
        <w:t>Author of piece „P</w:t>
      </w:r>
      <w:r w:rsidR="00972468" w:rsidRPr="00193777">
        <w:rPr>
          <w:rFonts w:ascii="Arial" w:hAnsi="Arial" w:cs="Arial"/>
          <w:color w:val="000000" w:themeColor="text1"/>
          <w:sz w:val="24"/>
          <w:szCs w:val="24"/>
        </w:rPr>
        <w:t>eopl</w:t>
      </w:r>
      <w:r w:rsidR="002A13FE" w:rsidRPr="00193777">
        <w:rPr>
          <w:rFonts w:ascii="Arial" w:hAnsi="Arial" w:cs="Arial"/>
          <w:color w:val="000000" w:themeColor="text1"/>
          <w:sz w:val="24"/>
          <w:szCs w:val="24"/>
        </w:rPr>
        <w:t>e“ is academic sculptor Branko R</w:t>
      </w:r>
      <w:r w:rsidR="00EF7269" w:rsidRPr="00193777">
        <w:rPr>
          <w:rFonts w:ascii="Arial" w:hAnsi="Arial" w:cs="Arial"/>
          <w:color w:val="000000" w:themeColor="text1"/>
          <w:sz w:val="24"/>
          <w:szCs w:val="24"/>
        </w:rPr>
        <w:t>užić. Sculptu</w:t>
      </w:r>
      <w:r w:rsidR="00193777">
        <w:rPr>
          <w:rFonts w:ascii="Arial" w:hAnsi="Arial" w:cs="Arial"/>
          <w:color w:val="000000" w:themeColor="text1"/>
          <w:sz w:val="24"/>
          <w:szCs w:val="24"/>
        </w:rPr>
        <w:t>re better known</w:t>
      </w:r>
      <w:r w:rsidR="00972468" w:rsidRPr="00193777">
        <w:rPr>
          <w:rFonts w:ascii="Arial" w:hAnsi="Arial" w:cs="Arial"/>
          <w:color w:val="000000" w:themeColor="text1"/>
          <w:sz w:val="24"/>
          <w:szCs w:val="24"/>
        </w:rPr>
        <w:t xml:space="preserve"> as „Group of citizens“ with it's thematic is tied to human figure, primary preoccupation of it's author, Ružić. On a round low position there is a group of stand-alone sitting figures connected to a unique volume. Sculpture expresses feelings of spirit and life, temperament and expression, pervaded with a universal, almost archaic form, presently presented. Sculpture presents source of happiness for children of all generations since it has been set on Square of</w:t>
      </w:r>
      <w:r w:rsidRPr="00193777">
        <w:rPr>
          <w:rFonts w:ascii="Arial" w:hAnsi="Arial" w:cs="Arial"/>
          <w:color w:val="000000" w:themeColor="text1"/>
          <w:sz w:val="24"/>
          <w:szCs w:val="24"/>
        </w:rPr>
        <w:t xml:space="preserve"> freedom in Osijek, back in 1977</w:t>
      </w:r>
      <w:r w:rsidR="00972468" w:rsidRPr="00193777">
        <w:rPr>
          <w:rFonts w:ascii="Arial" w:hAnsi="Arial" w:cs="Arial"/>
          <w:color w:val="000000" w:themeColor="text1"/>
          <w:sz w:val="24"/>
          <w:szCs w:val="24"/>
        </w:rPr>
        <w:t xml:space="preserve">. </w:t>
      </w:r>
    </w:p>
    <w:p w:rsidR="00972468" w:rsidRPr="00193777" w:rsidRDefault="00972468" w:rsidP="00972468">
      <w:pPr>
        <w:rPr>
          <w:rFonts w:ascii="Arial" w:hAnsi="Arial" w:cs="Arial"/>
          <w:color w:val="000000" w:themeColor="text1"/>
          <w:sz w:val="24"/>
          <w:szCs w:val="24"/>
        </w:rPr>
      </w:pPr>
      <w:r w:rsidRPr="00193777">
        <w:rPr>
          <w:rFonts w:ascii="Arial" w:hAnsi="Arial" w:cs="Arial"/>
          <w:color w:val="000000" w:themeColor="text1"/>
          <w:sz w:val="24"/>
          <w:szCs w:val="24"/>
        </w:rPr>
        <w:t>In 2004. sculpture was removed from Square of freedom, which today is named Ante Starčević's square</w:t>
      </w:r>
      <w:r w:rsidR="00591C6C" w:rsidRPr="00193777">
        <w:rPr>
          <w:rFonts w:ascii="Arial" w:hAnsi="Arial" w:cs="Arial"/>
          <w:color w:val="000000" w:themeColor="text1"/>
          <w:sz w:val="24"/>
          <w:szCs w:val="24"/>
        </w:rPr>
        <w:t>, because of reconstruction of square itself.</w:t>
      </w:r>
      <w:r w:rsidR="0084473E" w:rsidRPr="00193777">
        <w:rPr>
          <w:rFonts w:ascii="Arial" w:hAnsi="Arial" w:cs="Arial"/>
          <w:color w:val="000000" w:themeColor="text1"/>
          <w:sz w:val="24"/>
          <w:szCs w:val="24"/>
        </w:rPr>
        <w:t xml:space="preserve"> There was an argument: whether to put it back on </w:t>
      </w:r>
      <w:r w:rsidR="00EF7269" w:rsidRPr="00193777">
        <w:rPr>
          <w:rFonts w:ascii="Arial" w:hAnsi="Arial" w:cs="Arial"/>
          <w:color w:val="000000" w:themeColor="text1"/>
          <w:sz w:val="24"/>
          <w:szCs w:val="24"/>
        </w:rPr>
        <w:t>the Ante Starčević's square or not? Some experts thought that the newly put sculpture of dr.Ante Starčević and ,,People'' cannot be on the same square.</w:t>
      </w:r>
    </w:p>
    <w:p w:rsidR="00591C6C" w:rsidRPr="00193777" w:rsidRDefault="00591C6C" w:rsidP="00972468">
      <w:pPr>
        <w:rPr>
          <w:rFonts w:ascii="Arial" w:hAnsi="Arial" w:cs="Arial"/>
          <w:color w:val="000000" w:themeColor="text1"/>
          <w:sz w:val="24"/>
          <w:szCs w:val="24"/>
        </w:rPr>
      </w:pPr>
      <w:r w:rsidRPr="00193777">
        <w:rPr>
          <w:rFonts w:ascii="Arial" w:hAnsi="Arial" w:cs="Arial"/>
          <w:color w:val="000000" w:themeColor="text1"/>
          <w:sz w:val="24"/>
          <w:szCs w:val="24"/>
        </w:rPr>
        <w:t>With a great ceremony sculpture was brought back on square in 2011., which brought general ple</w:t>
      </w:r>
      <w:r w:rsidR="00EF7269" w:rsidRPr="00193777">
        <w:rPr>
          <w:rFonts w:ascii="Arial" w:hAnsi="Arial" w:cs="Arial"/>
          <w:color w:val="000000" w:themeColor="text1"/>
          <w:sz w:val="24"/>
          <w:szCs w:val="24"/>
        </w:rPr>
        <w:t>asure to all citizens of Osijek.</w:t>
      </w:r>
    </w:p>
    <w:p w:rsidR="00EF7269" w:rsidRDefault="00EF7269" w:rsidP="00972468">
      <w:pPr>
        <w:rPr>
          <w:rFonts w:ascii="Arial" w:hAnsi="Arial" w:cs="Arial"/>
          <w:color w:val="000000" w:themeColor="text1"/>
          <w:sz w:val="26"/>
          <w:szCs w:val="26"/>
        </w:rPr>
      </w:pPr>
    </w:p>
    <w:p w:rsidR="00EF7269" w:rsidRDefault="00193777" w:rsidP="00972468">
      <w:pPr>
        <w:rPr>
          <w:rFonts w:ascii="Arial" w:hAnsi="Arial" w:cs="Arial"/>
          <w:color w:val="000000" w:themeColor="text1"/>
          <w:sz w:val="26"/>
          <w:szCs w:val="26"/>
        </w:rPr>
      </w:pPr>
      <w:r>
        <w:rPr>
          <w:rFonts w:ascii="Arial" w:hAnsi="Arial" w:cs="Arial"/>
          <w:noProof/>
          <w:color w:val="000000" w:themeColor="text1"/>
          <w:sz w:val="26"/>
          <w:szCs w:val="26"/>
          <w:lang w:eastAsia="hr-HR"/>
        </w:rPr>
        <w:drawing>
          <wp:anchor distT="0" distB="0" distL="114300" distR="114300" simplePos="0" relativeHeight="251659264" behindDoc="0" locked="0" layoutInCell="1" allowOverlap="1" wp14:anchorId="7D676BEE" wp14:editId="03A47C54">
            <wp:simplePos x="0" y="0"/>
            <wp:positionH relativeFrom="margin">
              <wp:posOffset>30480</wp:posOffset>
            </wp:positionH>
            <wp:positionV relativeFrom="margin">
              <wp:posOffset>4179570</wp:posOffset>
            </wp:positionV>
            <wp:extent cx="2646680" cy="2019300"/>
            <wp:effectExtent l="190500" t="190500" r="191770" b="1905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F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46680" cy="20193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themeColor="text1"/>
          <w:sz w:val="26"/>
          <w:szCs w:val="26"/>
          <w:lang w:eastAsia="hr-HR"/>
        </w:rPr>
        <w:drawing>
          <wp:anchor distT="0" distB="0" distL="114300" distR="114300" simplePos="0" relativeHeight="251660288" behindDoc="0" locked="0" layoutInCell="1" allowOverlap="1" wp14:anchorId="58426786" wp14:editId="068A64B0">
            <wp:simplePos x="0" y="0"/>
            <wp:positionH relativeFrom="margin">
              <wp:posOffset>-142875</wp:posOffset>
            </wp:positionH>
            <wp:positionV relativeFrom="margin">
              <wp:align>bottom</wp:align>
            </wp:positionV>
            <wp:extent cx="3183890" cy="2122170"/>
            <wp:effectExtent l="190500" t="190500" r="187960" b="1828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1_06_29_grupa-gradjana_daniel_antunovic_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3890" cy="212217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themeColor="text1"/>
          <w:sz w:val="26"/>
          <w:szCs w:val="26"/>
          <w:lang w:eastAsia="hr-HR"/>
        </w:rPr>
        <w:drawing>
          <wp:anchor distT="0" distB="0" distL="114300" distR="114300" simplePos="0" relativeHeight="251658240" behindDoc="0" locked="0" layoutInCell="1" allowOverlap="1" wp14:anchorId="064561B9" wp14:editId="2EC2A903">
            <wp:simplePos x="0" y="0"/>
            <wp:positionH relativeFrom="margin">
              <wp:posOffset>2934970</wp:posOffset>
            </wp:positionH>
            <wp:positionV relativeFrom="margin">
              <wp:posOffset>4160520</wp:posOffset>
            </wp:positionV>
            <wp:extent cx="3077155" cy="1923222"/>
            <wp:effectExtent l="190500" t="190500" r="180975" b="1917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f66fdbdf31af93dc176baad694be1c_d037bb7b6a9d8b1a1dd4d89beebabc06_cro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7155" cy="1923222"/>
                    </a:xfrm>
                    <a:prstGeom prst="rect">
                      <a:avLst/>
                    </a:prstGeom>
                    <a:ln>
                      <a:noFill/>
                    </a:ln>
                    <a:effectLst>
                      <a:outerShdw blurRad="190500" algn="tl" rotWithShape="0">
                        <a:srgbClr val="000000">
                          <a:alpha val="70000"/>
                        </a:srgbClr>
                      </a:outerShdw>
                    </a:effectLst>
                  </pic:spPr>
                </pic:pic>
              </a:graphicData>
            </a:graphic>
          </wp:anchor>
        </w:drawing>
      </w:r>
    </w:p>
    <w:p w:rsidR="00EF7269" w:rsidRDefault="00EF7269" w:rsidP="00972468">
      <w:pPr>
        <w:rPr>
          <w:rFonts w:ascii="Arial" w:hAnsi="Arial" w:cs="Arial"/>
          <w:color w:val="000000" w:themeColor="text1"/>
          <w:sz w:val="26"/>
          <w:szCs w:val="26"/>
        </w:rPr>
      </w:pPr>
    </w:p>
    <w:p w:rsidR="00EF7269" w:rsidRDefault="00193777" w:rsidP="00972468">
      <w:pPr>
        <w:rPr>
          <w:rFonts w:ascii="Arial" w:hAnsi="Arial" w:cs="Arial"/>
          <w:color w:val="000000" w:themeColor="text1"/>
          <w:sz w:val="26"/>
          <w:szCs w:val="26"/>
        </w:rPr>
      </w:pPr>
      <w:r>
        <w:rPr>
          <w:rFonts w:ascii="Arial" w:hAnsi="Arial" w:cs="Arial"/>
          <w:noProof/>
          <w:color w:val="000000" w:themeColor="text1"/>
          <w:sz w:val="26"/>
          <w:szCs w:val="26"/>
          <w:lang w:eastAsia="hr-HR"/>
        </w:rPr>
        <mc:AlternateContent>
          <mc:Choice Requires="wps">
            <w:drawing>
              <wp:anchor distT="0" distB="0" distL="114300" distR="114300" simplePos="0" relativeHeight="251661312" behindDoc="0" locked="0" layoutInCell="1" allowOverlap="1" wp14:anchorId="7CDA9168" wp14:editId="68094142">
                <wp:simplePos x="0" y="0"/>
                <wp:positionH relativeFrom="column">
                  <wp:posOffset>3376930</wp:posOffset>
                </wp:positionH>
                <wp:positionV relativeFrom="paragraph">
                  <wp:posOffset>69215</wp:posOffset>
                </wp:positionV>
                <wp:extent cx="2790825" cy="874395"/>
                <wp:effectExtent l="0" t="0" r="9525" b="1905"/>
                <wp:wrapNone/>
                <wp:docPr id="4" name="Text Box 4"/>
                <wp:cNvGraphicFramePr/>
                <a:graphic xmlns:a="http://schemas.openxmlformats.org/drawingml/2006/main">
                  <a:graphicData uri="http://schemas.microsoft.com/office/word/2010/wordprocessingShape">
                    <wps:wsp>
                      <wps:cNvSpPr txBox="1"/>
                      <wps:spPr>
                        <a:xfrm>
                          <a:off x="0" y="0"/>
                          <a:ext cx="27908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C6C" w:rsidRPr="00591C6C" w:rsidRDefault="00591C6C">
                            <w:pPr>
                              <w:rPr>
                                <w:i/>
                                <w:sz w:val="40"/>
                                <w:szCs w:val="40"/>
                              </w:rPr>
                            </w:pPr>
                            <w:r w:rsidRPr="00591C6C">
                              <w:rPr>
                                <w:i/>
                                <w:sz w:val="40"/>
                                <w:szCs w:val="40"/>
                              </w:rPr>
                              <w:t>Author: Branko Ružić</w:t>
                            </w:r>
                          </w:p>
                          <w:p w:rsidR="00591C6C" w:rsidRDefault="00591C6C">
                            <w:pPr>
                              <w:rPr>
                                <w:i/>
                                <w:sz w:val="40"/>
                                <w:szCs w:val="40"/>
                              </w:rPr>
                            </w:pPr>
                            <w:r w:rsidRPr="00591C6C">
                              <w:rPr>
                                <w:i/>
                                <w:sz w:val="40"/>
                                <w:szCs w:val="40"/>
                              </w:rPr>
                              <w:t>Material: Bronze</w:t>
                            </w:r>
                          </w:p>
                          <w:p w:rsidR="00EF7269" w:rsidRDefault="00EF7269">
                            <w:pPr>
                              <w:rPr>
                                <w:i/>
                                <w:sz w:val="40"/>
                                <w:szCs w:val="40"/>
                              </w:rPr>
                            </w:pPr>
                          </w:p>
                          <w:p w:rsidR="00EF7269" w:rsidRPr="00591C6C" w:rsidRDefault="00EF7269">
                            <w:pPr>
                              <w:rPr>
                                <w: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DA9168" id="_x0000_t202" coordsize="21600,21600" o:spt="202" path="m,l,21600r21600,l21600,xe">
                <v:stroke joinstyle="miter"/>
                <v:path gradientshapeok="t" o:connecttype="rect"/>
              </v:shapetype>
              <v:shape id="Text Box 4" o:spid="_x0000_s1026" type="#_x0000_t202" style="position:absolute;margin-left:265.9pt;margin-top:5.45pt;width:219.75pt;height:6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" fillcolor="white [3201]" stroked="f" strokeweight=".5pt">
                <v:textbox>
                  <w:txbxContent>
                    <w:p w:rsidR="00591C6C" w:rsidRPr="00591C6C" w:rsidRDefault="00591C6C">
                      <w:pPr>
                        <w:rPr>
                          <w:i/>
                          <w:sz w:val="40"/>
                          <w:szCs w:val="40"/>
                        </w:rPr>
                      </w:pPr>
                      <w:r w:rsidRPr="00591C6C">
                        <w:rPr>
                          <w:i/>
                          <w:sz w:val="40"/>
                          <w:szCs w:val="40"/>
                        </w:rPr>
                        <w:t>Author: Branko Ružić</w:t>
                      </w:r>
                    </w:p>
                    <w:p w:rsidR="00591C6C" w:rsidRDefault="00591C6C">
                      <w:pPr>
                        <w:rPr>
                          <w:i/>
                          <w:sz w:val="40"/>
                          <w:szCs w:val="40"/>
                        </w:rPr>
                      </w:pPr>
                      <w:r w:rsidRPr="00591C6C">
                        <w:rPr>
                          <w:i/>
                          <w:sz w:val="40"/>
                          <w:szCs w:val="40"/>
                        </w:rPr>
                        <w:t>Material: Bronze</w:t>
                      </w:r>
                    </w:p>
                    <w:p w:rsidR="00EF7269" w:rsidRDefault="00EF7269">
                      <w:pPr>
                        <w:rPr>
                          <w:i/>
                          <w:sz w:val="40"/>
                          <w:szCs w:val="40"/>
                        </w:rPr>
                      </w:pPr>
                    </w:p>
                    <w:p w:rsidR="00EF7269" w:rsidRPr="00591C6C" w:rsidRDefault="00EF7269">
                      <w:pPr>
                        <w:rPr>
                          <w:i/>
                          <w:sz w:val="40"/>
                          <w:szCs w:val="40"/>
                        </w:rPr>
                      </w:pPr>
                    </w:p>
                  </w:txbxContent>
                </v:textbox>
              </v:shape>
            </w:pict>
          </mc:Fallback>
        </mc:AlternateContent>
      </w:r>
    </w:p>
    <w:p w:rsidR="00EF7269" w:rsidRDefault="00EF7269" w:rsidP="00972468">
      <w:pPr>
        <w:rPr>
          <w:rFonts w:ascii="Arial" w:hAnsi="Arial" w:cs="Arial"/>
          <w:color w:val="000000" w:themeColor="text1"/>
          <w:sz w:val="26"/>
          <w:szCs w:val="26"/>
        </w:rPr>
      </w:pPr>
    </w:p>
    <w:p w:rsidR="00EF7269" w:rsidRDefault="00EF7269" w:rsidP="00972468">
      <w:pPr>
        <w:rPr>
          <w:rFonts w:ascii="Arial" w:hAnsi="Arial" w:cs="Arial"/>
          <w:color w:val="000000" w:themeColor="text1"/>
          <w:sz w:val="26"/>
          <w:szCs w:val="26"/>
        </w:rPr>
      </w:pPr>
    </w:p>
    <w:p w:rsidR="00EF7269" w:rsidRDefault="00EF7269" w:rsidP="00972468">
      <w:pPr>
        <w:rPr>
          <w:rFonts w:ascii="Arial" w:hAnsi="Arial" w:cs="Arial"/>
          <w:color w:val="000000" w:themeColor="text1"/>
          <w:sz w:val="26"/>
          <w:szCs w:val="26"/>
        </w:rPr>
      </w:pPr>
    </w:p>
    <w:p w:rsidR="00EF7269" w:rsidRDefault="00EF7269" w:rsidP="00972468">
      <w:pPr>
        <w:rPr>
          <w:rFonts w:ascii="Arial" w:hAnsi="Arial" w:cs="Arial"/>
          <w:color w:val="000000" w:themeColor="text1"/>
          <w:sz w:val="26"/>
          <w:szCs w:val="26"/>
        </w:rPr>
      </w:pPr>
    </w:p>
    <w:p w:rsidR="00EF7269" w:rsidRDefault="00EF7269" w:rsidP="00972468">
      <w:pPr>
        <w:rPr>
          <w:rFonts w:ascii="Arial" w:hAnsi="Arial" w:cs="Arial"/>
          <w:color w:val="000000" w:themeColor="text1"/>
          <w:sz w:val="26"/>
          <w:szCs w:val="26"/>
        </w:rPr>
      </w:pPr>
    </w:p>
    <w:p w:rsidR="00193777" w:rsidRDefault="00193777" w:rsidP="00193777">
      <w:pPr>
        <w:rPr>
          <w:rFonts w:ascii="Arial" w:hAnsi="Arial" w:cs="Arial"/>
          <w:color w:val="000000" w:themeColor="text1"/>
          <w:sz w:val="26"/>
          <w:szCs w:val="26"/>
        </w:rPr>
      </w:pPr>
    </w:p>
    <w:p w:rsidR="00EF7269" w:rsidRPr="00193777" w:rsidRDefault="00EF7269" w:rsidP="00193777">
      <w:pPr>
        <w:jc w:val="center"/>
        <w:rPr>
          <w:rFonts w:ascii="Bell MT" w:hAnsi="Bell MT" w:cs="Arial"/>
          <w:i/>
          <w:color w:val="002060"/>
          <w:sz w:val="32"/>
          <w:szCs w:val="32"/>
        </w:rPr>
      </w:pPr>
      <w:r w:rsidRPr="00193777">
        <w:rPr>
          <w:rFonts w:ascii="Bell MT" w:hAnsi="Bell MT" w:cs="Arial"/>
          <w:i/>
          <w:color w:val="002060"/>
          <w:sz w:val="32"/>
          <w:szCs w:val="32"/>
        </w:rPr>
        <w:lastRenderedPageBreak/>
        <w:t>Jagoda Truhelka</w:t>
      </w:r>
    </w:p>
    <w:p w:rsidR="00EF7269" w:rsidRPr="00193777" w:rsidRDefault="00EF7269" w:rsidP="00972468">
      <w:pPr>
        <w:rPr>
          <w:rFonts w:ascii="Arial" w:hAnsi="Arial" w:cs="Arial"/>
          <w:color w:val="000000" w:themeColor="text1"/>
          <w:sz w:val="24"/>
          <w:szCs w:val="24"/>
        </w:rPr>
      </w:pPr>
      <w:r w:rsidRPr="00193777">
        <w:rPr>
          <w:rFonts w:ascii="Arial" w:hAnsi="Arial" w:cs="Arial"/>
          <w:color w:val="000000" w:themeColor="text1"/>
          <w:sz w:val="24"/>
          <w:szCs w:val="24"/>
        </w:rPr>
        <w:t>Jagoda Truhelka was Croatian writer and teacher born in Osijek,1864.</w:t>
      </w:r>
      <w:r w:rsidR="000C0F47" w:rsidRPr="00193777">
        <w:rPr>
          <w:rFonts w:ascii="Arial" w:hAnsi="Arial" w:cs="Arial"/>
          <w:color w:val="000000" w:themeColor="text1"/>
          <w:sz w:val="24"/>
          <w:szCs w:val="24"/>
        </w:rPr>
        <w:t xml:space="preserve"> Through life, she was a teacher in many schools(Osijek,Zagreb,Gospić); she was also principal in schools for girls in Banja Luka and</w:t>
      </w:r>
      <w:r w:rsidR="00193777">
        <w:rPr>
          <w:rFonts w:ascii="Arial" w:hAnsi="Arial" w:cs="Arial"/>
          <w:color w:val="000000" w:themeColor="text1"/>
          <w:sz w:val="24"/>
          <w:szCs w:val="24"/>
        </w:rPr>
        <w:t xml:space="preserve"> Sarajevo. She thought that</w:t>
      </w:r>
      <w:r w:rsidR="000C0F47" w:rsidRPr="00193777">
        <w:rPr>
          <w:rFonts w:ascii="Arial" w:hAnsi="Arial" w:cs="Arial"/>
          <w:color w:val="000000" w:themeColor="text1"/>
          <w:sz w:val="24"/>
          <w:szCs w:val="24"/>
        </w:rPr>
        <w:t xml:space="preserve"> teachers should always reflect on themselves and try to improve. She also thought that you can't make someone do something, that decision must come from that person, so it's teacher's job to try to motivate each child on different way because they are all different. </w:t>
      </w:r>
    </w:p>
    <w:p w:rsidR="006B33B9" w:rsidRPr="00193777" w:rsidRDefault="000C0F47" w:rsidP="00972468">
      <w:pPr>
        <w:rPr>
          <w:rFonts w:ascii="Arial" w:hAnsi="Arial" w:cs="Arial"/>
          <w:color w:val="000000" w:themeColor="text1"/>
          <w:sz w:val="24"/>
          <w:szCs w:val="24"/>
        </w:rPr>
      </w:pPr>
      <w:r w:rsidRPr="00193777">
        <w:rPr>
          <w:rFonts w:ascii="Arial" w:hAnsi="Arial" w:cs="Arial"/>
          <w:color w:val="000000" w:themeColor="text1"/>
          <w:sz w:val="24"/>
          <w:szCs w:val="24"/>
        </w:rPr>
        <w:t xml:space="preserve">She </w:t>
      </w:r>
      <w:r w:rsidR="006B33B9" w:rsidRPr="00193777">
        <w:rPr>
          <w:rFonts w:ascii="Arial" w:hAnsi="Arial" w:cs="Arial"/>
          <w:color w:val="000000" w:themeColor="text1"/>
          <w:sz w:val="24"/>
          <w:szCs w:val="24"/>
        </w:rPr>
        <w:t>was writing for some journals of her time. She was using pseudonym to</w:t>
      </w:r>
      <w:r w:rsidR="00193777">
        <w:rPr>
          <w:rFonts w:ascii="Arial" w:hAnsi="Arial" w:cs="Arial"/>
          <w:color w:val="000000" w:themeColor="text1"/>
          <w:sz w:val="24"/>
          <w:szCs w:val="24"/>
        </w:rPr>
        <w:t xml:space="preserve"> write about women and relations</w:t>
      </w:r>
      <w:bookmarkStart w:id="0" w:name="_GoBack"/>
      <w:bookmarkEnd w:id="0"/>
      <w:r w:rsidR="006B33B9" w:rsidRPr="00193777">
        <w:rPr>
          <w:rFonts w:ascii="Arial" w:hAnsi="Arial" w:cs="Arial"/>
          <w:color w:val="000000" w:themeColor="text1"/>
          <w:sz w:val="24"/>
          <w:szCs w:val="24"/>
        </w:rPr>
        <w:t xml:space="preserve"> between sexes. Her female characters are intellectually strong. That was a new way to describe a woman, her representation of female characters was never seen before. Also, she wrote a lot of childrens books.</w:t>
      </w:r>
    </w:p>
    <w:p w:rsidR="006B33B9" w:rsidRPr="00193777" w:rsidRDefault="006B33B9" w:rsidP="00972468">
      <w:pPr>
        <w:rPr>
          <w:rFonts w:ascii="Arial" w:hAnsi="Arial" w:cs="Arial"/>
          <w:color w:val="000000" w:themeColor="text1"/>
          <w:sz w:val="24"/>
          <w:szCs w:val="24"/>
        </w:rPr>
      </w:pPr>
      <w:r w:rsidRPr="00193777">
        <w:rPr>
          <w:rFonts w:ascii="Arial" w:hAnsi="Arial" w:cs="Arial"/>
          <w:color w:val="000000" w:themeColor="text1"/>
          <w:sz w:val="24"/>
          <w:szCs w:val="24"/>
        </w:rPr>
        <w:t xml:space="preserve">She died in Zagreb, 1957. </w:t>
      </w:r>
    </w:p>
    <w:p w:rsidR="006B33B9" w:rsidRPr="00193777" w:rsidRDefault="006B33B9" w:rsidP="00972468">
      <w:pPr>
        <w:rPr>
          <w:rFonts w:ascii="Arial" w:hAnsi="Arial" w:cs="Arial"/>
          <w:color w:val="000000" w:themeColor="text1"/>
          <w:sz w:val="24"/>
          <w:szCs w:val="24"/>
        </w:rPr>
      </w:pPr>
      <w:r w:rsidRPr="00193777">
        <w:rPr>
          <w:rFonts w:ascii="Arial" w:hAnsi="Arial" w:cs="Arial"/>
          <w:color w:val="000000" w:themeColor="text1"/>
          <w:sz w:val="24"/>
          <w:szCs w:val="24"/>
        </w:rPr>
        <w:t xml:space="preserve">Today, there is a school in Osijek under her name. </w:t>
      </w:r>
    </w:p>
    <w:p w:rsidR="009116B3" w:rsidRPr="00193777" w:rsidRDefault="00193777" w:rsidP="00972468">
      <w:pPr>
        <w:rPr>
          <w:rFonts w:ascii="Arial" w:hAnsi="Arial" w:cs="Arial"/>
          <w:color w:val="000000" w:themeColor="text1"/>
          <w:sz w:val="24"/>
          <w:szCs w:val="24"/>
        </w:rPr>
      </w:pPr>
      <w:r>
        <w:rPr>
          <w:rFonts w:ascii="Arial" w:hAnsi="Arial" w:cs="Arial"/>
          <w:noProof/>
          <w:color w:val="000000" w:themeColor="text1"/>
          <w:sz w:val="26"/>
          <w:szCs w:val="26"/>
          <w:lang w:eastAsia="hr-HR"/>
        </w:rPr>
        <w:drawing>
          <wp:anchor distT="0" distB="0" distL="114300" distR="114300" simplePos="0" relativeHeight="251662336" behindDoc="0" locked="0" layoutInCell="1" allowOverlap="1" wp14:anchorId="1A36EA60" wp14:editId="47CA2EFB">
            <wp:simplePos x="0" y="0"/>
            <wp:positionH relativeFrom="margin">
              <wp:posOffset>-194945</wp:posOffset>
            </wp:positionH>
            <wp:positionV relativeFrom="margin">
              <wp:posOffset>4291330</wp:posOffset>
            </wp:positionV>
            <wp:extent cx="3275965" cy="2762250"/>
            <wp:effectExtent l="190500" t="190500" r="191135" b="1905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goda_Truhelk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5965" cy="27622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themeColor="text1"/>
          <w:sz w:val="24"/>
          <w:szCs w:val="24"/>
          <w:lang w:eastAsia="hr-HR"/>
        </w:rPr>
        <w:drawing>
          <wp:anchor distT="0" distB="0" distL="114300" distR="114300" simplePos="0" relativeHeight="251663360" behindDoc="0" locked="0" layoutInCell="1" allowOverlap="1" wp14:anchorId="6F1C7957" wp14:editId="3267E491">
            <wp:simplePos x="0" y="0"/>
            <wp:positionH relativeFrom="margin">
              <wp:posOffset>3471545</wp:posOffset>
            </wp:positionH>
            <wp:positionV relativeFrom="margin">
              <wp:posOffset>4072255</wp:posOffset>
            </wp:positionV>
            <wp:extent cx="2219325" cy="3328670"/>
            <wp:effectExtent l="190500" t="190500" r="200025" b="1955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uhelk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325" cy="332867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116B3" w:rsidRPr="00193777">
        <w:rPr>
          <w:rFonts w:ascii="Arial" w:hAnsi="Arial" w:cs="Arial"/>
          <w:color w:val="000000" w:themeColor="text1"/>
          <w:sz w:val="24"/>
          <w:szCs w:val="24"/>
        </w:rPr>
        <w:t xml:space="preserve">A bust of her is placed next to the entrance to the City Library. The bust is very detailed and made of bronze. The sculptor was Vanja Radauš. </w:t>
      </w:r>
    </w:p>
    <w:sectPr w:rsidR="009116B3" w:rsidRPr="00193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68"/>
    <w:rsid w:val="000C0F47"/>
    <w:rsid w:val="00193777"/>
    <w:rsid w:val="002A13FE"/>
    <w:rsid w:val="00591C6C"/>
    <w:rsid w:val="006B33B9"/>
    <w:rsid w:val="0084473E"/>
    <w:rsid w:val="009116B3"/>
    <w:rsid w:val="00972468"/>
    <w:rsid w:val="00D50097"/>
    <w:rsid w:val="00EF72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EBDDA-CDE3-45A5-9F34-B0CDB91D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dc:creator>
  <cp:keywords/>
  <dc:description/>
  <cp:lastModifiedBy>Josipa</cp:lastModifiedBy>
  <cp:revision>2</cp:revision>
  <dcterms:created xsi:type="dcterms:W3CDTF">2018-01-11T16:25:00Z</dcterms:created>
  <dcterms:modified xsi:type="dcterms:W3CDTF">2018-01-11T16:25:00Z</dcterms:modified>
</cp:coreProperties>
</file>