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32B" w:rsidRDefault="000F1DAF" w:rsidP="00724702">
      <w:pPr>
        <w:jc w:val="center"/>
        <w:rPr>
          <w:b/>
          <w:sz w:val="32"/>
          <w:lang w:val="lt-LT"/>
        </w:rPr>
      </w:pPr>
      <w:r>
        <w:rPr>
          <w:b/>
          <w:sz w:val="32"/>
          <w:lang w:val="lt-LT"/>
        </w:rPr>
        <w:t>Stage C2 January - February, 2021</w:t>
      </w:r>
    </w:p>
    <w:p w:rsidR="00724702" w:rsidRDefault="00724702" w:rsidP="00724702">
      <w:pPr>
        <w:jc w:val="center"/>
        <w:rPr>
          <w:b/>
          <w:sz w:val="32"/>
          <w:lang w:val="lt-LT"/>
        </w:rPr>
      </w:pPr>
    </w:p>
    <w:tbl>
      <w:tblPr>
        <w:tblStyle w:val="TableGrid"/>
        <w:tblW w:w="0" w:type="auto"/>
        <w:tblInd w:w="-252" w:type="dxa"/>
        <w:tblLook w:val="04A0" w:firstRow="1" w:lastRow="0" w:firstColumn="1" w:lastColumn="0" w:noHBand="0" w:noVBand="1"/>
      </w:tblPr>
      <w:tblGrid>
        <w:gridCol w:w="5310"/>
        <w:gridCol w:w="4500"/>
      </w:tblGrid>
      <w:tr w:rsidR="00AA76C3" w:rsidTr="00AA76C3">
        <w:trPr>
          <w:trHeight w:val="1205"/>
        </w:trPr>
        <w:tc>
          <w:tcPr>
            <w:tcW w:w="5310" w:type="dxa"/>
          </w:tcPr>
          <w:p w:rsidR="00AA76C3" w:rsidRPr="00A645C1" w:rsidRDefault="00AA76C3" w:rsidP="00AA76C3">
            <w:pPr>
              <w:pStyle w:val="ListParagraph"/>
              <w:numPr>
                <w:ilvl w:val="0"/>
                <w:numId w:val="3"/>
              </w:numPr>
              <w:rPr>
                <w:sz w:val="24"/>
                <w:szCs w:val="24"/>
              </w:rPr>
            </w:pPr>
            <w:r w:rsidRPr="00A645C1">
              <w:rPr>
                <w:sz w:val="24"/>
                <w:szCs w:val="24"/>
              </w:rPr>
              <w:t>Students will collect information on the school's cost for heating, water, labor, cleaning supplies, waste removal, transportation, electricity, and meals. Students will also prepare tables and charts. During the meeting, we will be able to compare these costs of each school, and students will be able to submit bids to reduce them. For C2.</w:t>
            </w:r>
          </w:p>
        </w:tc>
        <w:tc>
          <w:tcPr>
            <w:tcW w:w="4500" w:type="dxa"/>
          </w:tcPr>
          <w:p w:rsidR="00AA76C3" w:rsidRDefault="00AA76C3" w:rsidP="00724702">
            <w:pPr>
              <w:pStyle w:val="ListParagraph"/>
              <w:ind w:left="0"/>
              <w:rPr>
                <w:b/>
                <w:sz w:val="32"/>
                <w:lang w:val="lt-LT"/>
              </w:rPr>
            </w:pPr>
            <w:r w:rsidRPr="00AA76C3">
              <w:rPr>
                <w:b/>
                <w:color w:val="C00000"/>
                <w:sz w:val="32"/>
                <w:lang w:val="lt-LT"/>
              </w:rPr>
              <w:t>Nothing is done</w:t>
            </w:r>
          </w:p>
        </w:tc>
      </w:tr>
      <w:tr w:rsidR="00AA76C3" w:rsidTr="00AA76C3">
        <w:tc>
          <w:tcPr>
            <w:tcW w:w="5310" w:type="dxa"/>
          </w:tcPr>
          <w:p w:rsidR="00AA76C3" w:rsidRPr="00A645C1" w:rsidRDefault="00AA76C3" w:rsidP="00AA76C3">
            <w:pPr>
              <w:pStyle w:val="ListParagraph"/>
              <w:numPr>
                <w:ilvl w:val="0"/>
                <w:numId w:val="3"/>
              </w:numPr>
              <w:rPr>
                <w:sz w:val="24"/>
                <w:szCs w:val="24"/>
              </w:rPr>
            </w:pPr>
            <w:r w:rsidRPr="00A645C1">
              <w:rPr>
                <w:sz w:val="24"/>
                <w:szCs w:val="24"/>
              </w:rPr>
              <w:t>Computer design of a building to be restored. Students will prepare a computer design for a building that needs to be restored in their countries.</w:t>
            </w:r>
          </w:p>
          <w:p w:rsidR="00AA76C3" w:rsidRPr="00A645C1" w:rsidRDefault="00AA76C3" w:rsidP="00AA76C3">
            <w:pPr>
              <w:pStyle w:val="ListParagraph"/>
              <w:numPr>
                <w:ilvl w:val="0"/>
                <w:numId w:val="3"/>
              </w:numPr>
              <w:rPr>
                <w:sz w:val="24"/>
                <w:szCs w:val="24"/>
              </w:rPr>
            </w:pPr>
            <w:r w:rsidRPr="00A645C1">
              <w:rPr>
                <w:sz w:val="24"/>
                <w:szCs w:val="24"/>
              </w:rPr>
              <w:t xml:space="preserve"> In the project, they need to take into consideration the amount of expenditure and materials that are to be used.</w:t>
            </w:r>
          </w:p>
        </w:tc>
        <w:tc>
          <w:tcPr>
            <w:tcW w:w="4500" w:type="dxa"/>
          </w:tcPr>
          <w:p w:rsidR="00AA76C3" w:rsidRDefault="00AA76C3" w:rsidP="00724702">
            <w:pPr>
              <w:pStyle w:val="ListParagraph"/>
              <w:ind w:left="0"/>
              <w:rPr>
                <w:b/>
                <w:sz w:val="32"/>
                <w:lang w:val="lt-LT"/>
              </w:rPr>
            </w:pPr>
            <w:r w:rsidRPr="00724702">
              <w:rPr>
                <w:b/>
                <w:sz w:val="32"/>
                <w:lang w:val="lt-LT"/>
              </w:rPr>
              <w:t>Completed in full</w:t>
            </w:r>
          </w:p>
        </w:tc>
      </w:tr>
      <w:tr w:rsidR="00AA76C3" w:rsidTr="00AA76C3">
        <w:tc>
          <w:tcPr>
            <w:tcW w:w="5310" w:type="dxa"/>
          </w:tcPr>
          <w:p w:rsidR="00AA76C3" w:rsidRPr="00A645C1" w:rsidRDefault="00AA76C3" w:rsidP="00AA76C3">
            <w:pPr>
              <w:pStyle w:val="ListParagraph"/>
              <w:numPr>
                <w:ilvl w:val="0"/>
                <w:numId w:val="3"/>
              </w:numPr>
              <w:rPr>
                <w:sz w:val="24"/>
                <w:szCs w:val="24"/>
              </w:rPr>
            </w:pPr>
            <w:r w:rsidRPr="00A645C1">
              <w:rPr>
                <w:sz w:val="24"/>
                <w:szCs w:val="24"/>
              </w:rPr>
              <w:t>Students, who are able to make 3D forms, will make building models as well.</w:t>
            </w:r>
          </w:p>
          <w:p w:rsidR="00AA76C3" w:rsidRPr="00A645C1" w:rsidRDefault="00AA76C3" w:rsidP="00AA76C3">
            <w:pPr>
              <w:pStyle w:val="ListParagraph"/>
              <w:numPr>
                <w:ilvl w:val="0"/>
                <w:numId w:val="3"/>
              </w:numPr>
              <w:rPr>
                <w:sz w:val="24"/>
                <w:szCs w:val="24"/>
              </w:rPr>
            </w:pPr>
            <w:r w:rsidRPr="00A645C1">
              <w:rPr>
                <w:sz w:val="24"/>
                <w:szCs w:val="24"/>
              </w:rPr>
              <w:t xml:space="preserve"> Some unusual facts of historical buildings will be carried out.</w:t>
            </w:r>
          </w:p>
        </w:tc>
        <w:tc>
          <w:tcPr>
            <w:tcW w:w="4500" w:type="dxa"/>
          </w:tcPr>
          <w:p w:rsidR="00AA76C3" w:rsidRDefault="00AA76C3" w:rsidP="00724702">
            <w:pPr>
              <w:pStyle w:val="ListParagraph"/>
              <w:ind w:left="0"/>
              <w:rPr>
                <w:b/>
                <w:sz w:val="32"/>
                <w:lang w:val="lt-LT"/>
              </w:rPr>
            </w:pPr>
            <w:r w:rsidRPr="00AA76C3">
              <w:rPr>
                <w:b/>
                <w:color w:val="000000" w:themeColor="text1"/>
                <w:sz w:val="32"/>
                <w:lang w:val="lt-LT"/>
              </w:rPr>
              <w:t>Completed in full</w:t>
            </w:r>
          </w:p>
        </w:tc>
      </w:tr>
      <w:tr w:rsidR="00AA76C3" w:rsidTr="00AA76C3">
        <w:tc>
          <w:tcPr>
            <w:tcW w:w="5310" w:type="dxa"/>
          </w:tcPr>
          <w:p w:rsidR="00AA76C3" w:rsidRPr="00A645C1" w:rsidRDefault="00AA76C3" w:rsidP="00AA76C3">
            <w:pPr>
              <w:pStyle w:val="ListParagraph"/>
              <w:numPr>
                <w:ilvl w:val="0"/>
                <w:numId w:val="3"/>
              </w:numPr>
              <w:rPr>
                <w:sz w:val="24"/>
                <w:szCs w:val="24"/>
              </w:rPr>
            </w:pPr>
            <w:r w:rsidRPr="00A645C1">
              <w:rPr>
                <w:sz w:val="24"/>
                <w:szCs w:val="24"/>
              </w:rPr>
              <w:t>Each country is to find and choose its own interesting story, tale, or legend and be preparing a poster about it. Then we will discuss it and choose the most interesting one during the meeting.</w:t>
            </w:r>
          </w:p>
        </w:tc>
        <w:tc>
          <w:tcPr>
            <w:tcW w:w="4500" w:type="dxa"/>
          </w:tcPr>
          <w:p w:rsidR="00A645C1" w:rsidRDefault="00AA76C3" w:rsidP="00724702">
            <w:pPr>
              <w:pStyle w:val="ListParagraph"/>
              <w:ind w:left="0"/>
              <w:rPr>
                <w:b/>
                <w:sz w:val="32"/>
                <w:lang w:val="lt-LT"/>
              </w:rPr>
            </w:pPr>
            <w:r>
              <w:rPr>
                <w:b/>
                <w:sz w:val="32"/>
                <w:lang w:val="lt-LT"/>
              </w:rPr>
              <w:t xml:space="preserve">We changed </w:t>
            </w:r>
            <w:r w:rsidR="00A645C1">
              <w:rPr>
                <w:b/>
                <w:sz w:val="32"/>
                <w:lang w:val="lt-LT"/>
              </w:rPr>
              <w:t xml:space="preserve">the making a </w:t>
            </w:r>
            <w:r>
              <w:rPr>
                <w:b/>
                <w:sz w:val="32"/>
                <w:lang w:val="lt-LT"/>
              </w:rPr>
              <w:t xml:space="preserve">poster to the </w:t>
            </w:r>
            <w:r w:rsidR="00A645C1">
              <w:rPr>
                <w:b/>
                <w:sz w:val="32"/>
                <w:lang w:val="lt-LT"/>
              </w:rPr>
              <w:t xml:space="preserve">another activity of </w:t>
            </w:r>
            <w:r>
              <w:rPr>
                <w:b/>
                <w:sz w:val="32"/>
                <w:lang w:val="lt-LT"/>
              </w:rPr>
              <w:t xml:space="preserve">making a presentation or movie. Sudents presented legends or stories during the meeting. </w:t>
            </w:r>
          </w:p>
          <w:p w:rsidR="00AA76C3" w:rsidRDefault="00AA76C3" w:rsidP="00724702">
            <w:pPr>
              <w:pStyle w:val="ListParagraph"/>
              <w:ind w:left="0"/>
              <w:rPr>
                <w:b/>
                <w:sz w:val="32"/>
                <w:lang w:val="lt-LT"/>
              </w:rPr>
            </w:pPr>
            <w:r>
              <w:rPr>
                <w:b/>
                <w:sz w:val="32"/>
                <w:lang w:val="lt-LT"/>
              </w:rPr>
              <w:t xml:space="preserve">The task is </w:t>
            </w:r>
            <w:r w:rsidR="00A645C1">
              <w:rPr>
                <w:b/>
                <w:sz w:val="32"/>
                <w:lang w:val="lt-LT"/>
              </w:rPr>
              <w:t>c</w:t>
            </w:r>
            <w:r w:rsidRPr="00AA76C3">
              <w:rPr>
                <w:b/>
                <w:sz w:val="32"/>
                <w:lang w:val="lt-LT"/>
              </w:rPr>
              <w:t>ompleted in full</w:t>
            </w:r>
            <w:r w:rsidR="00A645C1">
              <w:rPr>
                <w:b/>
                <w:sz w:val="32"/>
                <w:lang w:val="lt-LT"/>
              </w:rPr>
              <w:t>.</w:t>
            </w:r>
            <w:bookmarkStart w:id="0" w:name="_GoBack"/>
            <w:bookmarkEnd w:id="0"/>
          </w:p>
        </w:tc>
      </w:tr>
      <w:tr w:rsidR="00AA76C3" w:rsidTr="00AA76C3">
        <w:tc>
          <w:tcPr>
            <w:tcW w:w="5310" w:type="dxa"/>
          </w:tcPr>
          <w:p w:rsidR="00AA76C3" w:rsidRPr="00A645C1" w:rsidRDefault="00AA76C3" w:rsidP="00AA76C3">
            <w:pPr>
              <w:pStyle w:val="ListParagraph"/>
              <w:numPr>
                <w:ilvl w:val="0"/>
                <w:numId w:val="3"/>
              </w:numPr>
              <w:rPr>
                <w:sz w:val="24"/>
                <w:szCs w:val="24"/>
              </w:rPr>
            </w:pPr>
            <w:r w:rsidRPr="00A645C1">
              <w:rPr>
                <w:sz w:val="24"/>
                <w:szCs w:val="24"/>
              </w:rPr>
              <w:t>A task for student book.</w:t>
            </w:r>
          </w:p>
        </w:tc>
        <w:tc>
          <w:tcPr>
            <w:tcW w:w="4500" w:type="dxa"/>
          </w:tcPr>
          <w:p w:rsidR="00AA76C3" w:rsidRDefault="00AA76C3" w:rsidP="00724702">
            <w:pPr>
              <w:pStyle w:val="ListParagraph"/>
              <w:ind w:left="0"/>
              <w:rPr>
                <w:b/>
                <w:sz w:val="32"/>
                <w:lang w:val="lt-LT"/>
              </w:rPr>
            </w:pPr>
            <w:r w:rsidRPr="00AA76C3">
              <w:rPr>
                <w:b/>
                <w:color w:val="C00000"/>
                <w:sz w:val="32"/>
                <w:lang w:val="lt-LT"/>
              </w:rPr>
              <w:t>Nothing is done</w:t>
            </w:r>
          </w:p>
        </w:tc>
      </w:tr>
      <w:tr w:rsidR="00A645C1" w:rsidTr="00AA76C3">
        <w:tc>
          <w:tcPr>
            <w:tcW w:w="5310" w:type="dxa"/>
          </w:tcPr>
          <w:p w:rsidR="00A645C1" w:rsidRPr="00A645C1" w:rsidRDefault="00A645C1" w:rsidP="00A645C1">
            <w:pPr>
              <w:pStyle w:val="ListParagraph"/>
              <w:rPr>
                <w:sz w:val="24"/>
                <w:szCs w:val="24"/>
              </w:rPr>
            </w:pPr>
          </w:p>
        </w:tc>
        <w:tc>
          <w:tcPr>
            <w:tcW w:w="4500" w:type="dxa"/>
          </w:tcPr>
          <w:p w:rsidR="00A645C1" w:rsidRPr="00AA76C3" w:rsidRDefault="00A645C1" w:rsidP="00724702">
            <w:pPr>
              <w:pStyle w:val="ListParagraph"/>
              <w:ind w:left="0"/>
              <w:rPr>
                <w:b/>
                <w:color w:val="C00000"/>
                <w:sz w:val="32"/>
                <w:lang w:val="lt-LT"/>
              </w:rPr>
            </w:pPr>
            <w:r w:rsidRPr="00A645C1">
              <w:rPr>
                <w:b/>
                <w:color w:val="548DD4" w:themeColor="text2" w:themeTint="99"/>
                <w:sz w:val="32"/>
                <w:lang w:val="lt-LT"/>
              </w:rPr>
              <w:t>In addition The one more students online meeting was organized. Duration – 2 hours.</w:t>
            </w:r>
          </w:p>
        </w:tc>
      </w:tr>
      <w:tr w:rsidR="00AA76C3" w:rsidTr="00AA76C3">
        <w:tc>
          <w:tcPr>
            <w:tcW w:w="5310" w:type="dxa"/>
          </w:tcPr>
          <w:p w:rsidR="00AA76C3" w:rsidRPr="00A645C1" w:rsidRDefault="00AA76C3" w:rsidP="00A645C1">
            <w:pPr>
              <w:pStyle w:val="ListParagraph"/>
              <w:rPr>
                <w:sz w:val="24"/>
                <w:szCs w:val="24"/>
              </w:rPr>
            </w:pPr>
          </w:p>
        </w:tc>
        <w:tc>
          <w:tcPr>
            <w:tcW w:w="4500" w:type="dxa"/>
          </w:tcPr>
          <w:p w:rsidR="00AA76C3" w:rsidRDefault="00AA76C3" w:rsidP="00A645C1">
            <w:pPr>
              <w:pStyle w:val="ListParagraph"/>
              <w:ind w:left="0"/>
              <w:rPr>
                <w:b/>
                <w:sz w:val="32"/>
                <w:lang w:val="lt-LT"/>
              </w:rPr>
            </w:pPr>
            <w:r>
              <w:rPr>
                <w:b/>
                <w:sz w:val="32"/>
                <w:lang w:val="lt-LT"/>
              </w:rPr>
              <w:t xml:space="preserve"> I</w:t>
            </w:r>
            <w:r>
              <w:rPr>
                <w:b/>
                <w:color w:val="548DD4" w:themeColor="text2" w:themeTint="99"/>
                <w:sz w:val="32"/>
                <w:lang w:val="lt-LT"/>
              </w:rPr>
              <w:t>n addition,</w:t>
            </w:r>
            <w:r w:rsidR="00A645C1">
              <w:rPr>
                <w:b/>
                <w:color w:val="548DD4" w:themeColor="text2" w:themeTint="99"/>
                <w:sz w:val="32"/>
                <w:lang w:val="lt-LT"/>
              </w:rPr>
              <w:t xml:space="preserve"> 4</w:t>
            </w:r>
            <w:r>
              <w:rPr>
                <w:b/>
                <w:color w:val="548DD4" w:themeColor="text2" w:themeTint="99"/>
                <w:sz w:val="32"/>
                <w:lang w:val="lt-LT"/>
              </w:rPr>
              <w:t xml:space="preserve"> </w:t>
            </w:r>
            <w:r w:rsidRPr="001241E3">
              <w:rPr>
                <w:b/>
                <w:color w:val="548DD4" w:themeColor="text2" w:themeTint="99"/>
                <w:sz w:val="32"/>
                <w:lang w:val="lt-LT"/>
              </w:rPr>
              <w:t xml:space="preserve"> virtual </w:t>
            </w:r>
            <w:r>
              <w:rPr>
                <w:b/>
                <w:color w:val="548DD4" w:themeColor="text2" w:themeTint="99"/>
                <w:sz w:val="32"/>
                <w:lang w:val="lt-LT"/>
              </w:rPr>
              <w:t xml:space="preserve">international lessons were organized </w:t>
            </w:r>
            <w:r w:rsidR="00A645C1">
              <w:rPr>
                <w:b/>
                <w:color w:val="548DD4" w:themeColor="text2" w:themeTint="99"/>
                <w:sz w:val="32"/>
                <w:lang w:val="lt-LT"/>
              </w:rPr>
              <w:t>during</w:t>
            </w:r>
            <w:r w:rsidRPr="001241E3">
              <w:rPr>
                <w:b/>
                <w:color w:val="548DD4" w:themeColor="text2" w:themeTint="99"/>
                <w:sz w:val="32"/>
                <w:lang w:val="lt-LT"/>
              </w:rPr>
              <w:t xml:space="preserve"> which </w:t>
            </w:r>
            <w:r>
              <w:rPr>
                <w:b/>
                <w:color w:val="548DD4" w:themeColor="text2" w:themeTint="99"/>
                <w:sz w:val="32"/>
                <w:lang w:val="lt-LT"/>
              </w:rPr>
              <w:lastRenderedPageBreak/>
              <w:t>students from different countries were thought how to work on Minecfraft Education Edition platform and how to use Google Earth tool for measuring buildings.)</w:t>
            </w:r>
          </w:p>
        </w:tc>
      </w:tr>
    </w:tbl>
    <w:p w:rsidR="00724702" w:rsidRPr="00AA76C3" w:rsidRDefault="00724702" w:rsidP="00AA76C3">
      <w:pPr>
        <w:rPr>
          <w:b/>
          <w:sz w:val="32"/>
          <w:lang w:val="lt-LT"/>
        </w:rPr>
      </w:pPr>
    </w:p>
    <w:sectPr w:rsidR="00724702" w:rsidRPr="00AA7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B20D3"/>
    <w:multiLevelType w:val="hybridMultilevel"/>
    <w:tmpl w:val="D9BA7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190555"/>
    <w:multiLevelType w:val="hybridMultilevel"/>
    <w:tmpl w:val="853A98C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784A0912"/>
    <w:multiLevelType w:val="hybridMultilevel"/>
    <w:tmpl w:val="40BCD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C6C"/>
    <w:rsid w:val="000F1DAF"/>
    <w:rsid w:val="001241E3"/>
    <w:rsid w:val="001A3C6C"/>
    <w:rsid w:val="0038232B"/>
    <w:rsid w:val="00724702"/>
    <w:rsid w:val="00A645C1"/>
    <w:rsid w:val="00AA7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702"/>
    <w:pPr>
      <w:ind w:left="720"/>
      <w:contextualSpacing/>
    </w:pPr>
  </w:style>
  <w:style w:type="table" w:styleId="TableGrid">
    <w:name w:val="Table Grid"/>
    <w:basedOn w:val="TableNormal"/>
    <w:uiPriority w:val="59"/>
    <w:rsid w:val="00724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702"/>
    <w:pPr>
      <w:ind w:left="720"/>
      <w:contextualSpacing/>
    </w:pPr>
  </w:style>
  <w:style w:type="table" w:styleId="TableGrid">
    <w:name w:val="Table Grid"/>
    <w:basedOn w:val="TableNormal"/>
    <w:uiPriority w:val="59"/>
    <w:rsid w:val="00724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Ruta Krikstopaitiene</dc:creator>
  <cp:lastModifiedBy>Ruta Krikstopaitiene</cp:lastModifiedBy>
  <cp:revision>4</cp:revision>
  <dcterms:created xsi:type="dcterms:W3CDTF">2021-03-14T09:11:00Z</dcterms:created>
  <dcterms:modified xsi:type="dcterms:W3CDTF">2021-03-14T09:29:00Z</dcterms:modified>
</cp:coreProperties>
</file>