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bookmarkStart w:id="0" w:name="_GoBack"/>
      <w:bookmarkEnd w:id="0"/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First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we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will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try to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define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the terms </w:t>
      </w:r>
      <w:proofErr w:type="gram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social</w:t>
      </w:r>
      <w:proofErr w:type="gram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exclusion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child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poverty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then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we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will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introduce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comment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on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some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findings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issues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in the EU as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presented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in the EU 2020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reports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First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all,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let’s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clarify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the term “social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exclusion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”.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According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to the Collins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dictionary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, social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exclusion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is “ the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act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making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certain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groups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within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society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feel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isolated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unimportant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”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And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what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 xml:space="preserve"> the term Child </w:t>
      </w:r>
      <w:proofErr w:type="spellStart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poverty</w:t>
      </w:r>
      <w:proofErr w:type="spellEnd"/>
      <w:r w:rsidRPr="007B0F26">
        <w:rPr>
          <w:rFonts w:ascii="Arial" w:eastAsia="Times New Roman" w:hAnsi="Arial" w:cs="Arial"/>
          <w:color w:val="000000"/>
          <w:sz w:val="24"/>
          <w:szCs w:val="24"/>
          <w:lang w:eastAsia="sv-FI"/>
        </w:rPr>
        <w:t>?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Alberto: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According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the United Nations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Children’s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fund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(UNICEF),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living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poverty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those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experience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deprivation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material, spiritual and emotional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resources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need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stay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alive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deprivation is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leaving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them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unable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enjoy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their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rights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achieve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their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full potential,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participate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as full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equal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members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society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does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definition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mean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think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?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Ossi: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doesn’t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get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everything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needs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money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emotional support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experiencing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carefree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childhood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Sofia: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According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the EU, </w:t>
      </w:r>
      <w:proofErr w:type="gram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22%</w:t>
      </w:r>
      <w:proofErr w:type="gram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living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lone-parent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households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and 25%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living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large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families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most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at risk for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poverty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Comments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: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might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happen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because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lone-parent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households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income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usually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lower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since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only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one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supporting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family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might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also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lead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the lack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emotional support/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contact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because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parent’s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attention goes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other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things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like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worrying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household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economics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might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be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left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feeling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ashamed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family’s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money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tight and so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might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distance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themselves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from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their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friends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big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families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situation is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quite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similar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money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attention from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must be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shared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between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all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leading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poverty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Matilda: Children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growing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up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migrant 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minority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households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also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face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difficulties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other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Comments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: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reason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might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be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language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difficulties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difficulties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may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lead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lack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education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harder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time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getting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job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easily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leads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poverty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poverty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leads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it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harder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make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friends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getting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connections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minorities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also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may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grow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up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discriminated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against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because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they’re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different,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which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may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lead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lower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self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esteem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Katja: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might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be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surprising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EU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report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also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states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whose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below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30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considerably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higher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risk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poor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those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live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older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:</w:t>
      </w:r>
    </w:p>
    <w:p w:rsidR="007B0F26" w:rsidRPr="007B0F26" w:rsidRDefault="007B0F26" w:rsidP="007B0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So a </w:t>
      </w:r>
      <w:proofErr w:type="gram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27%</w:t>
      </w:r>
      <w:proofErr w:type="gram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higher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risk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mother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below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30, as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against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19%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mother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   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between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30 and 39 and 16%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she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between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40 and 49.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Comments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: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fact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older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usually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earn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younger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be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one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reasons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age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factor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poverty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Younger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often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be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unemployed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working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part-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time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while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older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ones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tend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stable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jobs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easily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affects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</w:p>
    <w:p w:rsidR="007B0F26" w:rsidRPr="007B0F26" w:rsidRDefault="007B0F26" w:rsidP="007B0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  <w:r w:rsidRPr="007B0F26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</w:p>
    <w:p w:rsidR="007B0F26" w:rsidRPr="007B0F26" w:rsidRDefault="007B0F26" w:rsidP="007B0F2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lastRenderedPageBreak/>
        <w:t xml:space="preserve">Carl: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educational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level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also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matter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according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report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: For </w:t>
      </w:r>
      <w:proofErr w:type="gram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30%</w:t>
      </w:r>
      <w:proofErr w:type="gram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poor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neither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secondary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level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education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(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against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16% for all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). It is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also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very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different in different EU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countries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;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share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low-skilled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ranges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from under </w:t>
      </w:r>
      <w:proofErr w:type="gram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10%</w:t>
      </w:r>
      <w:proofErr w:type="gram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nearly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half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EU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states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up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65% in for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example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Malta and Portugal.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Comments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: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higher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education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get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better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jobs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higher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salaries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through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bring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money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family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countries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better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conditions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get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better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education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those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live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poor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countries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The population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country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may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also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play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role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5.   Frida: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course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joblessness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worse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households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: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report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goes on: </w:t>
      </w:r>
      <w:proofErr w:type="gram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62%</w:t>
      </w:r>
      <w:proofErr w:type="gram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jobless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households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at risk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poverty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Almost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gram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10%</w:t>
      </w:r>
      <w:proofErr w:type="gram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all EU-25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live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households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where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no adult has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job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Comments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: If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trouble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supporting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family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need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focus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most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their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energy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on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getting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through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day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spending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too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much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money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(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money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don’t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since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don’t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job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),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won’t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be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much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energy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left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see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how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doing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may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lead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getting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responsibility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perhaps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should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or feeling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forgotten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lead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making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radical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decisions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might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get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trouble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for, just to get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parents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attention.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might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also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grow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up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getting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all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things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need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Felix: As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conclusion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growing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up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poverty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social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inclusion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less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likely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do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well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school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enjoy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good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health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realize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their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full potential later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life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at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higher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risk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becoming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unemployed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poor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socially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excluded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seems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be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sad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logical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conclusion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do? As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society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or as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individuals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?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Katja: Hope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enjoyed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listening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perhaps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found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some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interesting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ideas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thought-provoking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facts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pupils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involved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the talk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Alberto, Ossi, Sofia, Matilda, Katja, Carl, Frida and Felix.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v-FI"/>
        </w:rPr>
        <w:t>PLASTIC WASTE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Katja: Hi to all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our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listeners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Croatia,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Italy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Spain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Latvia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will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be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listening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discussion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plastic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waste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nature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some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ways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deal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it.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As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background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our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discussion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watched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Dutch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entrepreneur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Boyan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Slat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give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TED talk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“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How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oceans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clean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themselves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”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also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did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some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research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our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own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issues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related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the problem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plastic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nature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Here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a bit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recording from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yesterday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(THE SCRIPT FOR THE DISCUSSION) **************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Sofia: Hope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enjoyed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listening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it,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perhaps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found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some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interesting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ideas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motivation to start recycling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caring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nature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Together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take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our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seas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the animals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depend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on it.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pupils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involved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the talk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Katja, Alberto, Matilda, Sofia and Elias.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v-FI"/>
        </w:rPr>
        <w:t xml:space="preserve">THE INTERPRETING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lastRenderedPageBreak/>
        <w:t xml:space="preserve">Alberto: Hello,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welcome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the podcast.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Katja: So Ylva do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question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?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Frida: -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Why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should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know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the plan and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follow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it?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Matilda: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It’s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mostly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maybe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work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within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municipality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as a bit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guideline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their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work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goals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clear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while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working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Katja: Linnea, do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want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continue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?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Frida: -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What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is the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goal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the plan?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Matilda: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all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children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Sipoo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will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be happy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comes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their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studies,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free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time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healthcare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such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Katja: Johanna, do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question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?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Frida: -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How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many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young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in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Sipoo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problems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narcotics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alcohol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?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Matilda: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Well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according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finnish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law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you're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person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until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age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29,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which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makes it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very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large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group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From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birth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the age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29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might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kids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own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So the supervision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handled by different organisations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depending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on the age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youngsters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makes it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really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hard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give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exact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number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Barnskyddet (The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child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protective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services) monitor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from 0-21,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their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numbers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between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400-500.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I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work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individuals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aged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17-29,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120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clients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per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year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not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studying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jobless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addicts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.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those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numbers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might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give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general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idea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people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for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example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hospital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will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not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know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making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it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really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hard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know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for sure. (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keep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in mind, all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numbers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just for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Sipoo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)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Katja: Ylva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would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like to ask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question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? 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Frida: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How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can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activities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for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teenagers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 xml:space="preserve"> be </w:t>
      </w:r>
      <w:proofErr w:type="spellStart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improved</w:t>
      </w:r>
      <w:proofErr w:type="spellEnd"/>
      <w:r w:rsidRPr="007B0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FI"/>
        </w:rPr>
        <w:t>?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Felix: If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talking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past-time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activities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hobbies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families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don´t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much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money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ones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don't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have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access to all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activities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so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one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should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be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done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is to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minimize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cost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of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these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activities</w:t>
      </w:r>
      <w:proofErr w:type="spellEnd"/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Matilda: I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was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thinking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about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more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activities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low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threshold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“walk-in” services, for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example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feel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like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need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visit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psychologist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or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if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need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help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with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abuse.</w:t>
      </w: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7B0F26" w:rsidRPr="007B0F26" w:rsidRDefault="007B0F26" w:rsidP="007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Alberto: A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big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thank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you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to all the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interviewers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, to Bodil and Guy, interpreters, and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especially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everyone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that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tuned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into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this</w:t>
      </w:r>
      <w:proofErr w:type="spellEnd"/>
      <w:r w:rsidRPr="007B0F26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 xml:space="preserve"> podcast.</w:t>
      </w:r>
    </w:p>
    <w:p w:rsidR="00E127F6" w:rsidRDefault="007B0F26"/>
    <w:sectPr w:rsidR="00E1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619"/>
    <w:multiLevelType w:val="multilevel"/>
    <w:tmpl w:val="7722B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A667E"/>
    <w:multiLevelType w:val="multilevel"/>
    <w:tmpl w:val="622A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458AD"/>
    <w:multiLevelType w:val="multilevel"/>
    <w:tmpl w:val="3BB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00E2C"/>
    <w:multiLevelType w:val="multilevel"/>
    <w:tmpl w:val="D4067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119E2"/>
    <w:multiLevelType w:val="multilevel"/>
    <w:tmpl w:val="32647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26"/>
    <w:rsid w:val="00744B50"/>
    <w:rsid w:val="007B0F26"/>
    <w:rsid w:val="008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1A66-840F-408B-83CE-37BE04E5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</dc:creator>
  <cp:keywords/>
  <dc:description/>
  <cp:lastModifiedBy>Hille</cp:lastModifiedBy>
  <cp:revision>1</cp:revision>
  <dcterms:created xsi:type="dcterms:W3CDTF">2017-11-08T18:30:00Z</dcterms:created>
  <dcterms:modified xsi:type="dcterms:W3CDTF">2017-11-08T18:32:00Z</dcterms:modified>
</cp:coreProperties>
</file>