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7" w:rsidRPr="008C3527" w:rsidRDefault="008C3527" w:rsidP="008C3527">
      <w:pPr>
        <w:pStyle w:val="PrformatHTML"/>
        <w:rPr>
          <w:b/>
          <w:sz w:val="32"/>
          <w:szCs w:val="24"/>
          <w:u w:val="single"/>
        </w:rPr>
      </w:pPr>
      <w:r w:rsidRPr="008C3527">
        <w:rPr>
          <w:b/>
          <w:sz w:val="32"/>
          <w:szCs w:val="24"/>
          <w:u w:val="single"/>
          <w:lang w:val="el-GR"/>
        </w:rPr>
        <w:t>Πλέγμα γενικών παρατηρήσεων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σχολικούς ρυθμούς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δάσκαλος / φοιτητής / πειθαρχία / άλλος ομιλητής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διοικητικό διαχειριστικό / οργανόγραμμα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(ιεραρχικός σύνδεσμος / εσωτερική οργάνωση του σχολείου)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προγραμματισμός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κύκλο; / βαθμός / υποχρεωτική εκπαίδευση / βάθρο;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επικοινωνία γονέων / σχολών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αρχική κατάρτιση / συνεχιζόμενη εκπαίδευση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αυτονομία / οικονομική διαχείριση του σχολείου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παιδαγωγική / οικιακή εργασία / πειθαρχικές απαιτήσεις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χωρική οργάνωση των τάξεων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ομάδα / πειθαρχία / διαχείριση των συγκρούσεων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inclusive σχολείο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νεοαφιχθέντες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σχολείο / σχολείο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σχολικό λεωφορείο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πρώιμη παιδική ηλικία: νηπιαγωγείο, νηπιαγωγείο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lastRenderedPageBreak/>
        <w:t>εθνικές εξετάσεις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διασυνδεδεμένες συνδέσεις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l-GR"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8C3527">
        <w:rPr>
          <w:rFonts w:ascii="Courier New" w:eastAsia="Times New Roman" w:hAnsi="Courier New" w:cs="Courier New"/>
          <w:sz w:val="24"/>
          <w:szCs w:val="24"/>
          <w:lang w:val="el-GR" w:eastAsia="fr-FR"/>
        </w:rPr>
        <w:t>RASED, ψυχολόγος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proofErr w:type="spellStart"/>
      <w:proofErr w:type="gram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scholikoús</w:t>
      </w:r>
      <w:proofErr w:type="spellEnd"/>
      <w:proofErr w:type="gramEnd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</w:t>
      </w:r>
      <w:proofErr w:type="spell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rythmoús</w:t>
      </w:r>
      <w:proofErr w:type="spellEnd"/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proofErr w:type="spellStart"/>
      <w:proofErr w:type="gram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dáskalos</w:t>
      </w:r>
      <w:proofErr w:type="spellEnd"/>
      <w:proofErr w:type="gramEnd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/ </w:t>
      </w:r>
      <w:proofErr w:type="spell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foititís</w:t>
      </w:r>
      <w:proofErr w:type="spellEnd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/ </w:t>
      </w:r>
      <w:proofErr w:type="spell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peitharchía</w:t>
      </w:r>
      <w:proofErr w:type="spellEnd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/ </w:t>
      </w:r>
      <w:proofErr w:type="spell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állos</w:t>
      </w:r>
      <w:proofErr w:type="spellEnd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 </w:t>
      </w:r>
      <w:proofErr w:type="spellStart"/>
      <w:r w:rsidRPr="008C3527">
        <w:rPr>
          <w:rFonts w:ascii="Courier New" w:eastAsia="Times New Roman" w:hAnsi="Courier New" w:cs="Courier New"/>
          <w:sz w:val="24"/>
          <w:szCs w:val="24"/>
          <w:lang w:eastAsia="fr-FR"/>
        </w:rPr>
        <w:t>omilitís</w:t>
      </w:r>
      <w:proofErr w:type="spellEnd"/>
    </w:p>
    <w:p w:rsid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pStyle w:val="PrformatHTML"/>
        <w:rPr>
          <w:b/>
          <w:sz w:val="32"/>
        </w:rPr>
      </w:pPr>
      <w:r w:rsidRPr="008C3527">
        <w:rPr>
          <w:b/>
          <w:sz w:val="32"/>
          <w:lang w:val="el-GR"/>
        </w:rPr>
        <w:t>παρατηρήσιμα πλέγμα στην αξιολόγηση</w:t>
      </w: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pStyle w:val="PrformatHTML"/>
        <w:rPr>
          <w:sz w:val="28"/>
          <w:u w:val="single"/>
        </w:rPr>
      </w:pPr>
      <w:r w:rsidRPr="008C3527">
        <w:rPr>
          <w:sz w:val="28"/>
          <w:u w:val="single"/>
          <w:lang w:val="el-GR"/>
        </w:rPr>
        <w:t>από την άποψη του δασκάλου</w:t>
      </w:r>
    </w:p>
    <w:p w:rsid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τυπολογία των αξιολογήσεων: διαγνωστική / διαμορφωτική / αθροιστική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επιλογή δεικτών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κωδικούς, χρώματα, σημειώσεις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(Δείκτες συνδέσμου για τον δάσκαλο, για τον μαθητή και εκείνους που διαβιβάζονται στους γονείς)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συχνότητα / ρυθμοί αξιολόγησης της μάθησης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όροι της αξιολόγησης / έκπληξη, ανακοίνωσαν, κυρώσεις ...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κριτήρια / άξονες προόδου / εκτίμησης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ποια προετοιμασία της αξιολόγησης: ως ομάδα, πριν από την προετοιμασία;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Default="008C3527" w:rsidP="008C3527">
      <w:pPr>
        <w:pStyle w:val="PrformatHTML"/>
        <w:rPr>
          <w:sz w:val="24"/>
        </w:rPr>
      </w:pPr>
      <w:r w:rsidRPr="008C3527">
        <w:rPr>
          <w:sz w:val="24"/>
          <w:lang w:val="el-GR"/>
        </w:rPr>
        <w:t>εξατομικευμένη αξιολόγηση;</w:t>
      </w:r>
    </w:p>
    <w:p w:rsidR="008C3527" w:rsidRDefault="008C3527" w:rsidP="008C3527">
      <w:pPr>
        <w:pStyle w:val="PrformatHTML"/>
        <w:rPr>
          <w:sz w:val="24"/>
        </w:rPr>
      </w:pPr>
    </w:p>
    <w:p w:rsidR="008C3527" w:rsidRDefault="008C3527" w:rsidP="008C3527">
      <w:pPr>
        <w:pStyle w:val="PrformatHTML"/>
        <w:rPr>
          <w:sz w:val="24"/>
        </w:rPr>
      </w:pPr>
    </w:p>
    <w:p w:rsidR="008C3527" w:rsidRPr="008C3527" w:rsidRDefault="008C3527" w:rsidP="008C3527">
      <w:pPr>
        <w:pStyle w:val="PrformatHTML"/>
        <w:rPr>
          <w:sz w:val="28"/>
          <w:u w:val="single"/>
        </w:rPr>
      </w:pPr>
      <w:r w:rsidRPr="008C3527">
        <w:rPr>
          <w:sz w:val="28"/>
          <w:u w:val="single"/>
          <w:lang w:val="el-GR"/>
        </w:rPr>
        <w:t>από την άποψη του φοιτητή</w:t>
      </w:r>
    </w:p>
    <w:p w:rsidR="008C3527" w:rsidRDefault="008C3527" w:rsidP="008C3527">
      <w:pPr>
        <w:pStyle w:val="PrformatHTML"/>
        <w:rPr>
          <w:sz w:val="24"/>
          <w:u w:val="single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Επεξήγηση των κριτηρίων (αναμένεται)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Υλικά Αξιολόγησης Φοιτητικών Εργαλείων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λαμβάνοντας υπόψη / κατανοώντας τους τομείς της προόδου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lastRenderedPageBreak/>
        <w:t>μετάδοση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περιεχόμενο αξιολόγησης: προφορική, γραπτή, παρατήρηση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Default="008C3527" w:rsidP="008C3527">
      <w:pPr>
        <w:pStyle w:val="PrformatHTML"/>
        <w:rPr>
          <w:sz w:val="24"/>
        </w:rPr>
      </w:pPr>
      <w:r w:rsidRPr="008C3527">
        <w:rPr>
          <w:sz w:val="24"/>
          <w:lang w:val="el-GR"/>
        </w:rPr>
        <w:t>διαφοροποιημένη αξιολόγηση ή όχι</w:t>
      </w:r>
    </w:p>
    <w:p w:rsidR="008C3527" w:rsidRDefault="008C3527" w:rsidP="008C3527">
      <w:pPr>
        <w:pStyle w:val="PrformatHTML"/>
        <w:rPr>
          <w:sz w:val="24"/>
        </w:rPr>
      </w:pPr>
    </w:p>
    <w:p w:rsidR="008C3527" w:rsidRDefault="008C3527" w:rsidP="008C3527">
      <w:pPr>
        <w:pStyle w:val="PrformatHTML"/>
        <w:rPr>
          <w:sz w:val="24"/>
        </w:rPr>
      </w:pPr>
    </w:p>
    <w:p w:rsidR="008C3527" w:rsidRDefault="008C3527" w:rsidP="008C3527">
      <w:pPr>
        <w:pStyle w:val="PrformatHTML"/>
      </w:pPr>
    </w:p>
    <w:p w:rsidR="008C3527" w:rsidRPr="008C3527" w:rsidRDefault="008C3527" w:rsidP="008C3527">
      <w:pPr>
        <w:pStyle w:val="PrformatHTML"/>
        <w:rPr>
          <w:sz w:val="28"/>
          <w:u w:val="single"/>
        </w:rPr>
      </w:pPr>
      <w:r w:rsidRPr="008C3527">
        <w:rPr>
          <w:sz w:val="28"/>
          <w:u w:val="single"/>
          <w:lang w:val="el-GR"/>
        </w:rPr>
        <w:t>από την πλευρά των γονέων</w:t>
      </w:r>
    </w:p>
    <w:p w:rsidR="008C3527" w:rsidRDefault="008C3527" w:rsidP="008C3527">
      <w:pPr>
        <w:pStyle w:val="PrformatHTML"/>
        <w:rPr>
          <w:sz w:val="24"/>
          <w:u w:val="single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αναγνωσιμότητα / κατανόηση των δεξιοτήτων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τη συχνότητα διαβίβασης των αξιολογήσεων των μαθητών και των εργαλείων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  <w:r w:rsidRPr="008C3527">
        <w:rPr>
          <w:sz w:val="24"/>
          <w:lang w:val="el-GR"/>
        </w:rPr>
        <w:t>συνάντηση με τους εκπαιδευτικούς</w:t>
      </w: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  <w:lang w:val="el-GR"/>
        </w:rPr>
      </w:pPr>
    </w:p>
    <w:p w:rsidR="008C3527" w:rsidRPr="008C3527" w:rsidRDefault="008C3527" w:rsidP="008C3527">
      <w:pPr>
        <w:pStyle w:val="PrformatHTML"/>
        <w:rPr>
          <w:sz w:val="24"/>
        </w:rPr>
      </w:pPr>
      <w:r w:rsidRPr="008C3527">
        <w:rPr>
          <w:sz w:val="24"/>
          <w:lang w:val="el-GR"/>
        </w:rPr>
        <w:t>εθνική αξιολόγηση</w:t>
      </w:r>
    </w:p>
    <w:p w:rsidR="008C3527" w:rsidRPr="008C3527" w:rsidRDefault="008C3527" w:rsidP="008C3527">
      <w:pPr>
        <w:pStyle w:val="PrformatHTML"/>
        <w:rPr>
          <w:sz w:val="32"/>
          <w:u w:val="single"/>
        </w:rPr>
      </w:pPr>
    </w:p>
    <w:p w:rsidR="008C3527" w:rsidRPr="008C3527" w:rsidRDefault="008C3527" w:rsidP="008C3527">
      <w:pPr>
        <w:pStyle w:val="PrformatHTML"/>
        <w:rPr>
          <w:sz w:val="24"/>
        </w:rPr>
      </w:pPr>
    </w:p>
    <w:p w:rsidR="008C3527" w:rsidRPr="008C3527" w:rsidRDefault="008C3527" w:rsidP="008C3527">
      <w:pPr>
        <w:pStyle w:val="PrformatHTML"/>
        <w:rPr>
          <w:sz w:val="24"/>
        </w:rPr>
      </w:pPr>
    </w:p>
    <w:p w:rsidR="008C3527" w:rsidRPr="008C3527" w:rsidRDefault="008C3527" w:rsidP="008C3527">
      <w:pPr>
        <w:pStyle w:val="PrformatHTML"/>
        <w:rPr>
          <w:sz w:val="24"/>
        </w:rPr>
      </w:pPr>
    </w:p>
    <w:p w:rsidR="008C3527" w:rsidRPr="008C3527" w:rsidRDefault="008C3527" w:rsidP="008C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p w:rsidR="003D475A" w:rsidRPr="008C3527" w:rsidRDefault="003D475A">
      <w:pPr>
        <w:rPr>
          <w:sz w:val="24"/>
          <w:szCs w:val="24"/>
        </w:rPr>
      </w:pPr>
    </w:p>
    <w:sectPr w:rsidR="003D475A" w:rsidRPr="008C3527" w:rsidSect="003D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527"/>
    <w:rsid w:val="003D475A"/>
    <w:rsid w:val="008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C3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352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2019-10-23T16:01:00Z</dcterms:created>
  <dcterms:modified xsi:type="dcterms:W3CDTF">2019-10-23T16:08:00Z</dcterms:modified>
</cp:coreProperties>
</file>