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B2" w:rsidRPr="00F703BD" w:rsidRDefault="00E119F4" w:rsidP="00E119F4">
      <w:pPr>
        <w:spacing w:after="160" w:line="360" w:lineRule="auto"/>
        <w:rPr>
          <w:rFonts w:ascii="Calibri Light" w:eastAsia="Calibri Light" w:hAnsi="Calibri Light" w:cs="Calibri Light"/>
          <w:b/>
          <w:i/>
          <w:sz w:val="40"/>
          <w:lang w:val="en-US"/>
        </w:rPr>
      </w:pPr>
      <w:r>
        <w:rPr>
          <w:noProof/>
        </w:rPr>
        <w:drawing>
          <wp:inline distT="0" distB="0" distL="0" distR="0" wp14:anchorId="3A573439" wp14:editId="1B4A4CA5">
            <wp:extent cx="1684020" cy="666115"/>
            <wp:effectExtent l="0" t="0" r="0" b="635"/>
            <wp:docPr id="1" name="Картина 0" descr="Erasmus+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0" descr="Erasmus+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6C2">
        <w:rPr>
          <w:rFonts w:ascii="Calibri Light" w:eastAsia="Calibri Light" w:hAnsi="Calibri Light" w:cs="Calibri Light"/>
          <w:b/>
          <w:i/>
          <w:sz w:val="40"/>
        </w:rPr>
        <w:t xml:space="preserve"> </w:t>
      </w:r>
      <w:r w:rsidR="00F703BD">
        <w:rPr>
          <w:rFonts w:ascii="Calibri Light" w:eastAsia="Calibri Light" w:hAnsi="Calibri Light" w:cs="Calibri Light"/>
          <w:b/>
          <w:i/>
          <w:sz w:val="36"/>
          <w:szCs w:val="36"/>
          <w:lang w:val="en-US"/>
        </w:rPr>
        <w:t>Treating everyone in the same way</w:t>
      </w:r>
      <w:bookmarkStart w:id="0" w:name="_GoBack"/>
      <w:bookmarkEnd w:id="0"/>
    </w:p>
    <w:p w:rsidR="000F30B2" w:rsidRPr="00E119F4" w:rsidRDefault="00C046C2">
      <w:pPr>
        <w:spacing w:after="160" w:line="360" w:lineRule="auto"/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r w:rsidRPr="00E119F4">
        <w:rPr>
          <w:rFonts w:ascii="Trebuchet MS" w:eastAsia="Trebuchet MS" w:hAnsi="Trebuchet MS" w:cs="Trebuchet MS"/>
          <w:i/>
          <w:sz w:val="20"/>
          <w:szCs w:val="20"/>
        </w:rPr>
        <w:t>"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always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applies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only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to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individuals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never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to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things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tax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which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want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or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do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not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want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can't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deny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merit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;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may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at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last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refrain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from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showing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it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externally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but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can't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prevent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it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from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experiencing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it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internally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. " </w:t>
      </w:r>
      <w:r w:rsidRPr="00E119F4">
        <w:rPr>
          <w:rFonts w:ascii="Calibri" w:eastAsia="Calibri" w:hAnsi="Calibri" w:cs="Calibri"/>
          <w:sz w:val="20"/>
          <w:szCs w:val="20"/>
        </w:rPr>
        <w:br/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Immanuel</w:t>
      </w:r>
      <w:proofErr w:type="spellEnd"/>
      <w:r w:rsidRPr="00E119F4">
        <w:rPr>
          <w:rFonts w:ascii="Trebuchet MS" w:eastAsia="Trebuchet MS" w:hAnsi="Trebuchet MS" w:cs="Trebuchet MS"/>
          <w:i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i/>
          <w:sz w:val="20"/>
          <w:szCs w:val="20"/>
        </w:rPr>
        <w:t>Kant</w:t>
      </w:r>
      <w:proofErr w:type="spellEnd"/>
    </w:p>
    <w:p w:rsidR="000F30B2" w:rsidRPr="00E119F4" w:rsidRDefault="00C046C2">
      <w:pPr>
        <w:spacing w:after="160" w:line="36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-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word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used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context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label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label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delicacy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about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feelings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privacy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other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measure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honor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dignity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worship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one's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merit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word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has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become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byword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authority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...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all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but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its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dimensions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away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not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limited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to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these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manifestations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more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important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questions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ask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whether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upbringing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internal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outburst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whether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can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give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precise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definition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have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to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test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>.</w:t>
      </w:r>
      <w:r w:rsidRPr="00E119F4">
        <w:rPr>
          <w:rFonts w:ascii="Calibri" w:eastAsia="Calibri" w:hAnsi="Calibri" w:cs="Calibri"/>
          <w:sz w:val="20"/>
          <w:szCs w:val="20"/>
        </w:rPr>
        <w:br/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undoubtedly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one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deepest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human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virtues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set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different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individualities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major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factor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gradation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individual's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personality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But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often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hurriedly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gray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day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perhaps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miss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to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see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its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hidden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meanings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Kant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example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relies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statement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always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only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directed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to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individuals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never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to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things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Because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objects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actually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putting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material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pedestal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one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many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delusions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modernity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-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vexmany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outer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seeming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temporary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beauty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over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qualities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possess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examples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reality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varied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not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so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few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example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someone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because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their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stylish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dressing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style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shiny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adornments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wear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But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does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not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prevent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us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from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looking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beyond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visible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to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see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value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which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actually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owns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fact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probably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laughing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today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justification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Henry's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frenzy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Agora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ancient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Greece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accused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multiple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frauds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cheats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but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exquisite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beautiful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tunic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golden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wreath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beautiful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can't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ugly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...</w:t>
      </w:r>
      <w:r w:rsidRPr="00E119F4">
        <w:rPr>
          <w:rFonts w:ascii="Calibri" w:eastAsia="Calibri" w:hAnsi="Calibri" w:cs="Calibri"/>
          <w:sz w:val="20"/>
          <w:szCs w:val="20"/>
        </w:rPr>
        <w:br/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That's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why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strips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today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raised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much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higher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least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those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who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share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Kant's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view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-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namely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measured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actions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actions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with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you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have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achieved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Here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voice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Aristotle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- to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everyone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according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to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merits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can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also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agree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with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Larosfouco's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thought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>: "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Honorable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people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our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merits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crowd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-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our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happy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star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."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sense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tax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-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want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do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not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want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-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direct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reflection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a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merit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recognizing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honor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dignity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someone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our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manifestation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admiration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admiration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basis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pursuing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pursuing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our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ideals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measure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honor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and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authority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>. "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Do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not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raise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your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poems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"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can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be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transformed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into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respecting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others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for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are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in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view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of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what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they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have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E119F4">
        <w:rPr>
          <w:rFonts w:ascii="Trebuchet MS" w:eastAsia="Trebuchet MS" w:hAnsi="Trebuchet MS" w:cs="Trebuchet MS"/>
          <w:sz w:val="20"/>
          <w:szCs w:val="20"/>
        </w:rPr>
        <w:t>achieved</w:t>
      </w:r>
      <w:proofErr w:type="spellEnd"/>
      <w:r w:rsidRPr="00E119F4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:rsidR="000F30B2" w:rsidRPr="00E119F4" w:rsidRDefault="00E119F4">
      <w:pPr>
        <w:spacing w:after="160" w:line="360" w:lineRule="auto"/>
        <w:rPr>
          <w:rFonts w:ascii="Calibri" w:eastAsia="Calibri" w:hAnsi="Calibri" w:cs="Calibri"/>
          <w:b/>
          <w:lang w:val="en-US"/>
        </w:rPr>
      </w:pPr>
      <w:r w:rsidRPr="00E119F4">
        <w:rPr>
          <w:rFonts w:ascii="Calibri" w:eastAsia="Calibri" w:hAnsi="Calibri" w:cs="Calibri"/>
          <w:b/>
          <w:lang w:val="en-US"/>
        </w:rPr>
        <w:t xml:space="preserve">Ellie </w:t>
      </w:r>
      <w:proofErr w:type="spellStart"/>
      <w:r w:rsidRPr="00E119F4">
        <w:rPr>
          <w:rFonts w:ascii="Calibri" w:eastAsia="Calibri" w:hAnsi="Calibri" w:cs="Calibri"/>
          <w:b/>
          <w:lang w:val="en-US"/>
        </w:rPr>
        <w:t>Marcheva</w:t>
      </w:r>
      <w:proofErr w:type="spellEnd"/>
      <w:r w:rsidRPr="00E119F4">
        <w:rPr>
          <w:rFonts w:ascii="Calibri" w:eastAsia="Calibri" w:hAnsi="Calibri" w:cs="Calibri"/>
          <w:b/>
          <w:lang w:val="en-US"/>
        </w:rPr>
        <w:t xml:space="preserve"> -11v</w:t>
      </w:r>
    </w:p>
    <w:sectPr w:rsidR="000F30B2" w:rsidRPr="00E1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B2"/>
    <w:rsid w:val="000F30B2"/>
    <w:rsid w:val="00C046C2"/>
    <w:rsid w:val="00E119F4"/>
    <w:rsid w:val="00F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Plamen</cp:lastModifiedBy>
  <cp:revision>6</cp:revision>
  <dcterms:created xsi:type="dcterms:W3CDTF">2018-01-30T05:16:00Z</dcterms:created>
  <dcterms:modified xsi:type="dcterms:W3CDTF">2018-02-21T06:54:00Z</dcterms:modified>
</cp:coreProperties>
</file>