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Links to WGSB website articles and social media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ind w:left="-140" w:firstLine="0"/>
        <w:rPr>
          <w:b w:val="1"/>
          <w:color w:val="1a4a7b"/>
          <w:sz w:val="30"/>
          <w:szCs w:val="30"/>
        </w:rPr>
      </w:pPr>
      <w:r w:rsidDel="00000000" w:rsidR="00000000" w:rsidRPr="00000000">
        <w:rPr>
          <w:b w:val="1"/>
          <w:color w:val="1a4a7b"/>
          <w:sz w:val="30"/>
          <w:szCs w:val="30"/>
          <w:rtl w:val="0"/>
        </w:rPr>
        <w:t xml:space="preserve">Erasmus+ Project</w:t>
      </w:r>
    </w:p>
    <w:p w:rsidR="00000000" w:rsidDel="00000000" w:rsidP="00000000" w:rsidRDefault="00000000" w:rsidRPr="00000000" w14:paraId="00000004">
      <w:pPr>
        <w:rPr>
          <w:b w:val="1"/>
          <w:color w:val="1a4a7b"/>
          <w:sz w:val="30"/>
          <w:szCs w:val="30"/>
        </w:rPr>
      </w:pPr>
      <w:r w:rsidDel="00000000" w:rsidR="00000000" w:rsidRPr="00000000">
        <w:rPr>
          <w:b w:val="1"/>
          <w:color w:val="1a4a7b"/>
          <w:sz w:val="30"/>
          <w:szCs w:val="30"/>
        </w:rPr>
        <w:drawing>
          <wp:inline distB="114300" distT="114300" distL="114300" distR="114300">
            <wp:extent cx="2957513" cy="1971675"/>
            <wp:effectExtent b="9525" l="9525" r="9525" t="9525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1971675"/>
                    </a:xfrm>
                    <a:prstGeom prst="rect"/>
                    <a:ln w="9525">
                      <a:solidFill>
                        <a:srgbClr val="A5B3C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Posted: 10/10/2018</w:t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http://www.wirralgrammarboys.com/news/318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ind w:left="-1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ind w:left="-140" w:firstLine="0"/>
        <w:rPr>
          <w:b w:val="1"/>
          <w:color w:val="1a4a7b"/>
          <w:sz w:val="30"/>
          <w:szCs w:val="30"/>
        </w:rPr>
      </w:pPr>
      <w:r w:rsidDel="00000000" w:rsidR="00000000" w:rsidRPr="00000000">
        <w:rPr>
          <w:b w:val="1"/>
          <w:color w:val="1a4a7b"/>
          <w:sz w:val="30"/>
          <w:szCs w:val="30"/>
          <w:rtl w:val="0"/>
        </w:rPr>
        <w:t xml:space="preserve">Netherlands Visit With Erasmus+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ind w:left="-140" w:firstLine="0"/>
        <w:rPr>
          <w:b w:val="1"/>
          <w:color w:val="1a4a7b"/>
          <w:sz w:val="30"/>
          <w:szCs w:val="30"/>
        </w:rPr>
      </w:pPr>
      <w:r w:rsidDel="00000000" w:rsidR="00000000" w:rsidRPr="00000000">
        <w:rPr>
          <w:b w:val="1"/>
          <w:color w:val="1a4a7b"/>
          <w:sz w:val="30"/>
          <w:szCs w:val="30"/>
        </w:rPr>
        <w:drawing>
          <wp:inline distB="114300" distT="114300" distL="114300" distR="114300">
            <wp:extent cx="3143250" cy="2095500"/>
            <wp:effectExtent b="9525" l="9525" r="9525" t="9525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5500"/>
                    </a:xfrm>
                    <a:prstGeom prst="rect"/>
                    <a:ln w="9525">
                      <a:solidFill>
                        <a:srgbClr val="A5B3C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Posted: 04/03/2019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ind w:left="-140" w:firstLine="0"/>
        <w:rPr>
          <w:b w:val="1"/>
          <w:color w:val="1a4a7b"/>
          <w:sz w:val="30"/>
          <w:szCs w:val="30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http://www.wirralgrammarboys.com/news/321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ind w:left="-140" w:firstLine="0"/>
        <w:rPr>
          <w:b w:val="1"/>
          <w:color w:val="1a4a7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ind w:left="-140" w:firstLine="0"/>
        <w:rPr>
          <w:b w:val="1"/>
          <w:color w:val="1a4a7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ind w:left="-140" w:firstLine="0"/>
        <w:rPr>
          <w:b w:val="1"/>
          <w:color w:val="1a4a7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ind w:left="-140" w:firstLine="0"/>
        <w:rPr>
          <w:b w:val="1"/>
          <w:color w:val="1a4a7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ind w:left="-140" w:firstLine="0"/>
        <w:rPr>
          <w:b w:val="1"/>
          <w:color w:val="1a4a7b"/>
          <w:sz w:val="30"/>
          <w:szCs w:val="30"/>
        </w:rPr>
      </w:pPr>
      <w:r w:rsidDel="00000000" w:rsidR="00000000" w:rsidRPr="00000000">
        <w:rPr>
          <w:b w:val="1"/>
          <w:color w:val="1a4a7b"/>
          <w:sz w:val="30"/>
          <w:szCs w:val="30"/>
          <w:rtl w:val="0"/>
        </w:rPr>
        <w:t xml:space="preserve">Try To Tell A Timeless Tale</w:t>
      </w:r>
    </w:p>
    <w:p w:rsidR="00000000" w:rsidDel="00000000" w:rsidP="00000000" w:rsidRDefault="00000000" w:rsidRPr="00000000" w14:paraId="00000011">
      <w:pPr>
        <w:rPr>
          <w:b w:val="1"/>
          <w:color w:val="1a4a7b"/>
          <w:sz w:val="30"/>
          <w:szCs w:val="30"/>
        </w:rPr>
      </w:pPr>
      <w:r w:rsidDel="00000000" w:rsidR="00000000" w:rsidRPr="00000000">
        <w:rPr>
          <w:b w:val="1"/>
          <w:color w:val="1a4a7b"/>
          <w:sz w:val="30"/>
          <w:szCs w:val="30"/>
        </w:rPr>
        <w:drawing>
          <wp:inline distB="114300" distT="114300" distL="114300" distR="114300">
            <wp:extent cx="3143250" cy="2095500"/>
            <wp:effectExtent b="9525" l="9525" r="9525" t="9525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5500"/>
                    </a:xfrm>
                    <a:prstGeom prst="rect"/>
                    <a:ln w="9525">
                      <a:solidFill>
                        <a:srgbClr val="A5B3C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Posted: 05/06/2019</w:t>
      </w:r>
    </w:p>
    <w:p w:rsidR="00000000" w:rsidDel="00000000" w:rsidP="00000000" w:rsidRDefault="00000000" w:rsidRPr="00000000" w14:paraId="00000013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http://www.wirralgrammarboys.com/news/323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ind w:left="-140" w:firstLine="0"/>
        <w:rPr>
          <w:b w:val="1"/>
          <w:color w:val="1a4a7b"/>
          <w:sz w:val="30"/>
          <w:szCs w:val="30"/>
        </w:rPr>
      </w:pPr>
      <w:r w:rsidDel="00000000" w:rsidR="00000000" w:rsidRPr="00000000">
        <w:rPr>
          <w:b w:val="1"/>
          <w:color w:val="1a4a7b"/>
          <w:sz w:val="30"/>
          <w:szCs w:val="30"/>
          <w:rtl w:val="0"/>
        </w:rPr>
        <w:t xml:space="preserve">Erasmus+ Norway Trip</w:t>
      </w:r>
    </w:p>
    <w:p w:rsidR="00000000" w:rsidDel="00000000" w:rsidP="00000000" w:rsidRDefault="00000000" w:rsidRPr="00000000" w14:paraId="00000016">
      <w:pPr>
        <w:rPr>
          <w:b w:val="1"/>
          <w:color w:val="1a4a7b"/>
          <w:sz w:val="30"/>
          <w:szCs w:val="30"/>
        </w:rPr>
      </w:pPr>
      <w:r w:rsidDel="00000000" w:rsidR="00000000" w:rsidRPr="00000000">
        <w:rPr>
          <w:b w:val="1"/>
          <w:color w:val="1a4a7b"/>
          <w:sz w:val="30"/>
          <w:szCs w:val="30"/>
        </w:rPr>
        <w:drawing>
          <wp:inline distB="114300" distT="114300" distL="114300" distR="114300">
            <wp:extent cx="2967038" cy="1978025"/>
            <wp:effectExtent b="9525" l="9525" r="9525" t="9525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1978025"/>
                    </a:xfrm>
                    <a:prstGeom prst="rect"/>
                    <a:ln w="9525">
                      <a:solidFill>
                        <a:srgbClr val="A5B3C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Posted: 20/06/2019</w:t>
      </w:r>
    </w:p>
    <w:p w:rsidR="00000000" w:rsidDel="00000000" w:rsidP="00000000" w:rsidRDefault="00000000" w:rsidRPr="00000000" w14:paraId="00000018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http://www.wirralgrammarboys.com/news/324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wirralgrammarboys.com/news/323" TargetMode="External"/><Relationship Id="rId10" Type="http://schemas.openxmlformats.org/officeDocument/2006/relationships/image" Target="media/image1.jpg"/><Relationship Id="rId13" Type="http://schemas.openxmlformats.org/officeDocument/2006/relationships/hyperlink" Target="http://www.wirralgrammarboys.com/news/324" TargetMode="Externa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irralgrammarboys.com/news/321" TargetMode="Externa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hyperlink" Target="http://www.wirralgrammarboys.com/news/318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