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B1" w:rsidRPr="000C4AB1" w:rsidRDefault="000C4AB1" w:rsidP="00C05B28">
      <w:pPr>
        <w:jc w:val="center"/>
        <w:rPr>
          <w:b/>
        </w:rPr>
      </w:pPr>
      <w:r w:rsidRPr="000C4AB1">
        <w:rPr>
          <w:b/>
        </w:rPr>
        <w:t>ACTIVIDADES ETWINNING/ERASMUS</w:t>
      </w:r>
    </w:p>
    <w:p w:rsidR="000C4AB1" w:rsidRDefault="000C4AB1" w:rsidP="00C05B28">
      <w:pPr>
        <w:jc w:val="both"/>
      </w:pPr>
    </w:p>
    <w:p w:rsidR="0098178D" w:rsidRDefault="000C4AB1" w:rsidP="00C05B28">
      <w:pPr>
        <w:pStyle w:val="Prrafodelista"/>
        <w:numPr>
          <w:ilvl w:val="0"/>
          <w:numId w:val="1"/>
        </w:numPr>
        <w:spacing w:line="360" w:lineRule="auto"/>
        <w:jc w:val="both"/>
      </w:pPr>
      <w:r w:rsidRPr="000C4AB1">
        <w:t xml:space="preserve">Actividad 1: Recibimos la primera carta de Dumbledore junto con el </w:t>
      </w:r>
      <w:proofErr w:type="spellStart"/>
      <w:r w:rsidRPr="000C4AB1">
        <w:t>cryptex</w:t>
      </w:r>
      <w:proofErr w:type="spellEnd"/>
      <w:r w:rsidRPr="000C4AB1">
        <w:t xml:space="preserve">. Comienza la cuenta atrás para abrirlo y destruir los 4 </w:t>
      </w:r>
      <w:proofErr w:type="spellStart"/>
      <w:r w:rsidRPr="000C4AB1">
        <w:t>horrocruxes</w:t>
      </w:r>
      <w:proofErr w:type="spellEnd"/>
      <w:r w:rsidRPr="000C4AB1">
        <w:t xml:space="preserve"> antes de que </w:t>
      </w:r>
      <w:proofErr w:type="spellStart"/>
      <w:r w:rsidRPr="000C4AB1">
        <w:t>Voldemort</w:t>
      </w:r>
      <w:proofErr w:type="spellEnd"/>
      <w:r w:rsidRPr="000C4AB1">
        <w:t xml:space="preserve"> destruya el planeta.</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Primer taller para alumnos: El Reciclaje. Se dará formación a los alumnos sobre el reciclaje, ya sea con profesorado del centro o con expertos externos.</w:t>
      </w:r>
    </w:p>
    <w:p w:rsidR="00C05B28" w:rsidRPr="000C4AB1"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2: Colocación de papeleras de reciclaje. Cada colegio se encargará de conseguir contenedores para el reciclaje de papel, envases y orgánico. Se colocarán en los pasillos o aulas y se favorecerá la separación de materiales reciclables en el colegio.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3: "Carteles informativos". Los alumnos crearán carteles informativos sobre el uso correcto de los contenedores de reciclaje y se colocarán por los pasillos. Todos los materiales deberán llevar el logo del proyecto y el logo de cofinanciado de Erasmus+.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4: Recibimos la segunda carta de Dumbledore junto con la primera pista sobre la clave del </w:t>
      </w:r>
      <w:proofErr w:type="spellStart"/>
      <w:r w:rsidRPr="000C4AB1">
        <w:t>cryptex</w:t>
      </w:r>
      <w:proofErr w:type="spellEnd"/>
      <w:r w:rsidRPr="000C4AB1">
        <w:t>.</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5: Hacemos manualidades con materiales rec</w:t>
      </w:r>
      <w:r>
        <w:t xml:space="preserve">iclados. Cada colegio pondrá en </w:t>
      </w:r>
      <w:r w:rsidRPr="000C4AB1">
        <w:t>práctica lo aprendido sobre reciclaje y creará objetos con materiales reciclados</w:t>
      </w:r>
      <w:r w:rsidR="00C05B28">
        <w:t>.</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6: Difusión. Cada colegio creará pegatinas/panfletos/imanes... con consejos y/o frases que animen al reciclaje. Todos los materiales deberán llevar el logo del proyecto y el logo de cofinanciado de Erasmus+.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7: Mercadillo Solidario. Cada colegio realizará un mercadillo solidario con los objetos reciclados creados el mes pasado. El dinero obtenido se donará a una ONG que trabaje para mejorar el medio ambiente.</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8: Recibimos la tercera carta de Dumbledore junto con la segunda pista sobre la clave del </w:t>
      </w:r>
      <w:proofErr w:type="spellStart"/>
      <w:r w:rsidRPr="000C4AB1">
        <w:t>cryptex</w:t>
      </w:r>
      <w:proofErr w:type="spellEnd"/>
      <w:r w:rsidRPr="000C4AB1">
        <w:t>.</w:t>
      </w:r>
    </w:p>
    <w:p w:rsidR="000C4AB1" w:rsidRDefault="000C4AB1" w:rsidP="00C05B28">
      <w:pPr>
        <w:pStyle w:val="Prrafodelista"/>
        <w:numPr>
          <w:ilvl w:val="0"/>
          <w:numId w:val="1"/>
        </w:numPr>
        <w:spacing w:line="360" w:lineRule="auto"/>
        <w:jc w:val="both"/>
      </w:pPr>
      <w:r w:rsidRPr="000C4AB1">
        <w:t>Actividad 9: Creación de un huerto escolar. Cada colegio buscará un lugar para plantar semillas. Los alumnos tendrán que ocuparse del cuidado de las plantas.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10: 24 </w:t>
      </w:r>
      <w:proofErr w:type="gramStart"/>
      <w:r w:rsidRPr="000C4AB1">
        <w:t>Marzo</w:t>
      </w:r>
      <w:proofErr w:type="gramEnd"/>
      <w:r w:rsidRPr="000C4AB1">
        <w:t xml:space="preserve"> día Forestal Mundial. Celebramos el día forestal mundial plantando árboles.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lastRenderedPageBreak/>
        <w:t>Segundo Taller de Formación para alumnos: "Polución, especies en extinción, deforestación y pérdida de biodiversidad". Cada colegio organizará una jornada de formación para los alumnos en torno a esos temas. Podrá ser impartida por profesores del centro o por personal colaborador externo.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11: Visita a un Parque Natural Protegido.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12: Trabajo de investigación sobre el Parque Natural Protegido que se ha visitado.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13: Creación de un libro colaborativo virtual con los trabajos de investigación realizados por los 4 países.</w:t>
      </w:r>
      <w:r w:rsidR="00D1160A">
        <w:t xml:space="preserve"> </w:t>
      </w:r>
      <w:bookmarkStart w:id="0" w:name="_GoBack"/>
      <w:bookmarkEnd w:id="0"/>
      <w:r w:rsidRPr="000C4AB1">
        <w:t>Deberá llevar el logo del proyecto y el logo de cofinanciado de Erasmus+.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14: Recibimos la cuarta carta de Dumbledore junto con la tercera pista sobre la clave del </w:t>
      </w:r>
      <w:proofErr w:type="spellStart"/>
      <w:r w:rsidRPr="000C4AB1">
        <w:t>cryptex</w:t>
      </w:r>
      <w:proofErr w:type="spellEnd"/>
      <w:r w:rsidRPr="000C4AB1">
        <w:t>.</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15: 5 </w:t>
      </w:r>
      <w:proofErr w:type="gramStart"/>
      <w:r w:rsidRPr="000C4AB1">
        <w:t>Junio</w:t>
      </w:r>
      <w:proofErr w:type="gramEnd"/>
      <w:r w:rsidRPr="000C4AB1">
        <w:t xml:space="preserve"> Día Mundial del Medio Ambiente. “</w:t>
      </w:r>
      <w:proofErr w:type="spellStart"/>
      <w:r w:rsidRPr="000C4AB1">
        <w:t>Sing</w:t>
      </w:r>
      <w:proofErr w:type="spellEnd"/>
      <w:r w:rsidRPr="000C4AB1">
        <w:t xml:space="preserve"> </w:t>
      </w:r>
      <w:proofErr w:type="spellStart"/>
      <w:r w:rsidRPr="000C4AB1">
        <w:t>for</w:t>
      </w:r>
      <w:proofErr w:type="spellEnd"/>
      <w:r w:rsidRPr="000C4AB1">
        <w:t xml:space="preserve"> </w:t>
      </w:r>
      <w:proofErr w:type="spellStart"/>
      <w:r w:rsidRPr="000C4AB1">
        <w:t>the</w:t>
      </w:r>
      <w:proofErr w:type="spellEnd"/>
      <w:r w:rsidRPr="000C4AB1">
        <w:t xml:space="preserve"> </w:t>
      </w:r>
      <w:proofErr w:type="spellStart"/>
      <w:r w:rsidRPr="000C4AB1">
        <w:t>climate</w:t>
      </w:r>
      <w:proofErr w:type="spellEnd"/>
      <w:r w:rsidRPr="000C4AB1">
        <w:t>” Cada colegio se grabará cantando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proofErr w:type="spellStart"/>
      <w:r w:rsidRPr="00C05B28">
        <w:rPr>
          <w:lang w:val="en-US"/>
        </w:rPr>
        <w:t>Actividad</w:t>
      </w:r>
      <w:proofErr w:type="spellEnd"/>
      <w:r w:rsidRPr="00C05B28">
        <w:rPr>
          <w:lang w:val="en-US"/>
        </w:rPr>
        <w:t xml:space="preserve"> 16: "The most Significant Change". </w:t>
      </w:r>
      <w:r w:rsidRPr="000C4AB1">
        <w:t>Cada colegio recogerá los testimonios de varios alumnos contando lo que ha significado su participación durante este primer año de proyecto.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17: Preparación de la revista nº1 del proyecto. España recopilará las actividades realizadas durante el primer año y editará el primer número de la revista del proyecto.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18: Campaña en contra del uso de las pajitas de plástico. Los alumnos de cada colegio crearán carteles de sensibilización en contra del uso de las pajitas de plástico. Los carteles se colocarán en locales colaboradores de la localidad (bares, restaurantes, cafeterías...)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19: 24 </w:t>
      </w:r>
      <w:proofErr w:type="gramStart"/>
      <w:r w:rsidRPr="000C4AB1">
        <w:t>Octubre</w:t>
      </w:r>
      <w:proofErr w:type="gramEnd"/>
      <w:r w:rsidRPr="000C4AB1">
        <w:t xml:space="preserve"> Día Mundial Contra el Cambio Climático. "Semana contra el Cambio Climático". Durante la semana del 19 al 23 de octubre, cada día, los colegios realizarán pequeñas acciones para promover la campaña contra el cambio climático.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20: Recibimos la quinta carta de Dumbledore junto con la cuarta pista sobre la clave del </w:t>
      </w:r>
      <w:proofErr w:type="spellStart"/>
      <w:r w:rsidRPr="000C4AB1">
        <w:t>cryptex</w:t>
      </w:r>
      <w:proofErr w:type="spellEnd"/>
      <w:r w:rsidRPr="000C4AB1">
        <w:t>.</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21: "Calendario Ecológico". Entre los 4 colegios crearemos un calendario ecológico con dibujos hechos por los alumnos, que recoja consejos para proteger el medio ambiente. Deberá lleva el logo del proyecto y el logo de cofinanciado de Erasmus+.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Cuarto Taller de Formación para alumnos: "Fuentes de Energía Renovables". Cada colegio organizará una jornada de formación para los alumnos en torno a ese tema. Podrá ser impartida por profesores del centro o por personal colaborador externo.</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22: Juego virtual Ecológico. Cada colegio creará un juego virtual relacionado con el medio ambiente. Deberá lleva el logo del proyecto y el logo de cofinanciado de Erasmus+.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23: Recibimos la sexta carta de Dumbledore junto con la quinta pista sobre la clave del </w:t>
      </w:r>
      <w:proofErr w:type="spellStart"/>
      <w:r w:rsidRPr="000C4AB1">
        <w:t>cryptex</w:t>
      </w:r>
      <w:proofErr w:type="spellEnd"/>
      <w:r w:rsidRPr="000C4AB1">
        <w:t>.</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 xml:space="preserve">Actividad 24: 22 </w:t>
      </w:r>
      <w:proofErr w:type="gramStart"/>
      <w:r w:rsidRPr="000C4AB1">
        <w:t>Marzo</w:t>
      </w:r>
      <w:proofErr w:type="gramEnd"/>
      <w:r w:rsidRPr="000C4AB1">
        <w:t xml:space="preserve"> Día Mundial del Agua. Cada colegio creará un decálogo sobre el buen uso del agua. Deberá lleva el logo del proyecto y el logo de cofinanciado de Erasmus+.</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r w:rsidRPr="000C4AB1">
        <w:t>Actividad 25: Anuncios publicitarios. Los alumnos de cada colegio tendrán que grabar anuncios publicitarios en favor del Planeta.</w:t>
      </w:r>
    </w:p>
    <w:p w:rsidR="000C4AB1" w:rsidRDefault="000C4AB1" w:rsidP="00C05B28">
      <w:pPr>
        <w:pStyle w:val="Prrafodelista"/>
        <w:numPr>
          <w:ilvl w:val="0"/>
          <w:numId w:val="1"/>
        </w:numPr>
        <w:spacing w:line="360" w:lineRule="auto"/>
        <w:jc w:val="both"/>
      </w:pPr>
      <w:r w:rsidRPr="000C4AB1">
        <w:t xml:space="preserve">Actividad 26: Recibimos la séptima carta de Dumbledore junto con la sexta pista sobre la clave del </w:t>
      </w:r>
      <w:proofErr w:type="spellStart"/>
      <w:r w:rsidRPr="000C4AB1">
        <w:t>cryptex</w:t>
      </w:r>
      <w:proofErr w:type="spellEnd"/>
      <w:r w:rsidRPr="000C4AB1">
        <w:t>.</w:t>
      </w:r>
    </w:p>
    <w:p w:rsidR="00C05B28" w:rsidRDefault="00C05B28" w:rsidP="00C05B28">
      <w:pPr>
        <w:pStyle w:val="Prrafodelista"/>
        <w:spacing w:line="360" w:lineRule="auto"/>
        <w:jc w:val="both"/>
      </w:pPr>
    </w:p>
    <w:p w:rsidR="000C4AB1" w:rsidRDefault="000C4AB1" w:rsidP="00C05B28">
      <w:pPr>
        <w:pStyle w:val="Prrafodelista"/>
        <w:numPr>
          <w:ilvl w:val="0"/>
          <w:numId w:val="1"/>
        </w:numPr>
        <w:spacing w:line="360" w:lineRule="auto"/>
        <w:jc w:val="both"/>
      </w:pPr>
      <w:proofErr w:type="spellStart"/>
      <w:r w:rsidRPr="00C05B28">
        <w:rPr>
          <w:lang w:val="en-US"/>
        </w:rPr>
        <w:t>Actividad</w:t>
      </w:r>
      <w:proofErr w:type="spellEnd"/>
      <w:r w:rsidRPr="00C05B28">
        <w:rPr>
          <w:lang w:val="en-US"/>
        </w:rPr>
        <w:t xml:space="preserve"> 27: "The most Significant Change". </w:t>
      </w:r>
      <w:r w:rsidRPr="000C4AB1">
        <w:t>Cada colegio recogerá los testimonios de varios alumnos contando lo que ha significado su participación durante este segundo año de proyecto.</w:t>
      </w:r>
    </w:p>
    <w:sectPr w:rsidR="000C4AB1" w:rsidSect="00C05B28">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8B1"/>
    <w:multiLevelType w:val="hybridMultilevel"/>
    <w:tmpl w:val="3D5C8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B1"/>
    <w:rsid w:val="000C4AB1"/>
    <w:rsid w:val="0098178D"/>
    <w:rsid w:val="00C05B28"/>
    <w:rsid w:val="00D11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9DCF"/>
  <w15:chartTrackingRefBased/>
  <w15:docId w15:val="{AADBA7A9-4704-49E8-B6D9-65A8F833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Polo Valsera</dc:creator>
  <cp:keywords/>
  <dc:description/>
  <cp:lastModifiedBy>Tania Polo Valsera</cp:lastModifiedBy>
  <cp:revision>2</cp:revision>
  <dcterms:created xsi:type="dcterms:W3CDTF">2022-04-23T17:26:00Z</dcterms:created>
  <dcterms:modified xsi:type="dcterms:W3CDTF">2022-04-23T17:40:00Z</dcterms:modified>
</cp:coreProperties>
</file>