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B8" w:rsidRPr="00C260B8" w:rsidRDefault="00C260B8" w:rsidP="00C260B8">
      <w:pPr>
        <w:spacing w:before="240" w:after="120"/>
        <w:jc w:val="center"/>
        <w:rPr>
          <w:rFonts w:ascii="Calibri" w:eastAsia="Calibri" w:hAnsi="Calibri" w:cs="Times New Roman"/>
          <w:lang w:eastAsia="zh-CN"/>
        </w:rPr>
      </w:pPr>
      <w:bookmarkStart w:id="0" w:name="_GoBack"/>
      <w:bookmarkEnd w:id="0"/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>PRE /POST-</w:t>
      </w:r>
      <w:r w:rsidR="00F03C45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 xml:space="preserve">TEST in </w:t>
      </w:r>
      <w:proofErr w:type="spellStart"/>
      <w:r w:rsidR="00F03C45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>Art&amp;Crtafts</w:t>
      </w:r>
      <w:proofErr w:type="spellEnd"/>
      <w:r w:rsidR="00F03C45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 xml:space="preserve"> – Gourd Decoration</w:t>
      </w:r>
    </w:p>
    <w:p w:rsidR="00C260B8" w:rsidRPr="00C260B8" w:rsidRDefault="00C260B8" w:rsidP="00C260B8">
      <w:pPr>
        <w:suppressAutoHyphens/>
        <w:spacing w:before="240" w:after="12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>GROUP OF STUDENTS: 6</w:t>
      </w:r>
      <w:r w:rsidRPr="00C260B8">
        <w:rPr>
          <w:rFonts w:ascii="Calibri" w:eastAsia="Calibri" w:hAnsi="Calibri" w:cs="Times New Roman"/>
          <w:b/>
          <w:sz w:val="28"/>
          <w:szCs w:val="28"/>
          <w:vertAlign w:val="superscript"/>
          <w:lang w:val="en-GB" w:eastAsia="zh-CN"/>
        </w:rPr>
        <w:t>TH</w:t>
      </w:r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 xml:space="preserve"> Grade </w:t>
      </w:r>
      <w:proofErr w:type="gramStart"/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>-  20</w:t>
      </w:r>
      <w:proofErr w:type="gramEnd"/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 xml:space="preserve"> students. Age:10-11</w:t>
      </w:r>
    </w:p>
    <w:p w:rsidR="00322BCC" w:rsidRPr="00322BCC" w:rsidRDefault="00C260B8" w:rsidP="00322BCC">
      <w:pPr>
        <w:suppressAutoHyphens/>
        <w:spacing w:before="240" w:after="120" w:line="276" w:lineRule="auto"/>
        <w:rPr>
          <w:rFonts w:ascii="Calibri" w:eastAsia="Calibri" w:hAnsi="Calibri" w:cs="Times New Roman"/>
          <w:sz w:val="28"/>
          <w:szCs w:val="28"/>
          <w:lang w:eastAsia="zh-CN"/>
        </w:rPr>
      </w:pPr>
      <w:r>
        <w:rPr>
          <w:rFonts w:ascii="Calibri" w:eastAsia="Calibri" w:hAnsi="Calibri" w:cs="Times New Roman"/>
          <w:b/>
          <w:sz w:val="28"/>
          <w:szCs w:val="28"/>
          <w:lang w:eastAsia="zh-CN"/>
        </w:rPr>
        <w:t>-</w:t>
      </w:r>
      <w:r w:rsidR="00322BCC" w:rsidRPr="00322BCC">
        <w:rPr>
          <w:rFonts w:ascii="Calibri" w:eastAsia="Calibri" w:hAnsi="Calibri" w:cs="Times New Roman"/>
          <w:b/>
          <w:sz w:val="28"/>
          <w:szCs w:val="28"/>
          <w:lang w:eastAsia="zh-CN"/>
        </w:rPr>
        <w:t xml:space="preserve">Questions and answers in the pre-test and post-test: </w:t>
      </w:r>
    </w:p>
    <w:p w:rsidR="00322BCC" w:rsidRDefault="00322BCC" w:rsidP="00322BCC">
      <w:pPr>
        <w:pStyle w:val="PargrafodaLista"/>
      </w:pPr>
    </w:p>
    <w:p w:rsidR="00057902" w:rsidRDefault="00F03C45" w:rsidP="00C260B8">
      <w:pPr>
        <w:pStyle w:val="PargrafodaLista"/>
        <w:numPr>
          <w:ilvl w:val="0"/>
          <w:numId w:val="1"/>
        </w:numPr>
      </w:pPr>
      <w:r>
        <w:t>I Know that gourd decoration is made of glass beads, natural stone, glue,abstract&amp;animals figures,traditional Turkish Motifs.</w:t>
      </w:r>
    </w:p>
    <w:p w:rsidR="00D70FD8" w:rsidRDefault="00057902">
      <w:r>
        <w:t xml:space="preserve">  </w:t>
      </w:r>
      <w:r>
        <w:rPr>
          <w:noProof/>
          <w:lang w:eastAsia="tr-TR"/>
        </w:rPr>
        <w:drawing>
          <wp:inline distT="0" distB="0" distL="0" distR="0">
            <wp:extent cx="5048250" cy="279082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4FF7" w:rsidRDefault="004331C0" w:rsidP="00084FF7">
      <w:pPr>
        <w:pStyle w:val="PargrafodaLista"/>
        <w:numPr>
          <w:ilvl w:val="0"/>
          <w:numId w:val="1"/>
        </w:numPr>
      </w:pPr>
      <w:r>
        <w:t>I understand that gourd decoration needs regulatory and protective varnish.</w:t>
      </w:r>
    </w:p>
    <w:p w:rsidR="00084FF7" w:rsidRDefault="00084FF7" w:rsidP="00084FF7">
      <w:pPr>
        <w:pStyle w:val="PargrafodaLista"/>
      </w:pPr>
    </w:p>
    <w:p w:rsidR="00D60A93" w:rsidRDefault="00084FF7" w:rsidP="00C260B8">
      <w:pPr>
        <w:pStyle w:val="PargrafodaLista"/>
      </w:pPr>
      <w:r>
        <w:rPr>
          <w:noProof/>
          <w:lang w:eastAsia="tr-TR"/>
        </w:rPr>
        <w:drawing>
          <wp:inline distT="0" distB="0" distL="0" distR="0">
            <wp:extent cx="5143500" cy="3019425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1E01" w:rsidRDefault="00D91E01" w:rsidP="00084FF7">
      <w:pPr>
        <w:pStyle w:val="PargrafodaLista"/>
      </w:pPr>
    </w:p>
    <w:p w:rsidR="00D91E01" w:rsidRDefault="005F2B57" w:rsidP="00D91E01">
      <w:pPr>
        <w:pStyle w:val="PargrafodaLista"/>
        <w:numPr>
          <w:ilvl w:val="0"/>
          <w:numId w:val="1"/>
        </w:numPr>
      </w:pPr>
      <w:r>
        <w:t>I can produce a short text describing English about the art work I did this week.</w:t>
      </w:r>
    </w:p>
    <w:p w:rsidR="00D91E01" w:rsidRDefault="00D91E01" w:rsidP="00D91E01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0A93" w:rsidRDefault="00D60A93" w:rsidP="00D91E01"/>
    <w:p w:rsidR="00D60A93" w:rsidRDefault="00196BE2" w:rsidP="009C0081">
      <w:pPr>
        <w:pStyle w:val="PargrafodaLista"/>
        <w:numPr>
          <w:ilvl w:val="0"/>
          <w:numId w:val="1"/>
        </w:numPr>
      </w:pPr>
      <w:r>
        <w:t>I can use the technical words I learned this week to tell the art work.</w:t>
      </w:r>
    </w:p>
    <w:p w:rsidR="00D60A93" w:rsidRDefault="00D60A93" w:rsidP="00D91E01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0081" w:rsidRDefault="009C0081" w:rsidP="00D91E01"/>
    <w:p w:rsidR="009C0081" w:rsidRDefault="009C0081" w:rsidP="00D91E01">
      <w:r>
        <w:t xml:space="preserve"> </w:t>
      </w:r>
    </w:p>
    <w:p w:rsidR="009C0081" w:rsidRDefault="009C0081" w:rsidP="00D91E01"/>
    <w:p w:rsidR="009C0081" w:rsidRDefault="009C0081" w:rsidP="00D91E01"/>
    <w:p w:rsidR="009C0081" w:rsidRDefault="00DF5393" w:rsidP="009C0081">
      <w:pPr>
        <w:pStyle w:val="PargrafodaLista"/>
        <w:numPr>
          <w:ilvl w:val="0"/>
          <w:numId w:val="1"/>
        </w:numPr>
      </w:pPr>
      <w:r>
        <w:t>This workshop work that I do develops me in the field of art.</w:t>
      </w:r>
    </w:p>
    <w:p w:rsidR="009C0081" w:rsidRDefault="009C0081" w:rsidP="009C0081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081" w:rsidRDefault="009C0081" w:rsidP="00D91E01"/>
    <w:p w:rsidR="003D1117" w:rsidRPr="003D1117" w:rsidRDefault="003D1117" w:rsidP="003D1117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  <w:r w:rsidRPr="003D1117">
        <w:rPr>
          <w:rFonts w:ascii="Calibri" w:eastAsia="Calibri" w:hAnsi="Calibri" w:cs="Times New Roman"/>
          <w:b/>
          <w:lang w:val="en-GB" w:eastAsia="tr-TR"/>
        </w:rPr>
        <w:t xml:space="preserve">CONCLUSION: </w:t>
      </w:r>
    </w:p>
    <w:p w:rsidR="003D1117" w:rsidRPr="003D1117" w:rsidRDefault="003D1117" w:rsidP="003D1117">
      <w:pPr>
        <w:suppressAutoHyphens/>
        <w:spacing w:after="200" w:line="276" w:lineRule="auto"/>
        <w:jc w:val="both"/>
        <w:rPr>
          <w:rFonts w:ascii="Calibri" w:eastAsia="Calibri" w:hAnsi="Calibri" w:cs="Times New Roman"/>
          <w:lang w:eastAsia="zh-CN"/>
        </w:rPr>
      </w:pPr>
      <w:r w:rsidRPr="003D1117">
        <w:rPr>
          <w:rFonts w:ascii="Calibri" w:eastAsia="Calibri" w:hAnsi="Calibri" w:cs="Times New Roman"/>
          <w:b/>
          <w:lang w:val="en-GB" w:eastAsia="tr-TR"/>
        </w:rPr>
        <w:t>This pre-test and post-test shows the teacher that all the students has increased their lea</w:t>
      </w:r>
      <w:r w:rsidR="001030A3">
        <w:rPr>
          <w:rFonts w:ascii="Calibri" w:eastAsia="Calibri" w:hAnsi="Calibri" w:cs="Times New Roman"/>
          <w:b/>
          <w:lang w:val="en-GB" w:eastAsia="tr-TR"/>
        </w:rPr>
        <w:t>rning about Gourd Decoration</w:t>
      </w:r>
      <w:r w:rsidRPr="003D1117">
        <w:rPr>
          <w:rFonts w:ascii="Calibri" w:eastAsia="Calibri" w:hAnsi="Calibri" w:cs="Times New Roman"/>
          <w:b/>
          <w:lang w:val="en-GB" w:eastAsia="tr-TR"/>
        </w:rPr>
        <w:t>. After the lesson most of t</w:t>
      </w:r>
      <w:r>
        <w:rPr>
          <w:rFonts w:ascii="Calibri" w:eastAsia="Calibri" w:hAnsi="Calibri" w:cs="Times New Roman"/>
          <w:b/>
          <w:lang w:val="en-GB" w:eastAsia="tr-TR"/>
        </w:rPr>
        <w:t>he stud</w:t>
      </w:r>
      <w:r w:rsidR="001030A3">
        <w:rPr>
          <w:rFonts w:ascii="Calibri" w:eastAsia="Calibri" w:hAnsi="Calibri" w:cs="Times New Roman"/>
          <w:b/>
          <w:lang w:val="en-GB" w:eastAsia="tr-TR"/>
        </w:rPr>
        <w:t>ents Know how to decorate gourd</w:t>
      </w:r>
      <w:r w:rsidRPr="003D1117">
        <w:rPr>
          <w:rFonts w:ascii="Calibri" w:eastAsia="Calibri" w:hAnsi="Calibri" w:cs="Times New Roman"/>
          <w:b/>
          <w:lang w:val="en-GB" w:eastAsia="tr-TR"/>
        </w:rPr>
        <w:t>. This is an evidence how useful are the pre-test and post-test for teachers. That’s an important tool which should be used by all the teachers at the beginning and at the end of each lesson.</w:t>
      </w:r>
    </w:p>
    <w:p w:rsidR="009C0081" w:rsidRDefault="009C0081" w:rsidP="00D91E01"/>
    <w:sectPr w:rsidR="009C00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BA" w:rsidRDefault="003C09BA" w:rsidP="00C260B8">
      <w:pPr>
        <w:spacing w:after="0" w:line="240" w:lineRule="auto"/>
      </w:pPr>
      <w:r>
        <w:separator/>
      </w:r>
    </w:p>
  </w:endnote>
  <w:endnote w:type="continuationSeparator" w:id="0">
    <w:p w:rsidR="003C09BA" w:rsidRDefault="003C09BA" w:rsidP="00C2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BA" w:rsidRDefault="003C09BA" w:rsidP="00C260B8">
      <w:pPr>
        <w:spacing w:after="0" w:line="240" w:lineRule="auto"/>
      </w:pPr>
      <w:r>
        <w:separator/>
      </w:r>
    </w:p>
  </w:footnote>
  <w:footnote w:type="continuationSeparator" w:id="0">
    <w:p w:rsidR="003C09BA" w:rsidRDefault="003C09BA" w:rsidP="00C2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B8" w:rsidRDefault="00C260B8" w:rsidP="00C260B8">
    <w:pPr>
      <w:pStyle w:val="Cabealho"/>
      <w:tabs>
        <w:tab w:val="clear" w:pos="4536"/>
        <w:tab w:val="clear" w:pos="9072"/>
        <w:tab w:val="left" w:pos="6255"/>
      </w:tabs>
    </w:pPr>
    <w:r>
      <w:rPr>
        <w:noProof/>
        <w:lang w:eastAsia="tr-T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-325755</wp:posOffset>
          </wp:positionV>
          <wp:extent cx="1593215" cy="1162050"/>
          <wp:effectExtent l="0" t="0" r="6985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162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0B8">
      <w:rPr>
        <w:noProof/>
        <w:lang w:eastAsia="tr-TR"/>
      </w:rPr>
      <w:drawing>
        <wp:inline distT="0" distB="0" distL="0" distR="0">
          <wp:extent cx="1057275" cy="1057275"/>
          <wp:effectExtent l="0" t="0" r="9525" b="9525"/>
          <wp:docPr id="8" name="Resim 8" descr="C:\Users\fatma.sargin\Desktop\ERASMUS BELGELER\okul logosu 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tma.sargin\Desktop\ERASMUS BELGELER\okul logosu ye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328"/>
    <w:multiLevelType w:val="hybridMultilevel"/>
    <w:tmpl w:val="80D611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63"/>
    <w:rsid w:val="00057902"/>
    <w:rsid w:val="00084FF7"/>
    <w:rsid w:val="001030A3"/>
    <w:rsid w:val="00163B34"/>
    <w:rsid w:val="00196BE2"/>
    <w:rsid w:val="00322BCC"/>
    <w:rsid w:val="00343E63"/>
    <w:rsid w:val="00347B2B"/>
    <w:rsid w:val="003B2750"/>
    <w:rsid w:val="003C09BA"/>
    <w:rsid w:val="003D1117"/>
    <w:rsid w:val="004331C0"/>
    <w:rsid w:val="004A2B68"/>
    <w:rsid w:val="004B22EB"/>
    <w:rsid w:val="004D57A0"/>
    <w:rsid w:val="005F2B57"/>
    <w:rsid w:val="00922F47"/>
    <w:rsid w:val="00970E64"/>
    <w:rsid w:val="009C0081"/>
    <w:rsid w:val="009F553F"/>
    <w:rsid w:val="00B04FD1"/>
    <w:rsid w:val="00B11F9F"/>
    <w:rsid w:val="00C260B8"/>
    <w:rsid w:val="00D51DD3"/>
    <w:rsid w:val="00D60A93"/>
    <w:rsid w:val="00D70FD8"/>
    <w:rsid w:val="00D91E01"/>
    <w:rsid w:val="00DF5393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01F0DD-1B8D-4346-97EA-DF63EB3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FF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2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0B8"/>
  </w:style>
  <w:style w:type="paragraph" w:styleId="Rodap">
    <w:name w:val="footer"/>
    <w:basedOn w:val="Normal"/>
    <w:link w:val="RodapCarter"/>
    <w:uiPriority w:val="99"/>
    <w:unhideWhenUsed/>
    <w:rsid w:val="00C2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Art&amp;Crafts- Gourd</a:t>
            </a:r>
            <a:r>
              <a:rPr lang="tr-TR" baseline="0"/>
              <a:t> Decoration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PRE TEST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03-4484-A420-42871AB83581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POST 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03-4484-A420-42871AB83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57102432"/>
        <c:axId val="557097856"/>
      </c:barChart>
      <c:catAx>
        <c:axId val="55710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57097856"/>
        <c:crosses val="autoZero"/>
        <c:auto val="1"/>
        <c:lblAlgn val="ctr"/>
        <c:lblOffset val="100"/>
        <c:noMultiLvlLbl val="0"/>
      </c:catAx>
      <c:valAx>
        <c:axId val="55709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5710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Art&amp;Crafts-Gourd</a:t>
            </a:r>
            <a:r>
              <a:rPr lang="tr-TR" baseline="0"/>
              <a:t> Decoration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Pre Test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4-40CC-B577-42EB118F673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Post 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54-40CC-B577-42EB118F6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6044672"/>
        <c:axId val="476047168"/>
      </c:barChart>
      <c:catAx>
        <c:axId val="47604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6047168"/>
        <c:crosses val="autoZero"/>
        <c:auto val="1"/>
        <c:lblAlgn val="ctr"/>
        <c:lblOffset val="100"/>
        <c:noMultiLvlLbl val="0"/>
      </c:catAx>
      <c:valAx>
        <c:axId val="47604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604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Art&amp;Crafts-Gourd</a:t>
            </a:r>
            <a:r>
              <a:rPr lang="tr-TR" baseline="0"/>
              <a:t> Decoration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Pre Test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6-4C20-A8CE-0E10CFC5908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Post 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46-4C20-A8CE-0E10CFC59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6050080"/>
        <c:axId val="476050496"/>
      </c:barChart>
      <c:catAx>
        <c:axId val="47605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6050496"/>
        <c:crosses val="autoZero"/>
        <c:auto val="1"/>
        <c:lblAlgn val="ctr"/>
        <c:lblOffset val="100"/>
        <c:noMultiLvlLbl val="0"/>
      </c:catAx>
      <c:valAx>
        <c:axId val="47605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605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Art&amp;Crafts-Gourd</a:t>
            </a:r>
            <a:r>
              <a:rPr lang="tr-TR" baseline="0"/>
              <a:t> Decoration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Pre Test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8-424A-9A47-C697523B2533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Post 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48-424A-9A47-C697523B2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60141792"/>
        <c:axId val="560142208"/>
      </c:barChart>
      <c:catAx>
        <c:axId val="56014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60142208"/>
        <c:crosses val="autoZero"/>
        <c:auto val="1"/>
        <c:lblAlgn val="ctr"/>
        <c:lblOffset val="100"/>
        <c:noMultiLvlLbl val="0"/>
      </c:catAx>
      <c:valAx>
        <c:axId val="56014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6014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Art&amp;Crafts-Gourd</a:t>
            </a:r>
            <a:r>
              <a:rPr lang="tr-TR" baseline="0"/>
              <a:t> Decoration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Pre Test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8-471C-B3FF-923C3FBFEE97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Post 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C8-471C-B3FF-923C3FBFE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2664208"/>
        <c:axId val="475696736"/>
      </c:barChart>
      <c:catAx>
        <c:axId val="47266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5696736"/>
        <c:crosses val="autoZero"/>
        <c:auto val="1"/>
        <c:lblAlgn val="ctr"/>
        <c:lblOffset val="100"/>
        <c:noMultiLvlLbl val="0"/>
      </c:catAx>
      <c:valAx>
        <c:axId val="47569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266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Polat</dc:creator>
  <cp:keywords/>
  <dc:description/>
  <cp:lastModifiedBy>Helena Serdoura</cp:lastModifiedBy>
  <cp:revision>2</cp:revision>
  <dcterms:created xsi:type="dcterms:W3CDTF">2018-09-17T09:31:00Z</dcterms:created>
  <dcterms:modified xsi:type="dcterms:W3CDTF">2018-09-17T09:31:00Z</dcterms:modified>
</cp:coreProperties>
</file>