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4C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201930</wp:posOffset>
                </wp:positionV>
                <wp:extent cx="1390650" cy="97409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554C" w:rsidRPr="009738B5" w:rsidRDefault="00581F34">
                            <w:pPr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43000" cy="900399"/>
                                  <wp:effectExtent l="0" t="0" r="0" b="0"/>
                                  <wp:docPr id="2" name="Imagem 2" descr="Uma imagem com Lego&#10;&#10;Descrição gerada com confiança muito al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EM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246" cy="901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5.9pt;width:109.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" fillcolor="white [3201]" stroked="f" strokeweight=".5pt">
                <v:textbox>
                  <w:txbxContent>
                    <w:p w:rsidR="00B6554C" w:rsidRPr="009738B5" w:rsidRDefault="00581F34">
                      <w:pPr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143000" cy="900399"/>
                            <wp:effectExtent l="0" t="0" r="0" b="0"/>
                            <wp:docPr id="2" name="Imagem 2" descr="Uma imagem com Lego&#10;&#10;Descrição gerada com confiança muito al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EM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246" cy="901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>
      <w:bookmarkStart w:id="0" w:name="_GoBack"/>
      <w:bookmarkEnd w:id="0"/>
    </w:p>
    <w:tbl>
      <w:tblPr>
        <w:tblStyle w:val="TabeladeGrelha6Colorida-Destaque1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C24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C24A46">
              <w:rPr>
                <w:b w:val="0"/>
                <w:sz w:val="32"/>
                <w:szCs w:val="32"/>
              </w:rPr>
              <w:t>MUSIC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951DDB">
              <w:rPr>
                <w:sz w:val="24"/>
                <w:szCs w:val="24"/>
                <w:lang w:val="en-GB"/>
              </w:rPr>
              <w:t>Primary Education (6th grade)</w:t>
            </w:r>
          </w:p>
        </w:tc>
      </w:tr>
      <w:tr w:rsidR="00A85A04" w:rsidRPr="00622748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C24A46">
              <w:rPr>
                <w:b w:val="0"/>
                <w:sz w:val="24"/>
                <w:szCs w:val="24"/>
                <w:lang w:val="en-GB"/>
              </w:rPr>
              <w:t>The amazing World of Music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bookmarkStart w:id="1" w:name="_Hlk503169098"/>
            <w:r w:rsidR="00CD7AA3">
              <w:rPr>
                <w:sz w:val="24"/>
                <w:szCs w:val="24"/>
                <w:lang w:val="en-GB"/>
              </w:rPr>
              <w:t>Music</w:t>
            </w:r>
            <w:r w:rsidR="00D46886">
              <w:rPr>
                <w:sz w:val="24"/>
                <w:szCs w:val="24"/>
                <w:lang w:val="en-GB"/>
              </w:rPr>
              <w:t xml:space="preserve"> notes</w:t>
            </w:r>
            <w:r w:rsidR="003220B5">
              <w:rPr>
                <w:sz w:val="24"/>
                <w:szCs w:val="24"/>
                <w:lang w:val="en-GB"/>
              </w:rPr>
              <w:t xml:space="preserve"> and Do Major scale</w:t>
            </w:r>
            <w:bookmarkEnd w:id="1"/>
          </w:p>
        </w:tc>
      </w:tr>
      <w:tr w:rsidR="00FB20FA" w:rsidRPr="00AB0D3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 1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90´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622748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 xml:space="preserve">To recognise the </w:t>
            </w:r>
            <w:r w:rsidR="00CD7AA3">
              <w:rPr>
                <w:b w:val="0"/>
                <w:sz w:val="24"/>
                <w:szCs w:val="24"/>
                <w:lang w:val="en-GB"/>
              </w:rPr>
              <w:t>music</w:t>
            </w:r>
            <w:r>
              <w:rPr>
                <w:b w:val="0"/>
                <w:sz w:val="24"/>
                <w:szCs w:val="24"/>
                <w:lang w:val="en-GB"/>
              </w:rPr>
              <w:t xml:space="preserve"> notes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To </w:t>
            </w:r>
            <w:bookmarkStart w:id="2" w:name="_Hlk503169158"/>
            <w:r>
              <w:rPr>
                <w:b w:val="0"/>
                <w:sz w:val="24"/>
                <w:szCs w:val="24"/>
                <w:lang w:val="en-GB"/>
              </w:rPr>
              <w:t>match the</w:t>
            </w:r>
            <w:r w:rsidR="00CD7AA3">
              <w:rPr>
                <w:b w:val="0"/>
                <w:sz w:val="24"/>
                <w:szCs w:val="24"/>
                <w:lang w:val="en-GB"/>
              </w:rPr>
              <w:t xml:space="preserve"> music</w:t>
            </w:r>
            <w:r>
              <w:rPr>
                <w:b w:val="0"/>
                <w:sz w:val="24"/>
                <w:szCs w:val="24"/>
                <w:lang w:val="en-GB"/>
              </w:rPr>
              <w:t xml:space="preserve"> notes in association to each letter</w:t>
            </w:r>
            <w:bookmarkEnd w:id="2"/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 To identify the</w:t>
            </w:r>
            <w:r w:rsidRPr="00B27DB6">
              <w:rPr>
                <w:lang w:val="en-GB"/>
              </w:rPr>
              <w:t xml:space="preserve"> </w:t>
            </w:r>
            <w:r w:rsidRPr="00B27DB6">
              <w:rPr>
                <w:b w:val="0"/>
                <w:sz w:val="24"/>
                <w:szCs w:val="24"/>
                <w:lang w:val="en-GB"/>
              </w:rPr>
              <w:t>Do Major scale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To </w:t>
            </w:r>
            <w:bookmarkStart w:id="3" w:name="_Hlk503169177"/>
            <w:r>
              <w:rPr>
                <w:b w:val="0"/>
                <w:sz w:val="24"/>
                <w:szCs w:val="24"/>
                <w:lang w:val="en-GB"/>
              </w:rPr>
              <w:t>read a sheet music and play it with an instrument (flute)</w:t>
            </w:r>
          </w:p>
          <w:bookmarkEnd w:id="3"/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recognise different rhythm patterns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CD7AA3">
              <w:rPr>
                <w:b w:val="0"/>
                <w:sz w:val="24"/>
                <w:szCs w:val="24"/>
                <w:lang w:val="en-GB"/>
              </w:rPr>
              <w:t xml:space="preserve">To </w:t>
            </w:r>
            <w:bookmarkStart w:id="4" w:name="_Hlk503169231"/>
            <w:r w:rsidR="00CD7AA3">
              <w:rPr>
                <w:b w:val="0"/>
                <w:sz w:val="24"/>
                <w:szCs w:val="24"/>
                <w:lang w:val="en-GB"/>
              </w:rPr>
              <w:t>write the music</w:t>
            </w:r>
            <w:r>
              <w:rPr>
                <w:b w:val="0"/>
                <w:sz w:val="24"/>
                <w:szCs w:val="24"/>
                <w:lang w:val="en-GB"/>
              </w:rPr>
              <w:t xml:space="preserve"> notes in the Treble Clef</w:t>
            </w:r>
            <w:bookmarkEnd w:id="4"/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28471C">
              <w:rPr>
                <w:sz w:val="24"/>
                <w:szCs w:val="24"/>
                <w:lang w:val="en-GB"/>
              </w:rPr>
              <w:t>Computer</w:t>
            </w:r>
          </w:p>
          <w:p w:rsidR="0028471C" w:rsidRDefault="0028471C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Overhead projector</w:t>
            </w:r>
          </w:p>
          <w:p w:rsidR="0028471C" w:rsidRDefault="0028471C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492674" w:rsidRPr="00504CE2">
              <w:rPr>
                <w:sz w:val="24"/>
                <w:szCs w:val="24"/>
                <w:lang w:val="en-GB"/>
              </w:rPr>
              <w:t xml:space="preserve"> </w:t>
            </w:r>
            <w:r w:rsidR="00492674">
              <w:rPr>
                <w:sz w:val="24"/>
                <w:szCs w:val="24"/>
                <w:lang w:val="en-GB"/>
              </w:rPr>
              <w:t>A</w:t>
            </w:r>
            <w:r w:rsidR="00492674" w:rsidRPr="00504CE2">
              <w:rPr>
                <w:sz w:val="24"/>
                <w:szCs w:val="24"/>
                <w:lang w:val="en-GB"/>
              </w:rPr>
              <w:t>nnexe 1</w:t>
            </w:r>
          </w:p>
          <w:p w:rsidR="0031230F" w:rsidRDefault="0031230F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 Annexe 2 - flashcards with the music notes/ letters</w:t>
            </w:r>
          </w:p>
          <w:p w:rsidR="002A7FE9" w:rsidRDefault="002A7FE9" w:rsidP="002A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31230F">
              <w:rPr>
                <w:sz w:val="24"/>
                <w:szCs w:val="24"/>
                <w:lang w:val="en-GB"/>
              </w:rPr>
              <w:t>Do Re Mi Fa So La Ti Do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hyperlink r:id="rId10" w:history="1">
              <w:r w:rsidRPr="008F74B2">
                <w:rPr>
                  <w:rStyle w:val="Hiperligao"/>
                  <w:sz w:val="24"/>
                  <w:szCs w:val="24"/>
                  <w:lang w:val="en-GB"/>
                </w:rPr>
                <w:t>https://youtu.be/PEodUg43Zpo</w:t>
              </w:r>
            </w:hyperlink>
          </w:p>
          <w:p w:rsidR="0031230F" w:rsidRDefault="0031230F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31230F">
              <w:rPr>
                <w:sz w:val="24"/>
                <w:szCs w:val="24"/>
                <w:lang w:val="en-GB"/>
              </w:rPr>
              <w:t>The Sound of Music (4/5) Movie CLIP - Do-Re-Mi (1965) HD</w:t>
            </w:r>
            <w:r>
              <w:rPr>
                <w:sz w:val="24"/>
                <w:szCs w:val="24"/>
                <w:lang w:val="en-GB"/>
              </w:rPr>
              <w:t xml:space="preserve">: </w:t>
            </w:r>
            <w:hyperlink r:id="rId11" w:history="1">
              <w:r w:rsidRPr="0031230F">
                <w:rPr>
                  <w:rStyle w:val="Hiperligao"/>
                  <w:sz w:val="24"/>
                  <w:szCs w:val="24"/>
                  <w:lang w:val="en-GB"/>
                </w:rPr>
                <w:t>https://youtu.be/pLm07s8fnzM</w:t>
              </w:r>
            </w:hyperlink>
          </w:p>
          <w:p w:rsidR="00CD7AA3" w:rsidRDefault="00CD7AA3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CD7AA3" w:rsidRDefault="00492674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492674">
              <w:rPr>
                <w:b/>
                <w:sz w:val="24"/>
                <w:szCs w:val="24"/>
                <w:u w:val="single"/>
                <w:lang w:val="en-GB"/>
              </w:rPr>
              <w:t>Extra</w:t>
            </w:r>
            <w:r>
              <w:rPr>
                <w:sz w:val="24"/>
                <w:szCs w:val="24"/>
                <w:lang w:val="en-GB"/>
              </w:rPr>
              <w:t xml:space="preserve"> audio-visual resources</w:t>
            </w:r>
            <w:r w:rsidR="002A7FE9">
              <w:rPr>
                <w:sz w:val="24"/>
                <w:szCs w:val="24"/>
                <w:lang w:val="en-GB"/>
              </w:rPr>
              <w:t xml:space="preserve"> before this lesson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:rsidR="00CD7AA3" w:rsidRPr="00CA561A" w:rsidRDefault="00CA561A" w:rsidP="00CA561A">
            <w:pPr>
              <w:pStyle w:val="Pargrafoda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Musical notes introduction - </w:t>
            </w:r>
            <w:hyperlink r:id="rId12" w:history="1">
              <w:r w:rsidRPr="00CA561A">
                <w:rPr>
                  <w:rStyle w:val="Hiperligao"/>
                  <w:sz w:val="24"/>
                  <w:szCs w:val="24"/>
                  <w:lang w:val="en-GB"/>
                </w:rPr>
                <w:t>https://youtu.be/YjFIlLKjmkI</w:t>
              </w:r>
            </w:hyperlink>
          </w:p>
          <w:p w:rsidR="00CD7AA3" w:rsidRPr="00CD7AA3" w:rsidRDefault="00CD7AA3" w:rsidP="00CD7AA3">
            <w:pPr>
              <w:pStyle w:val="Pargrafoda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Web resources on music notes /treble &amp; bass clefs: </w:t>
            </w:r>
            <w:hyperlink r:id="rId13" w:history="1">
              <w:r w:rsidRPr="00CA561A">
                <w:rPr>
                  <w:rStyle w:val="Hiperligao"/>
                  <w:sz w:val="24"/>
                  <w:szCs w:val="24"/>
                  <w:lang w:val="en-GB"/>
                </w:rPr>
                <w:t>https://www.tes.com/lessons/oRxK_MD-yoDeOg/basic-music-notes-for-kids</w:t>
              </w:r>
            </w:hyperlink>
          </w:p>
        </w:tc>
      </w:tr>
      <w:tr w:rsidR="00FB20FA" w:rsidRPr="00506DC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40688" w:rsidRDefault="00FB20FA" w:rsidP="00FB20FA">
            <w:pPr>
              <w:rPr>
                <w:sz w:val="28"/>
                <w:szCs w:val="28"/>
                <w:lang w:val="en-GB"/>
              </w:rPr>
            </w:pPr>
            <w:r w:rsidRPr="00E40688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E40688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40688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622748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C322D" w:rsidRDefault="005C322D" w:rsidP="005C322D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CA561A">
              <w:rPr>
                <w:b w:val="0"/>
                <w:sz w:val="24"/>
                <w:szCs w:val="24"/>
                <w:lang w:val="en-GB"/>
              </w:rPr>
              <w:t>Naming</w:t>
            </w:r>
            <w:r>
              <w:rPr>
                <w:b w:val="0"/>
                <w:sz w:val="24"/>
                <w:szCs w:val="24"/>
                <w:lang w:val="en-GB"/>
              </w:rPr>
              <w:t xml:space="preserve"> the musical notes</w:t>
            </w:r>
          </w:p>
          <w:p w:rsidR="005C322D" w:rsidRDefault="005C322D" w:rsidP="005C322D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Identify the</w:t>
            </w:r>
            <w:r w:rsidRPr="00B27DB6">
              <w:rPr>
                <w:lang w:val="en-GB"/>
              </w:rPr>
              <w:t xml:space="preserve"> </w:t>
            </w:r>
            <w:r w:rsidRPr="00B27DB6">
              <w:rPr>
                <w:b w:val="0"/>
                <w:sz w:val="24"/>
                <w:szCs w:val="24"/>
                <w:lang w:val="en-GB"/>
              </w:rPr>
              <w:t>Do Major scale</w:t>
            </w:r>
          </w:p>
          <w:p w:rsidR="005C322D" w:rsidRDefault="005C322D" w:rsidP="005C322D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Associate the musical notes to each letter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5C322D">
              <w:rPr>
                <w:b w:val="0"/>
                <w:sz w:val="24"/>
                <w:szCs w:val="24"/>
                <w:lang w:val="en-GB"/>
              </w:rPr>
              <w:t>Read a sheet music</w:t>
            </w:r>
            <w:r w:rsidR="00CD7AA3">
              <w:rPr>
                <w:b w:val="0"/>
                <w:sz w:val="24"/>
                <w:szCs w:val="24"/>
                <w:lang w:val="en-GB"/>
              </w:rPr>
              <w:t xml:space="preserve"> with notes on a scale</w:t>
            </w:r>
            <w:r w:rsidR="005C322D">
              <w:rPr>
                <w:b w:val="0"/>
                <w:sz w:val="24"/>
                <w:szCs w:val="24"/>
                <w:lang w:val="en-GB"/>
              </w:rPr>
              <w:t xml:space="preserve"> and play it with the flute</w:t>
            </w:r>
          </w:p>
          <w:p w:rsidR="00FB20FA" w:rsidRPr="00E22253" w:rsidRDefault="00FB20FA" w:rsidP="009738B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104" w:type="dxa"/>
          </w:tcPr>
          <w:p w:rsidR="00FB20FA" w:rsidRPr="00E40688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40688">
              <w:rPr>
                <w:sz w:val="24"/>
                <w:szCs w:val="24"/>
                <w:lang w:val="en-GB"/>
              </w:rPr>
              <w:t xml:space="preserve">- </w:t>
            </w:r>
            <w:r w:rsidRPr="00E40688">
              <w:rPr>
                <w:sz w:val="24"/>
                <w:szCs w:val="24"/>
                <w:u w:val="single"/>
                <w:lang w:val="en-GB"/>
              </w:rPr>
              <w:t>Identify</w:t>
            </w:r>
            <w:r w:rsidRPr="00E40688">
              <w:rPr>
                <w:sz w:val="24"/>
                <w:szCs w:val="24"/>
                <w:lang w:val="en-GB"/>
              </w:rPr>
              <w:t xml:space="preserve"> and</w:t>
            </w:r>
            <w:r w:rsidRPr="00E40688">
              <w:rPr>
                <w:sz w:val="24"/>
                <w:szCs w:val="24"/>
                <w:u w:val="single"/>
                <w:lang w:val="en-GB"/>
              </w:rPr>
              <w:t xml:space="preserve"> sorting </w:t>
            </w:r>
            <w:r w:rsidR="005C322D" w:rsidRPr="00E40688">
              <w:rPr>
                <w:sz w:val="24"/>
                <w:szCs w:val="24"/>
                <w:lang w:val="en-GB"/>
              </w:rPr>
              <w:t>musical notes and correspondent letters</w:t>
            </w:r>
          </w:p>
          <w:p w:rsidR="00FB20FA" w:rsidRPr="00E40688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40688">
              <w:rPr>
                <w:sz w:val="24"/>
                <w:szCs w:val="24"/>
                <w:lang w:val="en-GB"/>
              </w:rPr>
              <w:t xml:space="preserve">- </w:t>
            </w:r>
            <w:r w:rsidRPr="00E40688">
              <w:rPr>
                <w:sz w:val="24"/>
                <w:szCs w:val="24"/>
                <w:u w:val="single"/>
                <w:lang w:val="en-GB"/>
              </w:rPr>
              <w:t>Select</w:t>
            </w:r>
            <w:r w:rsidRPr="00E40688">
              <w:rPr>
                <w:sz w:val="24"/>
                <w:szCs w:val="24"/>
                <w:lang w:val="en-GB"/>
              </w:rPr>
              <w:t xml:space="preserve"> and </w:t>
            </w:r>
            <w:r w:rsidRPr="00E40688">
              <w:rPr>
                <w:sz w:val="24"/>
                <w:szCs w:val="24"/>
                <w:u w:val="single"/>
                <w:lang w:val="en-GB"/>
              </w:rPr>
              <w:t>organise</w:t>
            </w:r>
            <w:r w:rsidRPr="00E40688">
              <w:rPr>
                <w:sz w:val="24"/>
                <w:szCs w:val="24"/>
                <w:lang w:val="en-GB"/>
              </w:rPr>
              <w:t xml:space="preserve"> specific information</w:t>
            </w:r>
          </w:p>
          <w:p w:rsidR="00FB20FA" w:rsidRPr="00E40688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40688">
              <w:rPr>
                <w:sz w:val="24"/>
                <w:szCs w:val="24"/>
                <w:lang w:val="en-GB"/>
              </w:rPr>
              <w:t xml:space="preserve">- </w:t>
            </w:r>
            <w:r w:rsidR="00A71F07" w:rsidRPr="00E40688">
              <w:rPr>
                <w:sz w:val="24"/>
                <w:szCs w:val="24"/>
                <w:lang w:val="en-GB"/>
              </w:rPr>
              <w:t>Concentration and posture</w:t>
            </w:r>
          </w:p>
          <w:p w:rsidR="00CA561A" w:rsidRPr="00543256" w:rsidRDefault="00CA561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  <w:lang w:val="en-GB"/>
              </w:rPr>
            </w:pPr>
            <w:r w:rsidRPr="00E40688">
              <w:rPr>
                <w:sz w:val="24"/>
                <w:szCs w:val="24"/>
                <w:lang w:val="en-GB"/>
              </w:rPr>
              <w:t>- Learn how to breath properly</w:t>
            </w: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622748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897740">
              <w:rPr>
                <w:b w:val="0"/>
                <w:sz w:val="24"/>
                <w:szCs w:val="24"/>
                <w:lang w:val="en-GB"/>
              </w:rPr>
              <w:t xml:space="preserve">- Develop </w:t>
            </w:r>
            <w:r w:rsidR="00A71F07">
              <w:rPr>
                <w:b w:val="0"/>
                <w:sz w:val="24"/>
                <w:szCs w:val="24"/>
                <w:lang w:val="en-GB"/>
              </w:rPr>
              <w:t xml:space="preserve">musical awareness and sensitivity </w:t>
            </w:r>
          </w:p>
          <w:p w:rsidR="00A71F07" w:rsidRPr="00897740" w:rsidRDefault="00A71F07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Understand specific behaviours related with musical contexts</w:t>
            </w:r>
          </w:p>
          <w:p w:rsidR="00FB20FA" w:rsidRPr="00622748" w:rsidRDefault="00FB20FA" w:rsidP="00FB20F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>
              <w:rPr>
                <w:sz w:val="24"/>
                <w:szCs w:val="24"/>
                <w:lang w:val="en-GB"/>
              </w:rPr>
              <w:t xml:space="preserve">Talking about </w:t>
            </w:r>
            <w:r w:rsidR="00CD7AA3">
              <w:rPr>
                <w:sz w:val="24"/>
                <w:szCs w:val="24"/>
                <w:lang w:val="en-GB"/>
              </w:rPr>
              <w:t>musical notes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:rsidR="00CD7AA3" w:rsidRPr="00CD7AA3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AA3">
              <w:rPr>
                <w:sz w:val="24"/>
                <w:szCs w:val="24"/>
              </w:rPr>
              <w:t xml:space="preserve">- </w:t>
            </w:r>
            <w:r w:rsidR="00CD7AA3">
              <w:rPr>
                <w:sz w:val="24"/>
                <w:szCs w:val="24"/>
              </w:rPr>
              <w:t>Music</w:t>
            </w:r>
            <w:r w:rsidR="00CD7AA3" w:rsidRPr="00CD7AA3">
              <w:rPr>
                <w:sz w:val="24"/>
                <w:szCs w:val="24"/>
              </w:rPr>
              <w:t xml:space="preserve"> notes</w:t>
            </w:r>
            <w:r w:rsidRPr="00CD7AA3">
              <w:rPr>
                <w:sz w:val="24"/>
                <w:szCs w:val="24"/>
              </w:rPr>
              <w:t xml:space="preserve"> – </w:t>
            </w:r>
            <w:r w:rsidR="00CD7AA3" w:rsidRPr="00CD7AA3">
              <w:rPr>
                <w:sz w:val="24"/>
                <w:szCs w:val="24"/>
              </w:rPr>
              <w:t xml:space="preserve">(do/ re/ mi/ fa/ so/ la/ ti) </w:t>
            </w:r>
          </w:p>
          <w:p w:rsidR="00504CE2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- </w:t>
            </w:r>
            <w:r w:rsidR="00CA561A">
              <w:rPr>
                <w:sz w:val="24"/>
                <w:szCs w:val="24"/>
                <w:lang w:val="en-GB"/>
              </w:rPr>
              <w:t>M</w:t>
            </w:r>
            <w:r w:rsidR="00504CE2">
              <w:rPr>
                <w:sz w:val="24"/>
                <w:szCs w:val="24"/>
                <w:lang w:val="en-GB"/>
              </w:rPr>
              <w:t>usic note</w:t>
            </w:r>
            <w:r w:rsidR="00CA561A">
              <w:rPr>
                <w:sz w:val="24"/>
                <w:szCs w:val="24"/>
                <w:lang w:val="en-GB"/>
              </w:rPr>
              <w:t xml:space="preserve"> values</w:t>
            </w:r>
            <w:r w:rsidR="00CD7AA3">
              <w:rPr>
                <w:sz w:val="24"/>
                <w:szCs w:val="24"/>
                <w:lang w:val="en-GB"/>
              </w:rPr>
              <w:t xml:space="preserve"> </w:t>
            </w:r>
            <w:r w:rsidR="00504CE2">
              <w:rPr>
                <w:sz w:val="24"/>
                <w:szCs w:val="24"/>
                <w:lang w:val="en-GB"/>
              </w:rPr>
              <w:t>and rhythm</w:t>
            </w:r>
            <w:r w:rsidR="001158FA">
              <w:rPr>
                <w:sz w:val="24"/>
                <w:szCs w:val="24"/>
                <w:lang w:val="en-GB"/>
              </w:rPr>
              <w:t xml:space="preserve"> figures </w:t>
            </w:r>
            <w:r w:rsidR="00CD7AA3">
              <w:rPr>
                <w:sz w:val="24"/>
                <w:szCs w:val="24"/>
                <w:lang w:val="en-GB"/>
              </w:rPr>
              <w:t xml:space="preserve">– (Whole note /half note /quarter note </w:t>
            </w:r>
            <w:r w:rsidR="00504CE2">
              <w:rPr>
                <w:sz w:val="24"/>
                <w:szCs w:val="24"/>
                <w:lang w:val="en-GB"/>
              </w:rPr>
              <w:t xml:space="preserve">/ eight note / </w:t>
            </w:r>
            <w:r w:rsidR="00376B8A">
              <w:rPr>
                <w:sz w:val="24"/>
                <w:szCs w:val="24"/>
                <w:lang w:val="en-GB"/>
              </w:rPr>
              <w:t>sixteenth</w:t>
            </w:r>
            <w:r w:rsidR="00504CE2">
              <w:rPr>
                <w:sz w:val="24"/>
                <w:szCs w:val="24"/>
                <w:lang w:val="en-GB"/>
              </w:rPr>
              <w:t xml:space="preserve"> note)</w:t>
            </w:r>
          </w:p>
          <w:p w:rsidR="00FB20FA" w:rsidRDefault="00504CE2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The Treble Clef / The Bass Clef </w:t>
            </w:r>
          </w:p>
          <w:p w:rsidR="00504CE2" w:rsidRDefault="00504CE2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Music staff: </w:t>
            </w:r>
            <w:r w:rsidRPr="00504CE2">
              <w:rPr>
                <w:sz w:val="24"/>
                <w:szCs w:val="24"/>
                <w:lang w:val="en-GB"/>
              </w:rPr>
              <w:t>consists of five lines and four space</w:t>
            </w:r>
            <w:r>
              <w:rPr>
                <w:sz w:val="24"/>
                <w:szCs w:val="24"/>
                <w:lang w:val="en-GB"/>
              </w:rPr>
              <w:t>s</w:t>
            </w:r>
          </w:p>
          <w:p w:rsidR="00FB20FA" w:rsidRDefault="001158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B</w:t>
            </w:r>
            <w:r w:rsidR="00FB20FA">
              <w:rPr>
                <w:sz w:val="24"/>
                <w:szCs w:val="24"/>
                <w:lang w:val="en-GB"/>
              </w:rPr>
              <w:t>reath …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CA561A">
              <w:rPr>
                <w:sz w:val="24"/>
                <w:szCs w:val="24"/>
                <w:lang w:val="en-GB"/>
              </w:rPr>
              <w:t xml:space="preserve">You have to… </w:t>
            </w:r>
            <w:r>
              <w:rPr>
                <w:sz w:val="24"/>
                <w:szCs w:val="24"/>
                <w:lang w:val="en-GB"/>
              </w:rPr>
              <w:t xml:space="preserve">articulate the tongue with a </w:t>
            </w:r>
            <w:r w:rsidRPr="00E40688">
              <w:rPr>
                <w:i/>
                <w:sz w:val="24"/>
                <w:szCs w:val="24"/>
                <w:lang w:val="en-GB"/>
              </w:rPr>
              <w:t>Te</w:t>
            </w:r>
            <w:r w:rsidR="00E40688">
              <w:rPr>
                <w:i/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 xml:space="preserve"> touching </w:t>
            </w:r>
            <w:r w:rsidR="00CA561A">
              <w:rPr>
                <w:sz w:val="24"/>
                <w:szCs w:val="24"/>
                <w:lang w:val="en-GB"/>
              </w:rPr>
              <w:t xml:space="preserve">the </w:t>
            </w:r>
            <w:r>
              <w:rPr>
                <w:sz w:val="24"/>
                <w:szCs w:val="24"/>
                <w:lang w:val="en-GB"/>
              </w:rPr>
              <w:t>teeth</w:t>
            </w:r>
            <w:r w:rsidR="00CA561A">
              <w:rPr>
                <w:sz w:val="24"/>
                <w:szCs w:val="24"/>
                <w:lang w:val="en-GB"/>
              </w:rPr>
              <w:t xml:space="preserve"> / sit up straight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FB20FA" w:rsidRPr="0031230F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31230F">
              <w:rPr>
                <w:b/>
                <w:sz w:val="24"/>
                <w:szCs w:val="24"/>
                <w:lang w:val="en-GB"/>
              </w:rPr>
              <w:t>Verb:</w:t>
            </w:r>
          </w:p>
          <w:p w:rsidR="001158FA" w:rsidRPr="0031230F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1230F">
              <w:rPr>
                <w:sz w:val="24"/>
                <w:szCs w:val="24"/>
                <w:lang w:val="en-GB"/>
              </w:rPr>
              <w:t>- Imperative for instruction</w:t>
            </w:r>
            <w:r w:rsidR="001158FA" w:rsidRPr="0031230F">
              <w:rPr>
                <w:sz w:val="24"/>
                <w:szCs w:val="24"/>
                <w:lang w:val="en-GB"/>
              </w:rPr>
              <w:t xml:space="preserve">: play / sit up straight / </w:t>
            </w:r>
            <w:r w:rsidR="0031230F" w:rsidRPr="0031230F">
              <w:rPr>
                <w:sz w:val="24"/>
                <w:szCs w:val="24"/>
                <w:lang w:val="en-GB"/>
              </w:rPr>
              <w:t>read</w:t>
            </w:r>
            <w:r w:rsidR="001158FA" w:rsidRPr="0031230F">
              <w:rPr>
                <w:sz w:val="24"/>
                <w:szCs w:val="24"/>
                <w:lang w:val="en-GB"/>
              </w:rPr>
              <w:t xml:space="preserve"> / </w:t>
            </w:r>
            <w:r w:rsidR="0031230F" w:rsidRPr="0031230F">
              <w:rPr>
                <w:sz w:val="24"/>
                <w:szCs w:val="24"/>
                <w:lang w:val="en-GB"/>
              </w:rPr>
              <w:t>say</w:t>
            </w:r>
            <w:r w:rsidR="001158FA" w:rsidRPr="0031230F">
              <w:rPr>
                <w:sz w:val="24"/>
                <w:szCs w:val="24"/>
                <w:lang w:val="en-GB"/>
              </w:rPr>
              <w:t xml:space="preserve"> / …</w:t>
            </w:r>
          </w:p>
          <w:p w:rsidR="00CA561A" w:rsidRPr="0031230F" w:rsidRDefault="00CA561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1230F">
              <w:rPr>
                <w:sz w:val="24"/>
                <w:szCs w:val="24"/>
                <w:lang w:val="en-GB"/>
              </w:rPr>
              <w:t>- Have to…</w:t>
            </w:r>
          </w:p>
          <w:p w:rsidR="00FB20FA" w:rsidRPr="0031230F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FB20FA" w:rsidRPr="0031230F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31230F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:rsidR="00FB20FA" w:rsidRPr="0031230F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1230F">
              <w:rPr>
                <w:sz w:val="24"/>
                <w:szCs w:val="24"/>
                <w:lang w:val="en-GB"/>
              </w:rPr>
              <w:t>- This is… / What is this?</w:t>
            </w:r>
          </w:p>
          <w:p w:rsidR="00FB20FA" w:rsidRPr="001E6C8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FB20FA" w:rsidRPr="00622748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C67899">
              <w:rPr>
                <w:b w:val="0"/>
                <w:sz w:val="24"/>
                <w:szCs w:val="24"/>
                <w:lang w:val="en-GB"/>
              </w:rPr>
              <w:t xml:space="preserve"> Teacher /pupils greet each other in English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  <w:r w:rsidR="00B5734F">
              <w:rPr>
                <w:b w:val="0"/>
                <w:sz w:val="24"/>
                <w:szCs w:val="24"/>
                <w:lang w:val="en-GB"/>
              </w:rPr>
              <w:t xml:space="preserve"> Before the class starts, pupils are invited to reflect upon what they know by filling in the pre-test.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2- To help pupils understand what the lesson is about</w:t>
            </w:r>
            <w:r w:rsidR="00504CE2">
              <w:rPr>
                <w:sz w:val="24"/>
                <w:szCs w:val="24"/>
                <w:lang w:val="en-GB"/>
              </w:rPr>
              <w:t>: t</w:t>
            </w:r>
            <w:r w:rsidR="00504CE2" w:rsidRPr="00D76E13">
              <w:rPr>
                <w:sz w:val="24"/>
                <w:szCs w:val="24"/>
                <w:lang w:val="en-GB"/>
              </w:rPr>
              <w:t xml:space="preserve">alking about </w:t>
            </w:r>
            <w:r w:rsidR="00504CE2">
              <w:rPr>
                <w:sz w:val="24"/>
                <w:szCs w:val="24"/>
                <w:lang w:val="en-GB"/>
              </w:rPr>
              <w:t>Musical notes and its letters in a music staff</w:t>
            </w:r>
          </w:p>
          <w:p w:rsidR="00622748" w:rsidRPr="00622748" w:rsidRDefault="00FB20FA" w:rsidP="00FB20FA">
            <w:pPr>
              <w:rPr>
                <w:bCs w:val="0"/>
                <w:sz w:val="24"/>
                <w:szCs w:val="24"/>
                <w:lang w:val="en-GB"/>
              </w:rPr>
            </w:pPr>
            <w:r w:rsidRPr="00955DE6">
              <w:rPr>
                <w:b w:val="0"/>
                <w:sz w:val="24"/>
                <w:szCs w:val="24"/>
                <w:lang w:val="en-GB"/>
              </w:rPr>
              <w:t>- Teacher tells pupils what they are going to do</w:t>
            </w:r>
            <w:r w:rsidR="0028471C">
              <w:rPr>
                <w:b w:val="0"/>
                <w:sz w:val="24"/>
                <w:szCs w:val="24"/>
                <w:lang w:val="en-GB"/>
              </w:rPr>
              <w:t xml:space="preserve">: </w:t>
            </w:r>
            <w:r w:rsidR="0028471C" w:rsidRPr="00394E3A">
              <w:rPr>
                <w:b w:val="0"/>
                <w:i/>
                <w:sz w:val="24"/>
                <w:szCs w:val="24"/>
                <w:lang w:val="en-GB"/>
              </w:rPr>
              <w:t>w</w:t>
            </w:r>
            <w:r w:rsidR="00CA561A" w:rsidRPr="00394E3A">
              <w:rPr>
                <w:b w:val="0"/>
                <w:i/>
                <w:sz w:val="24"/>
                <w:szCs w:val="24"/>
                <w:lang w:val="en-GB"/>
              </w:rPr>
              <w:t>e are going to review the music</w:t>
            </w:r>
            <w:r w:rsidRPr="00394E3A">
              <w:rPr>
                <w:b w:val="0"/>
                <w:i/>
                <w:sz w:val="24"/>
                <w:szCs w:val="24"/>
                <w:lang w:val="en-GB"/>
              </w:rPr>
              <w:t xml:space="preserve"> notes and </w:t>
            </w:r>
            <w:r w:rsidR="0028471C" w:rsidRPr="00394E3A">
              <w:rPr>
                <w:b w:val="0"/>
                <w:i/>
                <w:sz w:val="24"/>
                <w:szCs w:val="24"/>
                <w:lang w:val="en-GB"/>
              </w:rPr>
              <w:t xml:space="preserve">find </w:t>
            </w:r>
            <w:r w:rsidRPr="00394E3A">
              <w:rPr>
                <w:b w:val="0"/>
                <w:i/>
                <w:sz w:val="24"/>
                <w:szCs w:val="24"/>
                <w:lang w:val="en-GB"/>
              </w:rPr>
              <w:t xml:space="preserve">the </w:t>
            </w:r>
            <w:r w:rsidR="0028471C" w:rsidRPr="00394E3A">
              <w:rPr>
                <w:b w:val="0"/>
                <w:i/>
                <w:sz w:val="24"/>
                <w:szCs w:val="24"/>
                <w:lang w:val="en-GB"/>
              </w:rPr>
              <w:t>equivalent letter notation</w:t>
            </w:r>
            <w:r w:rsidR="0028471C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504CE2" w:rsidRDefault="0028471C" w:rsidP="00504CE2">
            <w:pPr>
              <w:rPr>
                <w:bCs w:val="0"/>
                <w:sz w:val="24"/>
                <w:szCs w:val="24"/>
                <w:lang w:val="en-GB"/>
              </w:rPr>
            </w:pPr>
            <w:r w:rsidRPr="00504CE2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FB20FA" w:rsidRPr="00504CE2">
              <w:rPr>
                <w:b w:val="0"/>
                <w:sz w:val="24"/>
                <w:szCs w:val="24"/>
                <w:lang w:val="en-GB"/>
              </w:rPr>
              <w:t>Teacher</w:t>
            </w:r>
            <w:r w:rsidRPr="00504CE2">
              <w:rPr>
                <w:b w:val="0"/>
                <w:sz w:val="24"/>
                <w:szCs w:val="24"/>
                <w:lang w:val="en-GB"/>
              </w:rPr>
              <w:t xml:space="preserve"> overhead</w:t>
            </w:r>
            <w:r w:rsidR="00FB20FA" w:rsidRPr="00504CE2">
              <w:rPr>
                <w:b w:val="0"/>
                <w:sz w:val="24"/>
                <w:szCs w:val="24"/>
                <w:lang w:val="en-GB"/>
              </w:rPr>
              <w:t xml:space="preserve"> projects </w:t>
            </w:r>
            <w:r w:rsidR="00504CE2" w:rsidRPr="00504CE2">
              <w:rPr>
                <w:b w:val="0"/>
                <w:sz w:val="24"/>
                <w:szCs w:val="24"/>
                <w:lang w:val="en-GB"/>
              </w:rPr>
              <w:t>a music staff</w:t>
            </w:r>
            <w:r w:rsidR="00FB20FA" w:rsidRPr="00504CE2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04CE2" w:rsidRPr="00504CE2">
              <w:rPr>
                <w:b w:val="0"/>
                <w:sz w:val="24"/>
                <w:szCs w:val="24"/>
                <w:lang w:val="en-GB"/>
              </w:rPr>
              <w:t>with the music notes</w:t>
            </w:r>
            <w:r w:rsidR="00504CE2">
              <w:rPr>
                <w:b w:val="0"/>
                <w:sz w:val="24"/>
                <w:szCs w:val="24"/>
                <w:lang w:val="en-GB"/>
              </w:rPr>
              <w:t xml:space="preserve"> (</w:t>
            </w:r>
            <w:r w:rsidR="00FB20FA" w:rsidRPr="00504CE2">
              <w:rPr>
                <w:b w:val="0"/>
                <w:sz w:val="24"/>
                <w:szCs w:val="24"/>
                <w:lang w:val="en-GB"/>
              </w:rPr>
              <w:t>do</w:t>
            </w:r>
            <w:r w:rsidR="00504CE2">
              <w:rPr>
                <w:b w:val="0"/>
                <w:sz w:val="24"/>
                <w:szCs w:val="24"/>
                <w:lang w:val="en-GB"/>
              </w:rPr>
              <w:t>/</w:t>
            </w:r>
            <w:r w:rsidR="00394E3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04CE2">
              <w:rPr>
                <w:b w:val="0"/>
                <w:sz w:val="24"/>
                <w:szCs w:val="24"/>
                <w:lang w:val="en-GB"/>
              </w:rPr>
              <w:t>re/</w:t>
            </w:r>
            <w:r w:rsidR="00394E3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04CE2">
              <w:rPr>
                <w:b w:val="0"/>
                <w:sz w:val="24"/>
                <w:szCs w:val="24"/>
                <w:lang w:val="en-GB"/>
              </w:rPr>
              <w:t>mi/</w:t>
            </w:r>
            <w:r w:rsidR="00394E3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04CE2">
              <w:rPr>
                <w:b w:val="0"/>
                <w:sz w:val="24"/>
                <w:szCs w:val="24"/>
                <w:lang w:val="en-GB"/>
              </w:rPr>
              <w:t>fa/</w:t>
            </w:r>
            <w:r w:rsidR="00394E3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04CE2">
              <w:rPr>
                <w:b w:val="0"/>
                <w:sz w:val="24"/>
                <w:szCs w:val="24"/>
                <w:lang w:val="en-GB"/>
              </w:rPr>
              <w:t>so/</w:t>
            </w:r>
            <w:r w:rsidR="00394E3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04CE2">
              <w:rPr>
                <w:b w:val="0"/>
                <w:sz w:val="24"/>
                <w:szCs w:val="24"/>
                <w:lang w:val="en-GB"/>
              </w:rPr>
              <w:t>la/</w:t>
            </w:r>
            <w:r w:rsidR="00E40688" w:rsidRPr="00504CE2">
              <w:rPr>
                <w:b w:val="0"/>
                <w:sz w:val="24"/>
                <w:szCs w:val="24"/>
                <w:lang w:val="en-GB"/>
              </w:rPr>
              <w:t>ti</w:t>
            </w:r>
            <w:r w:rsidR="00E40688">
              <w:rPr>
                <w:b w:val="0"/>
                <w:sz w:val="24"/>
                <w:szCs w:val="24"/>
                <w:lang w:val="en-GB"/>
              </w:rPr>
              <w:t>)</w:t>
            </w:r>
            <w:r w:rsidR="00FB20FA" w:rsidRPr="00504CE2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04CE2" w:rsidRPr="00504CE2">
              <w:rPr>
                <w:b w:val="0"/>
                <w:sz w:val="24"/>
                <w:szCs w:val="24"/>
                <w:lang w:val="en-GB"/>
              </w:rPr>
              <w:t>and the equivalent letters</w:t>
            </w:r>
            <w:r w:rsidR="00504CE2">
              <w:rPr>
                <w:b w:val="0"/>
                <w:sz w:val="24"/>
                <w:szCs w:val="24"/>
                <w:lang w:val="en-GB"/>
              </w:rPr>
              <w:t xml:space="preserve"> – C/</w:t>
            </w:r>
            <w:r w:rsidR="00394E3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04CE2">
              <w:rPr>
                <w:b w:val="0"/>
                <w:sz w:val="24"/>
                <w:szCs w:val="24"/>
                <w:lang w:val="en-GB"/>
              </w:rPr>
              <w:t>D/</w:t>
            </w:r>
            <w:r w:rsidR="00394E3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04CE2">
              <w:rPr>
                <w:b w:val="0"/>
                <w:sz w:val="24"/>
                <w:szCs w:val="24"/>
                <w:lang w:val="en-GB"/>
              </w:rPr>
              <w:t>E</w:t>
            </w:r>
            <w:r w:rsidR="00FB20FA" w:rsidRPr="00504CE2">
              <w:rPr>
                <w:b w:val="0"/>
                <w:sz w:val="24"/>
                <w:szCs w:val="24"/>
                <w:lang w:val="en-GB"/>
              </w:rPr>
              <w:t>/</w:t>
            </w:r>
            <w:r w:rsidR="00394E3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FB20FA" w:rsidRPr="00504CE2">
              <w:rPr>
                <w:b w:val="0"/>
                <w:sz w:val="24"/>
                <w:szCs w:val="24"/>
                <w:lang w:val="en-GB"/>
              </w:rPr>
              <w:t>F/</w:t>
            </w:r>
            <w:r w:rsidR="00394E3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FB20FA" w:rsidRPr="00504CE2">
              <w:rPr>
                <w:b w:val="0"/>
                <w:sz w:val="24"/>
                <w:szCs w:val="24"/>
                <w:lang w:val="en-GB"/>
              </w:rPr>
              <w:t>G/</w:t>
            </w:r>
            <w:r w:rsidR="00394E3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FB20FA" w:rsidRPr="00504CE2">
              <w:rPr>
                <w:b w:val="0"/>
                <w:sz w:val="24"/>
                <w:szCs w:val="24"/>
                <w:lang w:val="en-GB"/>
              </w:rPr>
              <w:t>A/</w:t>
            </w:r>
            <w:r w:rsidR="00394E3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FB20FA" w:rsidRPr="00504CE2">
              <w:rPr>
                <w:b w:val="0"/>
                <w:sz w:val="24"/>
                <w:szCs w:val="24"/>
                <w:lang w:val="en-GB"/>
              </w:rPr>
              <w:t>B and reads them loud to pupils (</w:t>
            </w:r>
            <w:r w:rsidR="00504CE2" w:rsidRPr="00504CE2">
              <w:rPr>
                <w:sz w:val="24"/>
                <w:szCs w:val="24"/>
                <w:lang w:val="en-GB"/>
              </w:rPr>
              <w:t>annexe</w:t>
            </w:r>
            <w:r w:rsidR="00FB20FA" w:rsidRPr="00504CE2">
              <w:rPr>
                <w:sz w:val="24"/>
                <w:szCs w:val="24"/>
                <w:lang w:val="en-GB"/>
              </w:rPr>
              <w:t xml:space="preserve"> 1</w:t>
            </w:r>
            <w:r w:rsidR="00E01899">
              <w:rPr>
                <w:sz w:val="24"/>
                <w:szCs w:val="24"/>
                <w:lang w:val="en-GB"/>
              </w:rPr>
              <w:t xml:space="preserve"> – pg. 1</w:t>
            </w:r>
            <w:r w:rsidR="00FB20FA" w:rsidRPr="00504CE2">
              <w:rPr>
                <w:b w:val="0"/>
                <w:sz w:val="24"/>
                <w:szCs w:val="24"/>
                <w:lang w:val="en-GB"/>
              </w:rPr>
              <w:t>)</w:t>
            </w:r>
            <w:r w:rsidR="00504CE2" w:rsidRPr="00504CE2">
              <w:rPr>
                <w:b w:val="0"/>
                <w:sz w:val="24"/>
                <w:szCs w:val="24"/>
                <w:lang w:val="en-GB"/>
              </w:rPr>
              <w:t xml:space="preserve">. </w:t>
            </w:r>
            <w:r w:rsidR="00A86BC5">
              <w:rPr>
                <w:b w:val="0"/>
                <w:sz w:val="24"/>
                <w:szCs w:val="24"/>
                <w:lang w:val="en-GB"/>
              </w:rPr>
              <w:t>It also explains they can find both ascendant and descendent scales.</w:t>
            </w:r>
          </w:p>
          <w:p w:rsidR="00622748" w:rsidRDefault="00622748" w:rsidP="00504CE2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Teacher identifies the music notes and asks pupils to repeat after her, first in ascendant order and afterwards, randomly.</w:t>
            </w:r>
          </w:p>
          <w:p w:rsidR="006960CE" w:rsidRDefault="006960CE" w:rsidP="00504CE2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Then, T asks pupils to show the music notes she says out loud in the staff with the treble clef and pupils go to the board to identify them</w:t>
            </w:r>
            <w:r w:rsidR="00E01899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E01899" w:rsidRPr="00504CE2">
              <w:rPr>
                <w:b w:val="0"/>
                <w:sz w:val="24"/>
                <w:szCs w:val="24"/>
                <w:lang w:val="en-GB"/>
              </w:rPr>
              <w:t>(</w:t>
            </w:r>
            <w:r w:rsidR="00E01899" w:rsidRPr="00504CE2">
              <w:rPr>
                <w:sz w:val="24"/>
                <w:szCs w:val="24"/>
                <w:lang w:val="en-GB"/>
              </w:rPr>
              <w:t>annexe 1</w:t>
            </w:r>
            <w:r w:rsidR="00E01899">
              <w:rPr>
                <w:sz w:val="24"/>
                <w:szCs w:val="24"/>
                <w:lang w:val="en-GB"/>
              </w:rPr>
              <w:t xml:space="preserve"> – pg. 2</w:t>
            </w:r>
            <w:r w:rsidR="00E01899" w:rsidRPr="00504CE2">
              <w:rPr>
                <w:b w:val="0"/>
                <w:sz w:val="24"/>
                <w:szCs w:val="24"/>
                <w:lang w:val="en-GB"/>
              </w:rPr>
              <w:t>).</w:t>
            </w:r>
          </w:p>
          <w:p w:rsidR="00880DB7" w:rsidRDefault="00880DB7" w:rsidP="00504CE2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Teacher chooses 7 pupils to role-play the music notes and gives each one a flashcard with a note</w:t>
            </w:r>
            <w:r w:rsidR="002930CF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2930CF" w:rsidRPr="00504CE2">
              <w:rPr>
                <w:b w:val="0"/>
                <w:sz w:val="24"/>
                <w:szCs w:val="24"/>
                <w:lang w:val="en-GB"/>
              </w:rPr>
              <w:t>(</w:t>
            </w:r>
            <w:r w:rsidR="002930CF" w:rsidRPr="00504CE2">
              <w:rPr>
                <w:sz w:val="24"/>
                <w:szCs w:val="24"/>
                <w:lang w:val="en-GB"/>
              </w:rPr>
              <w:t xml:space="preserve">annexe </w:t>
            </w:r>
            <w:r w:rsidR="002930CF">
              <w:rPr>
                <w:sz w:val="24"/>
                <w:szCs w:val="24"/>
                <w:lang w:val="en-GB"/>
              </w:rPr>
              <w:t>2</w:t>
            </w:r>
            <w:r w:rsidR="002930CF" w:rsidRPr="00504CE2">
              <w:rPr>
                <w:b w:val="0"/>
                <w:sz w:val="24"/>
                <w:szCs w:val="24"/>
                <w:lang w:val="en-GB"/>
              </w:rPr>
              <w:t xml:space="preserve">) </w:t>
            </w:r>
            <w:r>
              <w:rPr>
                <w:b w:val="0"/>
                <w:sz w:val="24"/>
                <w:szCs w:val="24"/>
                <w:lang w:val="en-GB"/>
              </w:rPr>
              <w:t xml:space="preserve">and places them in a line in a mixed order. Then, chooses 7 other pupils to role-play the letters, gives the flashcards with the letters and places the children in a line, also in a mixed order. </w:t>
            </w:r>
          </w:p>
          <w:p w:rsidR="00880DB7" w:rsidRDefault="00880DB7" w:rsidP="00504CE2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Teacher asks </w:t>
            </w:r>
            <w:r w:rsidR="00023A3B">
              <w:rPr>
                <w:b w:val="0"/>
                <w:sz w:val="24"/>
                <w:szCs w:val="24"/>
                <w:lang w:val="en-GB"/>
              </w:rPr>
              <w:t>‘</w:t>
            </w:r>
            <w:r>
              <w:rPr>
                <w:b w:val="0"/>
                <w:sz w:val="24"/>
                <w:szCs w:val="24"/>
                <w:lang w:val="en-GB"/>
              </w:rPr>
              <w:t>Do</w:t>
            </w:r>
            <w:r w:rsidR="00023A3B">
              <w:rPr>
                <w:b w:val="0"/>
                <w:sz w:val="24"/>
                <w:szCs w:val="24"/>
                <w:lang w:val="en-GB"/>
              </w:rPr>
              <w:t>’</w:t>
            </w:r>
            <w:r>
              <w:rPr>
                <w:b w:val="0"/>
                <w:sz w:val="24"/>
                <w:szCs w:val="24"/>
                <w:lang w:val="en-GB"/>
              </w:rPr>
              <w:t xml:space="preserve"> to find its matching letter </w:t>
            </w:r>
            <w:r w:rsidR="00023A3B">
              <w:rPr>
                <w:b w:val="0"/>
                <w:sz w:val="24"/>
                <w:szCs w:val="24"/>
                <w:lang w:val="en-GB"/>
              </w:rPr>
              <w:t>‘</w:t>
            </w:r>
            <w:r>
              <w:rPr>
                <w:b w:val="0"/>
                <w:sz w:val="24"/>
                <w:szCs w:val="24"/>
                <w:lang w:val="en-GB"/>
              </w:rPr>
              <w:t>C</w:t>
            </w:r>
            <w:r w:rsidR="00023A3B">
              <w:rPr>
                <w:b w:val="0"/>
                <w:sz w:val="24"/>
                <w:szCs w:val="24"/>
                <w:lang w:val="en-GB"/>
              </w:rPr>
              <w:t>’</w:t>
            </w:r>
            <w:r>
              <w:rPr>
                <w:b w:val="0"/>
                <w:sz w:val="24"/>
                <w:szCs w:val="24"/>
                <w:lang w:val="en-GB"/>
              </w:rPr>
              <w:t>; pupils meet in the centre and say “</w:t>
            </w:r>
            <w:r w:rsidRPr="00E40688">
              <w:rPr>
                <w:b w:val="0"/>
                <w:i/>
                <w:sz w:val="24"/>
                <w:szCs w:val="24"/>
                <w:lang w:val="en-GB"/>
              </w:rPr>
              <w:t>Do is a C</w:t>
            </w:r>
            <w:r>
              <w:rPr>
                <w:b w:val="0"/>
                <w:sz w:val="24"/>
                <w:szCs w:val="24"/>
                <w:lang w:val="en-GB"/>
              </w:rPr>
              <w:t>”. Follows the same procedure</w:t>
            </w:r>
            <w:r w:rsidR="00023A3B">
              <w:rPr>
                <w:b w:val="0"/>
                <w:sz w:val="24"/>
                <w:szCs w:val="24"/>
                <w:lang w:val="en-GB"/>
              </w:rPr>
              <w:t xml:space="preserve"> for</w:t>
            </w:r>
            <w:r>
              <w:rPr>
                <w:b w:val="0"/>
                <w:sz w:val="24"/>
                <w:szCs w:val="24"/>
                <w:lang w:val="en-GB"/>
              </w:rPr>
              <w:t xml:space="preserve"> all the other music notes.</w:t>
            </w:r>
          </w:p>
          <w:p w:rsidR="00FB20FA" w:rsidRPr="00622748" w:rsidRDefault="00FB20FA" w:rsidP="00FB20FA">
            <w:pPr>
              <w:rPr>
                <w:sz w:val="24"/>
                <w:szCs w:val="24"/>
                <w:lang w:val="en-GB"/>
              </w:rPr>
            </w:pPr>
          </w:p>
          <w:p w:rsidR="00FB20FA" w:rsidRPr="00D76E13" w:rsidRDefault="00FB20FA" w:rsidP="00FB20FA">
            <w:pPr>
              <w:rPr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3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 w:rsidR="00543256">
              <w:rPr>
                <w:sz w:val="24"/>
                <w:szCs w:val="24"/>
                <w:lang w:val="en-GB"/>
              </w:rPr>
              <w:t>Group oral repetition</w:t>
            </w:r>
          </w:p>
          <w:p w:rsidR="00543256" w:rsidRPr="00543256" w:rsidRDefault="00504CE2" w:rsidP="001158FA">
            <w:pPr>
              <w:rPr>
                <w:b w:val="0"/>
                <w:sz w:val="24"/>
                <w:szCs w:val="24"/>
                <w:lang w:val="en-GB"/>
              </w:rPr>
            </w:pPr>
            <w:r w:rsidRPr="00543256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543256" w:rsidRPr="00543256">
              <w:rPr>
                <w:b w:val="0"/>
                <w:sz w:val="24"/>
                <w:szCs w:val="24"/>
                <w:lang w:val="en-GB"/>
              </w:rPr>
              <w:t>Teachers explains they are going to sing the notes to warm up and to practice.</w:t>
            </w:r>
            <w:r w:rsidR="00023A3B">
              <w:rPr>
                <w:b w:val="0"/>
                <w:sz w:val="24"/>
                <w:szCs w:val="24"/>
                <w:lang w:val="en-GB"/>
              </w:rPr>
              <w:t xml:space="preserve"> Teacher does some vocal exercises with pupils to warm up using the music notes.</w:t>
            </w:r>
          </w:p>
          <w:p w:rsidR="00543256" w:rsidRPr="00543256" w:rsidRDefault="00543256" w:rsidP="001158FA">
            <w:pPr>
              <w:rPr>
                <w:b w:val="0"/>
                <w:sz w:val="24"/>
                <w:szCs w:val="24"/>
                <w:lang w:val="en-GB"/>
              </w:rPr>
            </w:pPr>
            <w:r w:rsidRPr="00543256">
              <w:rPr>
                <w:b w:val="0"/>
                <w:sz w:val="24"/>
                <w:szCs w:val="24"/>
                <w:lang w:val="en-GB"/>
              </w:rPr>
              <w:t xml:space="preserve">- Pupils </w:t>
            </w:r>
            <w:r w:rsidR="00E40688" w:rsidRPr="00543256">
              <w:rPr>
                <w:b w:val="0"/>
                <w:sz w:val="24"/>
                <w:szCs w:val="24"/>
                <w:lang w:val="en-GB"/>
              </w:rPr>
              <w:t>must</w:t>
            </w:r>
            <w:r w:rsidRPr="00543256">
              <w:rPr>
                <w:b w:val="0"/>
                <w:sz w:val="24"/>
                <w:szCs w:val="24"/>
                <w:lang w:val="en-GB"/>
              </w:rPr>
              <w:t xml:space="preserve"> adopt a correct posture, breathing and tongue articulation.</w:t>
            </w:r>
          </w:p>
          <w:p w:rsidR="001158FA" w:rsidRDefault="001158FA" w:rsidP="001158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Pr="001158FA" w:rsidRDefault="00FB20FA" w:rsidP="001158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>Individual work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1158FA" w:rsidRDefault="001158FA" w:rsidP="001158FA">
            <w:pPr>
              <w:rPr>
                <w:bCs w:val="0"/>
                <w:sz w:val="24"/>
                <w:szCs w:val="24"/>
                <w:lang w:val="en-GB"/>
              </w:rPr>
            </w:pPr>
            <w:r w:rsidRPr="00504CE2">
              <w:rPr>
                <w:b w:val="0"/>
                <w:sz w:val="24"/>
                <w:szCs w:val="24"/>
                <w:lang w:val="en-GB"/>
              </w:rPr>
              <w:t xml:space="preserve">- Pupils play </w:t>
            </w:r>
            <w:r>
              <w:rPr>
                <w:b w:val="0"/>
                <w:sz w:val="24"/>
                <w:szCs w:val="24"/>
                <w:lang w:val="en-GB"/>
              </w:rPr>
              <w:t>the</w:t>
            </w:r>
            <w:r w:rsidRPr="00B27DB6">
              <w:rPr>
                <w:lang w:val="en-GB"/>
              </w:rPr>
              <w:t xml:space="preserve"> </w:t>
            </w:r>
            <w:r w:rsidRPr="00B27DB6">
              <w:rPr>
                <w:b w:val="0"/>
                <w:sz w:val="24"/>
                <w:szCs w:val="24"/>
                <w:lang w:val="en-GB"/>
              </w:rPr>
              <w:t>Do Major scale</w:t>
            </w:r>
            <w:r w:rsidRPr="00504CE2">
              <w:rPr>
                <w:b w:val="0"/>
                <w:sz w:val="24"/>
                <w:szCs w:val="24"/>
                <w:lang w:val="en-GB"/>
              </w:rPr>
              <w:t xml:space="preserve"> in the flute (recorder)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  <w:r w:rsidR="00023A3B">
              <w:rPr>
                <w:b w:val="0"/>
                <w:sz w:val="24"/>
                <w:szCs w:val="24"/>
                <w:lang w:val="en-GB"/>
              </w:rPr>
              <w:t xml:space="preserve"> Teacher performs some musical exercises using the scale of Do Major in the flute, for instance to practice tongue </w:t>
            </w:r>
            <w:r w:rsidR="005B4A2E">
              <w:rPr>
                <w:b w:val="0"/>
                <w:sz w:val="24"/>
                <w:szCs w:val="24"/>
                <w:lang w:val="en-GB"/>
              </w:rPr>
              <w:t xml:space="preserve">techniques like the </w:t>
            </w:r>
            <w:r w:rsidR="005B4A2E" w:rsidRPr="005B4A2E">
              <w:rPr>
                <w:b w:val="0"/>
                <w:sz w:val="24"/>
                <w:szCs w:val="24"/>
                <w:lang w:val="en-GB"/>
              </w:rPr>
              <w:t>s</w:t>
            </w:r>
            <w:r w:rsidR="00D53E6D">
              <w:rPr>
                <w:b w:val="0"/>
                <w:sz w:val="24"/>
                <w:szCs w:val="24"/>
                <w:lang w:val="en-GB"/>
              </w:rPr>
              <w:t>ound</w:t>
            </w:r>
            <w:r w:rsidR="005B4A2E" w:rsidRPr="005B4A2E">
              <w:rPr>
                <w:b w:val="0"/>
                <w:sz w:val="24"/>
                <w:szCs w:val="24"/>
                <w:lang w:val="en-GB"/>
              </w:rPr>
              <w:t xml:space="preserve"> "tee"</w:t>
            </w:r>
            <w:r w:rsidR="00E40688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B4A2E">
              <w:rPr>
                <w:b w:val="0"/>
                <w:sz w:val="24"/>
                <w:szCs w:val="24"/>
                <w:lang w:val="en-GB"/>
              </w:rPr>
              <w:t xml:space="preserve">which </w:t>
            </w:r>
            <w:r w:rsidR="005B4A2E" w:rsidRPr="005B4A2E">
              <w:rPr>
                <w:b w:val="0"/>
                <w:sz w:val="24"/>
                <w:szCs w:val="24"/>
                <w:lang w:val="en-GB"/>
              </w:rPr>
              <w:t>is made when the tongue strikes the</w:t>
            </w:r>
            <w:r w:rsidR="005B4A2E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B4A2E" w:rsidRPr="005B4A2E">
              <w:rPr>
                <w:b w:val="0"/>
                <w:sz w:val="24"/>
                <w:szCs w:val="24"/>
                <w:lang w:val="en-GB"/>
              </w:rPr>
              <w:t>roof of the mouth causing a slight breach in the air flow through the instrument.</w:t>
            </w:r>
          </w:p>
          <w:p w:rsidR="00867EB8" w:rsidRPr="005B4A2E" w:rsidRDefault="00867EB8" w:rsidP="001158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lastRenderedPageBreak/>
              <w:t>- Teacher can ask pupils to play the music notes 4 times to practice the above technique, then 3 times, then 2 times, and so forth (DO-DO-DO-DO/ RE-RE-RE-RE/ …).</w:t>
            </w:r>
          </w:p>
          <w:p w:rsidR="001158FA" w:rsidRDefault="001158FA" w:rsidP="00FB20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 xml:space="preserve"> </w:t>
            </w:r>
            <w:r w:rsidR="00867EB8">
              <w:rPr>
                <w:sz w:val="24"/>
                <w:szCs w:val="24"/>
                <w:lang w:val="en-GB"/>
              </w:rPr>
              <w:t xml:space="preserve"> Group relaxing time and content consolidation</w:t>
            </w:r>
          </w:p>
          <w:p w:rsidR="00867EB8" w:rsidRPr="00023A3B" w:rsidRDefault="00867EB8" w:rsidP="00867EB8">
            <w:pPr>
              <w:rPr>
                <w:b w:val="0"/>
                <w:sz w:val="24"/>
                <w:szCs w:val="24"/>
                <w:lang w:val="en-GB"/>
              </w:rPr>
            </w:pPr>
            <w:r w:rsidRPr="00023A3B">
              <w:rPr>
                <w:b w:val="0"/>
                <w:sz w:val="24"/>
                <w:szCs w:val="24"/>
                <w:lang w:val="en-GB"/>
              </w:rPr>
              <w:t xml:space="preserve">- </w:t>
            </w:r>
            <w:r>
              <w:rPr>
                <w:b w:val="0"/>
                <w:sz w:val="24"/>
                <w:szCs w:val="24"/>
                <w:lang w:val="en-GB"/>
              </w:rPr>
              <w:t xml:space="preserve">Back at their sitting places, pupils are invited to watch 2 short pieces of the film </w:t>
            </w:r>
            <w:r w:rsidRPr="00023A3B">
              <w:rPr>
                <w:b w:val="0"/>
                <w:i/>
                <w:sz w:val="24"/>
                <w:szCs w:val="24"/>
                <w:lang w:val="en-GB"/>
              </w:rPr>
              <w:t>Sound of Music</w:t>
            </w:r>
            <w:r w:rsidR="000D6957">
              <w:rPr>
                <w:b w:val="0"/>
                <w:i/>
                <w:sz w:val="24"/>
                <w:szCs w:val="24"/>
                <w:lang w:val="en-GB"/>
              </w:rPr>
              <w:t>.</w:t>
            </w:r>
          </w:p>
          <w:p w:rsidR="00543256" w:rsidRDefault="00543256" w:rsidP="001158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FB20FA" w:rsidRPr="00671826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671826">
              <w:rPr>
                <w:b w:val="0"/>
                <w:sz w:val="24"/>
                <w:szCs w:val="24"/>
                <w:lang w:val="en-GB"/>
              </w:rPr>
              <w:t xml:space="preserve"> Pupils tidy up and say the farewells in English</w:t>
            </w:r>
            <w:r w:rsidR="00A41281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Pr="00955DE6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22748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671826" w:rsidRDefault="00FB20FA" w:rsidP="00FB20FA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  <w:r w:rsidR="00B5734F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Pr="00867EB8" w:rsidRDefault="00FB20FA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 xml:space="preserve">Completion of </w:t>
            </w:r>
            <w:r w:rsidR="00B5734F">
              <w:rPr>
                <w:b w:val="0"/>
                <w:sz w:val="24"/>
                <w:szCs w:val="24"/>
                <w:lang w:val="en-GB"/>
              </w:rPr>
              <w:t xml:space="preserve">the </w:t>
            </w:r>
            <w:r w:rsidRPr="00671826">
              <w:rPr>
                <w:b w:val="0"/>
                <w:sz w:val="24"/>
                <w:szCs w:val="24"/>
                <w:lang w:val="en-GB"/>
              </w:rPr>
              <w:t>p</w:t>
            </w:r>
            <w:r w:rsidR="00B5734F">
              <w:rPr>
                <w:b w:val="0"/>
                <w:sz w:val="24"/>
                <w:szCs w:val="24"/>
                <w:lang w:val="en-GB"/>
              </w:rPr>
              <w:t>re</w:t>
            </w:r>
            <w:r w:rsidRPr="00671826">
              <w:rPr>
                <w:b w:val="0"/>
                <w:sz w:val="24"/>
                <w:szCs w:val="24"/>
                <w:lang w:val="en-GB"/>
              </w:rPr>
              <w:t>-test</w:t>
            </w:r>
            <w:r w:rsidR="00B5734F">
              <w:rPr>
                <w:b w:val="0"/>
                <w:sz w:val="24"/>
                <w:szCs w:val="24"/>
                <w:lang w:val="en-GB"/>
              </w:rPr>
              <w:t>.</w:t>
            </w:r>
          </w:p>
        </w:tc>
      </w:tr>
      <w:tr w:rsidR="00FB20FA" w:rsidRPr="00622748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:rsidR="00954786" w:rsidRPr="005A34A0" w:rsidRDefault="00954786">
      <w:pPr>
        <w:rPr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492674" w:rsidRDefault="00951DDB">
      <w:pPr>
        <w:rPr>
          <w:b/>
          <w:color w:val="2F5496" w:themeColor="accent1" w:themeShade="BF"/>
          <w:sz w:val="24"/>
          <w:szCs w:val="24"/>
          <w:lang w:val="en-GB"/>
        </w:rPr>
      </w:pPr>
    </w:p>
    <w:p w:rsidR="00951DDB" w:rsidRDefault="00951DDB" w:rsidP="00951DDB">
      <w:pPr>
        <w:jc w:val="right"/>
        <w:rPr>
          <w:sz w:val="20"/>
          <w:szCs w:val="20"/>
        </w:rPr>
      </w:pPr>
      <w:r w:rsidRPr="00492674">
        <w:rPr>
          <w:b/>
          <w:color w:val="2F5496" w:themeColor="accent1" w:themeShade="BF"/>
          <w:sz w:val="20"/>
          <w:szCs w:val="20"/>
        </w:rPr>
        <w:t xml:space="preserve">Author | School: </w:t>
      </w:r>
      <w:r w:rsidRPr="00951DDB">
        <w:rPr>
          <w:sz w:val="20"/>
          <w:szCs w:val="20"/>
        </w:rPr>
        <w:t xml:space="preserve">AE de Marco de Canaveses, </w:t>
      </w:r>
      <w:r w:rsidR="00376B8A">
        <w:rPr>
          <w:sz w:val="20"/>
          <w:szCs w:val="20"/>
        </w:rPr>
        <w:t>Dec.</w:t>
      </w:r>
      <w:r w:rsidR="00492674">
        <w:rPr>
          <w:sz w:val="20"/>
          <w:szCs w:val="20"/>
        </w:rPr>
        <w:t xml:space="preserve"> 2017</w:t>
      </w:r>
    </w:p>
    <w:p w:rsidR="00C24A46" w:rsidRDefault="00C24A46" w:rsidP="00951DDB">
      <w:pPr>
        <w:jc w:val="right"/>
        <w:rPr>
          <w:sz w:val="20"/>
          <w:szCs w:val="20"/>
        </w:rPr>
      </w:pPr>
    </w:p>
    <w:sectPr w:rsidR="00C24A46" w:rsidSect="00E22253">
      <w:footerReference w:type="default" r:id="rId14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4C" w:rsidRDefault="00B6554C" w:rsidP="00E22253">
      <w:pPr>
        <w:spacing w:after="0" w:line="240" w:lineRule="auto"/>
      </w:pPr>
      <w:r>
        <w:separator/>
      </w:r>
    </w:p>
  </w:endnote>
  <w:endnote w:type="continuationSeparator" w:id="0">
    <w:p w:rsidR="00B6554C" w:rsidRDefault="00B6554C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4C" w:rsidRDefault="00B6554C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1548765</wp:posOffset>
          </wp:positionH>
          <wp:positionV relativeFrom="paragraph">
            <wp:posOffset>-25400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4C" w:rsidRDefault="00B6554C" w:rsidP="00E22253">
      <w:pPr>
        <w:spacing w:after="0" w:line="240" w:lineRule="auto"/>
      </w:pPr>
      <w:r>
        <w:separator/>
      </w:r>
    </w:p>
  </w:footnote>
  <w:footnote w:type="continuationSeparator" w:id="0">
    <w:p w:rsidR="00B6554C" w:rsidRDefault="00B6554C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0426E"/>
    <w:rsid w:val="00023A3B"/>
    <w:rsid w:val="00030108"/>
    <w:rsid w:val="000D6957"/>
    <w:rsid w:val="001158FA"/>
    <w:rsid w:val="0017736C"/>
    <w:rsid w:val="001954C4"/>
    <w:rsid w:val="001A57C6"/>
    <w:rsid w:val="001B0249"/>
    <w:rsid w:val="001E6C87"/>
    <w:rsid w:val="00255976"/>
    <w:rsid w:val="00266193"/>
    <w:rsid w:val="0028471C"/>
    <w:rsid w:val="002930CF"/>
    <w:rsid w:val="00295F09"/>
    <w:rsid w:val="002A7FE9"/>
    <w:rsid w:val="002B3203"/>
    <w:rsid w:val="002B5385"/>
    <w:rsid w:val="002C40CA"/>
    <w:rsid w:val="002F71DF"/>
    <w:rsid w:val="0031230F"/>
    <w:rsid w:val="00321DAB"/>
    <w:rsid w:val="003220B5"/>
    <w:rsid w:val="00376B8A"/>
    <w:rsid w:val="00394E3A"/>
    <w:rsid w:val="003D0554"/>
    <w:rsid w:val="00427552"/>
    <w:rsid w:val="00492674"/>
    <w:rsid w:val="004F0291"/>
    <w:rsid w:val="00504CE2"/>
    <w:rsid w:val="00506DC5"/>
    <w:rsid w:val="00543256"/>
    <w:rsid w:val="00581F34"/>
    <w:rsid w:val="005A02A4"/>
    <w:rsid w:val="005A34A0"/>
    <w:rsid w:val="005A40DD"/>
    <w:rsid w:val="005B4A2E"/>
    <w:rsid w:val="005C322D"/>
    <w:rsid w:val="00622748"/>
    <w:rsid w:val="00657915"/>
    <w:rsid w:val="00667186"/>
    <w:rsid w:val="00671826"/>
    <w:rsid w:val="006960CE"/>
    <w:rsid w:val="0075693D"/>
    <w:rsid w:val="00772CF3"/>
    <w:rsid w:val="0083114C"/>
    <w:rsid w:val="00867EB8"/>
    <w:rsid w:val="00880DB7"/>
    <w:rsid w:val="00897740"/>
    <w:rsid w:val="0094442A"/>
    <w:rsid w:val="00951DDB"/>
    <w:rsid w:val="00954786"/>
    <w:rsid w:val="00955DE6"/>
    <w:rsid w:val="00967DEB"/>
    <w:rsid w:val="009738B5"/>
    <w:rsid w:val="009F4A92"/>
    <w:rsid w:val="00A01878"/>
    <w:rsid w:val="00A14E4D"/>
    <w:rsid w:val="00A41281"/>
    <w:rsid w:val="00A71F07"/>
    <w:rsid w:val="00A85A04"/>
    <w:rsid w:val="00A86BC5"/>
    <w:rsid w:val="00AB0D35"/>
    <w:rsid w:val="00AE4B73"/>
    <w:rsid w:val="00B27DB6"/>
    <w:rsid w:val="00B372F8"/>
    <w:rsid w:val="00B5734F"/>
    <w:rsid w:val="00B6554C"/>
    <w:rsid w:val="00BC501B"/>
    <w:rsid w:val="00BD4812"/>
    <w:rsid w:val="00BD66DB"/>
    <w:rsid w:val="00BF79EE"/>
    <w:rsid w:val="00C24A46"/>
    <w:rsid w:val="00C33850"/>
    <w:rsid w:val="00C67899"/>
    <w:rsid w:val="00CA24D3"/>
    <w:rsid w:val="00CA561A"/>
    <w:rsid w:val="00CD7AA3"/>
    <w:rsid w:val="00D23550"/>
    <w:rsid w:val="00D25543"/>
    <w:rsid w:val="00D46886"/>
    <w:rsid w:val="00D53E6D"/>
    <w:rsid w:val="00D657BD"/>
    <w:rsid w:val="00D76E13"/>
    <w:rsid w:val="00E01899"/>
    <w:rsid w:val="00E04F16"/>
    <w:rsid w:val="00E22253"/>
    <w:rsid w:val="00E30194"/>
    <w:rsid w:val="00E30386"/>
    <w:rsid w:val="00E40688"/>
    <w:rsid w:val="00E432D8"/>
    <w:rsid w:val="00EE0932"/>
    <w:rsid w:val="00EF0879"/>
    <w:rsid w:val="00F051A2"/>
    <w:rsid w:val="00F87A6A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es.com/lessons/oRxK_MD-yoDeOg/basic-music-notes-for-ki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FIlLKjm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Lm07s8fnz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PEodUg43Zp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00BB-011F-4935-B303-020A1259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2</cp:revision>
  <cp:lastPrinted>2018-01-08T11:21:00Z</cp:lastPrinted>
  <dcterms:created xsi:type="dcterms:W3CDTF">2018-05-30T13:04:00Z</dcterms:created>
  <dcterms:modified xsi:type="dcterms:W3CDTF">2018-05-30T13:04:00Z</dcterms:modified>
</cp:coreProperties>
</file>