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84" w:rsidRPr="00B56EC8" w:rsidRDefault="00BB4A84" w:rsidP="00A10B6A">
      <w:pPr>
        <w:jc w:val="center"/>
        <w:rPr>
          <w:b/>
          <w:sz w:val="32"/>
        </w:rPr>
      </w:pPr>
      <w:r w:rsidRPr="00B56EC8">
        <w:rPr>
          <w:b/>
          <w:sz w:val="32"/>
        </w:rPr>
        <w:t>Plan</w:t>
      </w:r>
    </w:p>
    <w:p w:rsidR="00BB4A84" w:rsidRPr="00B56EC8" w:rsidRDefault="00BB4A84" w:rsidP="00A10B6A">
      <w:pPr>
        <w:jc w:val="center"/>
        <w:rPr>
          <w:b/>
          <w:sz w:val="32"/>
        </w:rPr>
      </w:pPr>
      <w:r w:rsidRPr="00B56EC8">
        <w:rPr>
          <w:b/>
          <w:sz w:val="32"/>
        </w:rPr>
        <w:t>Biology lesson</w:t>
      </w:r>
    </w:p>
    <w:p w:rsidR="00BB4A84" w:rsidRPr="00B56EC8" w:rsidRDefault="00BB4A84" w:rsidP="00A10B6A">
      <w:pPr>
        <w:jc w:val="center"/>
        <w:rPr>
          <w:b/>
          <w:sz w:val="32"/>
        </w:rPr>
      </w:pPr>
      <w:r w:rsidRPr="00B56EC8">
        <w:rPr>
          <w:b/>
          <w:sz w:val="32"/>
        </w:rPr>
        <w:t>Food chains in Nature – age 14-15</w:t>
      </w:r>
    </w:p>
    <w:p w:rsidR="00BB4A84" w:rsidRPr="00B56EC8" w:rsidRDefault="00BB4A84" w:rsidP="00FA4742">
      <w:pPr>
        <w:rPr>
          <w:sz w:val="26"/>
          <w:szCs w:val="26"/>
        </w:rPr>
      </w:pPr>
    </w:p>
    <w:p w:rsidR="00BB4A84" w:rsidRPr="00B56EC8" w:rsidRDefault="00BB4A84" w:rsidP="00A10B6A">
      <w:pPr>
        <w:jc w:val="both"/>
        <w:rPr>
          <w:sz w:val="26"/>
          <w:szCs w:val="26"/>
        </w:rPr>
      </w:pPr>
      <w:r w:rsidRPr="00B56EC8">
        <w:rPr>
          <w:sz w:val="26"/>
          <w:szCs w:val="26"/>
        </w:rPr>
        <w:t xml:space="preserve">                     I. Introduction   - to acquiant students with the topic</w:t>
      </w:r>
    </w:p>
    <w:p w:rsidR="00BB4A84" w:rsidRPr="00B56EC8" w:rsidRDefault="00BB4A84" w:rsidP="00A10B6A">
      <w:pPr>
        <w:jc w:val="both"/>
        <w:rPr>
          <w:sz w:val="26"/>
          <w:szCs w:val="26"/>
        </w:rPr>
      </w:pPr>
      <w:r w:rsidRPr="00B56EC8">
        <w:rPr>
          <w:sz w:val="26"/>
          <w:szCs w:val="26"/>
        </w:rPr>
        <w:t xml:space="preserve">             Nature always has surprises such as the relationships between animals’.  Students        are shown different kinds of relationships between animals in a video film- some of unusual, lovely ones</w:t>
      </w:r>
    </w:p>
    <w:p w:rsidR="00BB4A84" w:rsidRPr="00B56EC8" w:rsidRDefault="00BB4A84" w:rsidP="00A10B6A">
      <w:pPr>
        <w:jc w:val="both"/>
        <w:rPr>
          <w:sz w:val="26"/>
          <w:szCs w:val="26"/>
        </w:rPr>
      </w:pPr>
    </w:p>
    <w:p w:rsidR="00BB4A84" w:rsidRPr="00B56EC8" w:rsidRDefault="00BB4A84" w:rsidP="00A10B6A">
      <w:pPr>
        <w:jc w:val="both"/>
        <w:rPr>
          <w:sz w:val="26"/>
          <w:szCs w:val="26"/>
        </w:rPr>
      </w:pPr>
      <w:r w:rsidRPr="00B56EC8">
        <w:rPr>
          <w:sz w:val="26"/>
          <w:szCs w:val="26"/>
        </w:rPr>
        <w:t xml:space="preserve">       II.        Presentation – Partnerships in Nature</w:t>
      </w:r>
    </w:p>
    <w:p w:rsidR="00BB4A84" w:rsidRPr="00D1060F" w:rsidRDefault="00BB4A84" w:rsidP="00A10B6A">
      <w:pPr>
        <w:jc w:val="both"/>
        <w:rPr>
          <w:sz w:val="26"/>
          <w:szCs w:val="26"/>
        </w:rPr>
      </w:pPr>
      <w:r w:rsidRPr="00B56EC8">
        <w:rPr>
          <w:sz w:val="26"/>
          <w:szCs w:val="26"/>
        </w:rPr>
        <w:t xml:space="preserve">                  Students study and discuss partnerships in Nature from biological point of view.</w:t>
      </w:r>
      <w:r w:rsidR="00137D35" w:rsidRPr="00B56EC8">
        <w:rPr>
          <w:sz w:val="26"/>
          <w:szCs w:val="26"/>
        </w:rPr>
        <w:t xml:space="preserve"> </w:t>
      </w:r>
      <w:r w:rsidR="00137D35" w:rsidRPr="00D1060F">
        <w:rPr>
          <w:sz w:val="26"/>
          <w:szCs w:val="26"/>
        </w:rPr>
        <w:t>They are shown different kinds of relationships between animals like mutualism, symbiosis, commensalism and parasitism. They are given examples and asked if they can tell us some other</w:t>
      </w:r>
      <w:r w:rsidR="00A10B6A" w:rsidRPr="00D1060F">
        <w:rPr>
          <w:sz w:val="26"/>
          <w:szCs w:val="26"/>
        </w:rPr>
        <w:t xml:space="preserve"> representatives of these relationships</w:t>
      </w:r>
      <w:r w:rsidR="00137D35" w:rsidRPr="00D1060F">
        <w:rPr>
          <w:sz w:val="26"/>
          <w:szCs w:val="26"/>
        </w:rPr>
        <w:t>.</w:t>
      </w:r>
    </w:p>
    <w:p w:rsidR="00BB4A84" w:rsidRPr="00B56EC8" w:rsidRDefault="00BB4A84" w:rsidP="00A10B6A">
      <w:pPr>
        <w:jc w:val="both"/>
        <w:rPr>
          <w:sz w:val="26"/>
          <w:szCs w:val="26"/>
        </w:rPr>
      </w:pPr>
    </w:p>
    <w:p w:rsidR="00BB4A84" w:rsidRPr="00D1060F" w:rsidRDefault="00BB4A84" w:rsidP="00A10B6A">
      <w:pPr>
        <w:numPr>
          <w:ilvl w:val="0"/>
          <w:numId w:val="1"/>
        </w:numPr>
        <w:jc w:val="both"/>
        <w:rPr>
          <w:sz w:val="26"/>
          <w:szCs w:val="26"/>
        </w:rPr>
      </w:pPr>
      <w:r w:rsidRPr="00B56EC8">
        <w:rPr>
          <w:sz w:val="26"/>
          <w:szCs w:val="26"/>
        </w:rPr>
        <w:t>Practice – Students are given the chance to sum up and revise what they have learned from the presentation by answering some questions related to the topic.</w:t>
      </w:r>
      <w:r w:rsidR="00C64599" w:rsidRPr="00B56EC8">
        <w:rPr>
          <w:sz w:val="26"/>
          <w:szCs w:val="26"/>
        </w:rPr>
        <w:t xml:space="preserve"> </w:t>
      </w:r>
      <w:r w:rsidR="00C64599" w:rsidRPr="00D1060F">
        <w:rPr>
          <w:sz w:val="26"/>
          <w:szCs w:val="26"/>
        </w:rPr>
        <w:t>By doing this, we make sure that all the students have understood the lessnon.</w:t>
      </w:r>
    </w:p>
    <w:p w:rsidR="00BB4A84" w:rsidRPr="00D1060F" w:rsidRDefault="00BB4A84" w:rsidP="00A10B6A">
      <w:pPr>
        <w:jc w:val="both"/>
        <w:rPr>
          <w:sz w:val="26"/>
          <w:szCs w:val="26"/>
        </w:rPr>
      </w:pPr>
    </w:p>
    <w:p w:rsidR="00BB4A84" w:rsidRPr="00B56EC8" w:rsidRDefault="00BB4A84" w:rsidP="00A10B6A">
      <w:pPr>
        <w:jc w:val="both"/>
        <w:rPr>
          <w:sz w:val="26"/>
          <w:szCs w:val="26"/>
        </w:rPr>
      </w:pPr>
      <w:r w:rsidRPr="00B56EC8">
        <w:rPr>
          <w:sz w:val="26"/>
          <w:szCs w:val="26"/>
        </w:rPr>
        <w:t xml:space="preserve">                           Game 1- Wordpuzzle</w:t>
      </w:r>
    </w:p>
    <w:p w:rsidR="00BB4A84" w:rsidRPr="00D1060F" w:rsidRDefault="00BB4A84" w:rsidP="00A10B6A">
      <w:pPr>
        <w:jc w:val="both"/>
        <w:rPr>
          <w:sz w:val="26"/>
          <w:szCs w:val="26"/>
        </w:rPr>
      </w:pPr>
      <w:r w:rsidRPr="00B56EC8">
        <w:rPr>
          <w:sz w:val="26"/>
          <w:szCs w:val="26"/>
        </w:rPr>
        <w:t xml:space="preserve">                                            Students are given sheets of paper to do wordpuzzle individually or in groups to help each other</w:t>
      </w:r>
      <w:r w:rsidR="00137D35" w:rsidRPr="00B56EC8">
        <w:rPr>
          <w:sz w:val="26"/>
          <w:szCs w:val="26"/>
        </w:rPr>
        <w:t xml:space="preserve">. </w:t>
      </w:r>
      <w:r w:rsidR="00137D35" w:rsidRPr="00D1060F">
        <w:rPr>
          <w:sz w:val="26"/>
          <w:szCs w:val="26"/>
        </w:rPr>
        <w:t xml:space="preserve">The words in the puzzle are related to the topic and by finding them, the students are given the opportunity </w:t>
      </w:r>
      <w:r w:rsidR="00A10B6A" w:rsidRPr="00D1060F">
        <w:rPr>
          <w:sz w:val="26"/>
          <w:szCs w:val="26"/>
        </w:rPr>
        <w:t xml:space="preserve">to </w:t>
      </w:r>
      <w:r w:rsidR="00137D35" w:rsidRPr="00D1060F">
        <w:rPr>
          <w:sz w:val="26"/>
          <w:szCs w:val="26"/>
        </w:rPr>
        <w:t>revise what they have learned once again. In the end of the game, one student from each group is asked to go in front of the class and show which words his/her group has found.</w:t>
      </w:r>
    </w:p>
    <w:p w:rsidR="00BB4A84" w:rsidRPr="00B56EC8" w:rsidRDefault="00BB4A84" w:rsidP="00A10B6A">
      <w:pPr>
        <w:jc w:val="both"/>
        <w:rPr>
          <w:sz w:val="26"/>
          <w:szCs w:val="26"/>
        </w:rPr>
      </w:pPr>
      <w:r w:rsidRPr="00B56EC8">
        <w:rPr>
          <w:sz w:val="26"/>
          <w:szCs w:val="26"/>
        </w:rPr>
        <w:t xml:space="preserve"> </w:t>
      </w:r>
    </w:p>
    <w:p w:rsidR="00BB4A84" w:rsidRPr="00B56EC8" w:rsidRDefault="00BB4A84" w:rsidP="00A10B6A">
      <w:pPr>
        <w:jc w:val="both"/>
        <w:rPr>
          <w:sz w:val="26"/>
          <w:szCs w:val="26"/>
        </w:rPr>
      </w:pPr>
      <w:r w:rsidRPr="00B56EC8">
        <w:rPr>
          <w:sz w:val="26"/>
          <w:szCs w:val="26"/>
        </w:rPr>
        <w:t xml:space="preserve">                           Game 2 – Foodchains</w:t>
      </w:r>
    </w:p>
    <w:p w:rsidR="00BB4A84" w:rsidRPr="00D1060F" w:rsidRDefault="00BB4A84" w:rsidP="00A10B6A">
      <w:pPr>
        <w:jc w:val="both"/>
        <w:rPr>
          <w:sz w:val="26"/>
          <w:szCs w:val="26"/>
        </w:rPr>
      </w:pPr>
      <w:r w:rsidRPr="00B56EC8">
        <w:rPr>
          <w:sz w:val="26"/>
          <w:szCs w:val="26"/>
        </w:rPr>
        <w:t xml:space="preserve">                                            Students are introduced to three different foodchains to study them while playing the game</w:t>
      </w:r>
      <w:r w:rsidR="00A10B6A" w:rsidRPr="00B56EC8">
        <w:rPr>
          <w:sz w:val="26"/>
          <w:szCs w:val="26"/>
        </w:rPr>
        <w:t xml:space="preserve">.  </w:t>
      </w:r>
      <w:r w:rsidR="00A10B6A" w:rsidRPr="00D1060F">
        <w:rPr>
          <w:sz w:val="26"/>
          <w:szCs w:val="26"/>
        </w:rPr>
        <w:t xml:space="preserve">After that, four volunteers are asked to come in front of the class. We stick pictures of different animals on their backs so that they can see </w:t>
      </w:r>
      <w:r w:rsidR="004910A6" w:rsidRPr="00D1060F">
        <w:rPr>
          <w:sz w:val="26"/>
          <w:szCs w:val="26"/>
        </w:rPr>
        <w:t xml:space="preserve">only </w:t>
      </w:r>
      <w:r w:rsidR="00A10B6A" w:rsidRPr="00D1060F">
        <w:rPr>
          <w:sz w:val="26"/>
          <w:szCs w:val="26"/>
        </w:rPr>
        <w:t>the animal</w:t>
      </w:r>
      <w:r w:rsidR="004910A6" w:rsidRPr="00D1060F">
        <w:rPr>
          <w:sz w:val="26"/>
          <w:szCs w:val="26"/>
        </w:rPr>
        <w:t>s on their classmates‘ back. Then, the student should line up in the right order of the foodchain. First should be the student with the producer on his back and then the students with pictures of the consumers.</w:t>
      </w:r>
    </w:p>
    <w:p w:rsidR="00BB4A84" w:rsidRPr="00B56EC8" w:rsidRDefault="00BB4A84" w:rsidP="00A10B6A">
      <w:pPr>
        <w:jc w:val="both"/>
        <w:rPr>
          <w:sz w:val="26"/>
          <w:szCs w:val="26"/>
        </w:rPr>
      </w:pPr>
    </w:p>
    <w:p w:rsidR="00BB4A84" w:rsidRPr="00B56EC8" w:rsidRDefault="00BB4A84" w:rsidP="00A10B6A">
      <w:pPr>
        <w:jc w:val="both"/>
        <w:rPr>
          <w:sz w:val="26"/>
          <w:szCs w:val="26"/>
        </w:rPr>
      </w:pPr>
      <w:r w:rsidRPr="00B56EC8">
        <w:rPr>
          <w:sz w:val="26"/>
          <w:szCs w:val="26"/>
        </w:rPr>
        <w:t xml:space="preserve">                            </w:t>
      </w:r>
    </w:p>
    <w:p w:rsidR="00BB4A84" w:rsidRPr="00B56EC8" w:rsidRDefault="00BB4A84" w:rsidP="00A10B6A">
      <w:pPr>
        <w:numPr>
          <w:ilvl w:val="0"/>
          <w:numId w:val="1"/>
        </w:numPr>
        <w:jc w:val="both"/>
        <w:rPr>
          <w:sz w:val="26"/>
          <w:szCs w:val="26"/>
        </w:rPr>
      </w:pPr>
      <w:r w:rsidRPr="00B56EC8">
        <w:rPr>
          <w:sz w:val="26"/>
          <w:szCs w:val="26"/>
        </w:rPr>
        <w:t>Follow up – Students will summerise and conclude on the topic</w:t>
      </w:r>
    </w:p>
    <w:p w:rsidR="00BB4A84" w:rsidRPr="00B56EC8" w:rsidRDefault="00BB4A84" w:rsidP="00A10B6A">
      <w:pPr>
        <w:jc w:val="both"/>
        <w:rPr>
          <w:sz w:val="26"/>
          <w:szCs w:val="26"/>
          <w:lang w:val="en-US"/>
        </w:rPr>
      </w:pPr>
      <w:r w:rsidRPr="00B56EC8">
        <w:rPr>
          <w:sz w:val="26"/>
          <w:szCs w:val="26"/>
        </w:rPr>
        <w:t xml:space="preserve">                             Vidoe 2 – Animals are really friendly and outgoing despite their outer appearance</w:t>
      </w:r>
    </w:p>
    <w:p w:rsidR="00BB4A84" w:rsidRDefault="00BB4A84" w:rsidP="00A10B6A">
      <w:pPr>
        <w:jc w:val="both"/>
      </w:pPr>
    </w:p>
    <w:p w:rsidR="00BB4A84" w:rsidRDefault="00BB4A84" w:rsidP="00FA4742"/>
    <w:p w:rsidR="00BB4A84" w:rsidRDefault="00BB4A84" w:rsidP="00FA4742"/>
    <w:p w:rsidR="00BB4A84" w:rsidRDefault="00BB4A84" w:rsidP="00FA4742"/>
    <w:p w:rsidR="00BB4A84" w:rsidRDefault="00BB4A84" w:rsidP="00FA4742"/>
    <w:p w:rsidR="00BB4A84" w:rsidRDefault="00C36479" w:rsidP="00FA4742">
      <w:r>
        <w:t>W</w:t>
      </w:r>
      <w:r w:rsidRPr="00C36479">
        <w:t>ritten by</w:t>
      </w:r>
      <w:r>
        <w:t xml:space="preserve"> Angel Gotsov</w:t>
      </w:r>
      <w:bookmarkStart w:id="0" w:name="_GoBack"/>
      <w:bookmarkEnd w:id="0"/>
    </w:p>
    <w:p w:rsidR="00BB4A84" w:rsidRDefault="00BB4A84" w:rsidP="00FA4742"/>
    <w:p w:rsidR="00BB4A84" w:rsidRDefault="00BB4A84" w:rsidP="00FA4742"/>
    <w:p w:rsidR="00BB4A84" w:rsidRDefault="00BB4A84" w:rsidP="00FA4742"/>
    <w:p w:rsidR="00BB4A84" w:rsidRDefault="00BB4A84" w:rsidP="00FA4742"/>
    <w:p w:rsidR="00BB4A84" w:rsidRDefault="00BB4A84" w:rsidP="00FA4742"/>
    <w:p w:rsidR="00BB4A84" w:rsidRDefault="00BB4A84" w:rsidP="00FA4742"/>
    <w:p w:rsidR="00BB4A84" w:rsidRPr="00FA4742" w:rsidRDefault="00BB4A84" w:rsidP="00FA4742"/>
    <w:sectPr w:rsidR="00BB4A84" w:rsidRPr="00FA4742" w:rsidSect="00986C5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3562"/>
    <w:multiLevelType w:val="hybridMultilevel"/>
    <w:tmpl w:val="EBE68218"/>
    <w:lvl w:ilvl="0" w:tplc="402AD864">
      <w:start w:val="3"/>
      <w:numFmt w:val="upperRoman"/>
      <w:lvlText w:val="%1."/>
      <w:lvlJc w:val="left"/>
      <w:pPr>
        <w:tabs>
          <w:tab w:val="num" w:pos="1080"/>
        </w:tabs>
        <w:ind w:left="1080" w:hanging="72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71"/>
    <w:rsid w:val="000F1677"/>
    <w:rsid w:val="00123071"/>
    <w:rsid w:val="00137D35"/>
    <w:rsid w:val="001E2843"/>
    <w:rsid w:val="002F2177"/>
    <w:rsid w:val="004910A6"/>
    <w:rsid w:val="005A1E9A"/>
    <w:rsid w:val="00673D69"/>
    <w:rsid w:val="006A0778"/>
    <w:rsid w:val="006F0DB8"/>
    <w:rsid w:val="007A403C"/>
    <w:rsid w:val="007D068C"/>
    <w:rsid w:val="007E43B5"/>
    <w:rsid w:val="008C5E3B"/>
    <w:rsid w:val="00986C51"/>
    <w:rsid w:val="009A6FBA"/>
    <w:rsid w:val="00A10B6A"/>
    <w:rsid w:val="00A12D4D"/>
    <w:rsid w:val="00B10C67"/>
    <w:rsid w:val="00B56EC8"/>
    <w:rsid w:val="00BB4915"/>
    <w:rsid w:val="00BB4A84"/>
    <w:rsid w:val="00C36479"/>
    <w:rsid w:val="00C64599"/>
    <w:rsid w:val="00D1060F"/>
    <w:rsid w:val="00DB1427"/>
    <w:rsid w:val="00DD7AFB"/>
    <w:rsid w:val="00EA2166"/>
    <w:rsid w:val="00EC0817"/>
    <w:rsid w:val="00F418B5"/>
    <w:rsid w:val="00FA4742"/>
    <w:rsid w:val="00FC49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3B5"/>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3B5"/>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What are the benefits of living in big cities as opposal to rural areas</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benefits of living in big cities as opposal to rural areas</dc:title>
  <dc:creator>ninel Schröder</dc:creator>
  <cp:lastModifiedBy>Daniela Dimitrova</cp:lastModifiedBy>
  <cp:revision>2</cp:revision>
  <dcterms:created xsi:type="dcterms:W3CDTF">2017-06-29T17:07:00Z</dcterms:created>
  <dcterms:modified xsi:type="dcterms:W3CDTF">2017-06-29T17:07:00Z</dcterms:modified>
</cp:coreProperties>
</file>