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32" w:rsidRPr="00FB1B93" w:rsidRDefault="002E7532">
      <w:pPr>
        <w:rPr>
          <w:b/>
          <w:sz w:val="36"/>
          <w:szCs w:val="36"/>
          <w:lang w:val="en-GB"/>
        </w:rPr>
      </w:pPr>
      <w:r w:rsidRPr="00FB1B93">
        <w:rPr>
          <w:b/>
          <w:sz w:val="36"/>
          <w:szCs w:val="36"/>
          <w:lang w:val="en-GB"/>
        </w:rPr>
        <w:t>How to make efficient presentations</w:t>
      </w:r>
    </w:p>
    <w:p w:rsidR="00D16DC5" w:rsidRPr="00FB1B93" w:rsidRDefault="00D16DC5">
      <w:pPr>
        <w:rPr>
          <w:b/>
          <w:sz w:val="36"/>
          <w:szCs w:val="36"/>
          <w:lang w:val="en-GB"/>
        </w:rPr>
      </w:pPr>
      <w:r w:rsidRPr="00FB1B93">
        <w:rPr>
          <w:b/>
          <w:sz w:val="36"/>
          <w:szCs w:val="36"/>
          <w:lang w:val="en-GB"/>
        </w:rPr>
        <w:t>Introduction (5 min)</w:t>
      </w:r>
    </w:p>
    <w:p w:rsidR="002E7532" w:rsidRPr="00FB1B93" w:rsidRDefault="002E7532">
      <w:pPr>
        <w:rPr>
          <w:b/>
          <w:sz w:val="36"/>
          <w:szCs w:val="36"/>
          <w:lang w:val="en-GB"/>
        </w:rPr>
      </w:pPr>
      <w:r w:rsidRPr="00FB1B93">
        <w:rPr>
          <w:b/>
          <w:sz w:val="36"/>
          <w:szCs w:val="36"/>
          <w:lang w:val="en-GB"/>
        </w:rPr>
        <w:t xml:space="preserve">Forget shopping </w:t>
      </w:r>
      <w:proofErr w:type="spellStart"/>
      <w:r w:rsidRPr="00FB1B93">
        <w:rPr>
          <w:b/>
          <w:sz w:val="36"/>
          <w:szCs w:val="36"/>
          <w:lang w:val="en-GB"/>
        </w:rPr>
        <w:t>Danit</w:t>
      </w:r>
      <w:proofErr w:type="spellEnd"/>
      <w:r w:rsidRPr="00FB1B93">
        <w:rPr>
          <w:b/>
          <w:sz w:val="36"/>
          <w:szCs w:val="36"/>
          <w:lang w:val="en-GB"/>
        </w:rPr>
        <w:t xml:space="preserve"> Peleg</w:t>
      </w:r>
    </w:p>
    <w:p w:rsidR="00DC5211" w:rsidRPr="00FB1B93" w:rsidRDefault="00DC5211">
      <w:pPr>
        <w:rPr>
          <w:b/>
          <w:sz w:val="36"/>
          <w:szCs w:val="36"/>
          <w:lang w:val="en-GB"/>
        </w:rPr>
      </w:pPr>
      <w:r w:rsidRPr="00FB1B93">
        <w:rPr>
          <w:b/>
          <w:sz w:val="36"/>
          <w:szCs w:val="36"/>
          <w:lang w:val="en-GB"/>
        </w:rPr>
        <w:t>What does fashion have to do with 3-D-printing?</w:t>
      </w:r>
    </w:p>
    <w:p w:rsidR="002E7532" w:rsidRPr="00FB1B93" w:rsidRDefault="002E7532">
      <w:pPr>
        <w:rPr>
          <w:sz w:val="36"/>
          <w:szCs w:val="36"/>
          <w:lang w:val="en-GB"/>
        </w:rPr>
      </w:pPr>
      <w:hyperlink r:id="rId5" w:history="1">
        <w:r w:rsidRPr="00FB1B93">
          <w:rPr>
            <w:rStyle w:val="Hyperlink"/>
            <w:sz w:val="36"/>
            <w:szCs w:val="36"/>
            <w:lang w:val="en-GB"/>
          </w:rPr>
          <w:t>https://ed.ted.com/lessons/forget-shopping-soon-you-ll-download-your-new-clothes-danit-peleg</w:t>
        </w:r>
      </w:hyperlink>
    </w:p>
    <w:p w:rsidR="00D16DC5" w:rsidRPr="00FB1B93" w:rsidRDefault="00D16DC5">
      <w:pPr>
        <w:rPr>
          <w:sz w:val="36"/>
          <w:szCs w:val="36"/>
          <w:u w:val="single"/>
          <w:lang w:val="en-GB"/>
        </w:rPr>
      </w:pPr>
      <w:r w:rsidRPr="00FB1B93">
        <w:rPr>
          <w:sz w:val="36"/>
          <w:szCs w:val="36"/>
          <w:u w:val="single"/>
          <w:lang w:val="en-GB"/>
        </w:rPr>
        <w:t>https://www.youtube.com/watch?v=Fkjr7XT95Jo&amp;t=314s</w:t>
      </w:r>
    </w:p>
    <w:p w:rsidR="002E7532" w:rsidRPr="00FB1B93" w:rsidRDefault="002E7532">
      <w:pPr>
        <w:rPr>
          <w:sz w:val="36"/>
          <w:szCs w:val="36"/>
          <w:lang w:val="en-GB"/>
        </w:rPr>
      </w:pPr>
    </w:p>
    <w:p w:rsidR="002E7532" w:rsidRPr="00FB1B93" w:rsidRDefault="00D16DC5">
      <w:pPr>
        <w:rPr>
          <w:b/>
          <w:sz w:val="36"/>
          <w:szCs w:val="36"/>
          <w:lang w:val="en-GB"/>
        </w:rPr>
      </w:pPr>
      <w:r w:rsidRPr="00FB1B93">
        <w:rPr>
          <w:b/>
          <w:sz w:val="36"/>
          <w:szCs w:val="36"/>
          <w:lang w:val="en-GB"/>
        </w:rPr>
        <w:t>(</w:t>
      </w:r>
      <w:r w:rsidR="002E7532" w:rsidRPr="00FB1B93">
        <w:rPr>
          <w:b/>
          <w:sz w:val="36"/>
          <w:szCs w:val="36"/>
          <w:lang w:val="en-GB"/>
        </w:rPr>
        <w:t>6.22</w:t>
      </w:r>
      <w:r w:rsidR="006A6FB4" w:rsidRPr="00FB1B93">
        <w:rPr>
          <w:b/>
          <w:sz w:val="36"/>
          <w:szCs w:val="36"/>
          <w:lang w:val="en-GB"/>
        </w:rPr>
        <w:t xml:space="preserve"> minutes</w:t>
      </w:r>
      <w:r w:rsidRPr="00FB1B93">
        <w:rPr>
          <w:b/>
          <w:sz w:val="36"/>
          <w:szCs w:val="36"/>
          <w:lang w:val="en-GB"/>
        </w:rPr>
        <w:t>) students should take notes while watching the video</w:t>
      </w:r>
    </w:p>
    <w:p w:rsidR="00D16DC5" w:rsidRPr="00FB1B93" w:rsidRDefault="00D16DC5">
      <w:pPr>
        <w:rPr>
          <w:b/>
          <w:sz w:val="36"/>
          <w:szCs w:val="36"/>
          <w:lang w:val="en-GB"/>
        </w:rPr>
      </w:pPr>
      <w:r w:rsidRPr="00FB1B93">
        <w:rPr>
          <w:b/>
          <w:sz w:val="36"/>
          <w:szCs w:val="36"/>
          <w:lang w:val="en-GB"/>
        </w:rPr>
        <w:t>Discussion about the video (10 minutes)</w:t>
      </w:r>
    </w:p>
    <w:p w:rsidR="006A6FB4" w:rsidRPr="00FB1B93" w:rsidRDefault="006A6FB4">
      <w:pPr>
        <w:rPr>
          <w:sz w:val="36"/>
          <w:szCs w:val="36"/>
          <w:lang w:val="en-GB"/>
        </w:rPr>
      </w:pPr>
      <w:r w:rsidRPr="00FB1B93">
        <w:rPr>
          <w:sz w:val="36"/>
          <w:szCs w:val="36"/>
          <w:lang w:val="en-GB"/>
        </w:rPr>
        <w:t>1) How does she present her product?</w:t>
      </w:r>
    </w:p>
    <w:p w:rsidR="006A6FB4" w:rsidRPr="00FB1B93" w:rsidRDefault="006A6FB4">
      <w:pPr>
        <w:rPr>
          <w:sz w:val="36"/>
          <w:szCs w:val="36"/>
          <w:lang w:val="en-GB"/>
        </w:rPr>
      </w:pPr>
      <w:r w:rsidRPr="00FB1B93">
        <w:rPr>
          <w:sz w:val="36"/>
          <w:szCs w:val="36"/>
          <w:lang w:val="en-GB"/>
        </w:rPr>
        <w:t>Do you want to see what it looks like?</w:t>
      </w:r>
    </w:p>
    <w:p w:rsidR="00B37642" w:rsidRPr="00FB1B93" w:rsidRDefault="00D16DC5">
      <w:pPr>
        <w:rPr>
          <w:sz w:val="36"/>
          <w:szCs w:val="36"/>
          <w:u w:val="single"/>
          <w:lang w:val="en-GB"/>
        </w:rPr>
      </w:pPr>
      <w:r w:rsidRPr="00FB1B93">
        <w:rPr>
          <w:sz w:val="36"/>
          <w:szCs w:val="36"/>
          <w:u w:val="single"/>
          <w:lang w:val="en-GB"/>
        </w:rPr>
        <w:t>https://danitpeleg.com/</w:t>
      </w:r>
    </w:p>
    <w:p w:rsidR="00B37642" w:rsidRPr="00FB1B93" w:rsidRDefault="00B37642">
      <w:pPr>
        <w:rPr>
          <w:sz w:val="36"/>
          <w:szCs w:val="36"/>
          <w:lang w:val="en-GB"/>
        </w:rPr>
      </w:pPr>
      <w:r w:rsidRPr="00FB1B93">
        <w:rPr>
          <w:sz w:val="36"/>
          <w:szCs w:val="36"/>
          <w:lang w:val="en-GB"/>
        </w:rPr>
        <w:t>What can we learn f</w:t>
      </w:r>
      <w:r w:rsidR="00FC26B6" w:rsidRPr="00FB1B93">
        <w:rPr>
          <w:sz w:val="36"/>
          <w:szCs w:val="36"/>
          <w:lang w:val="en-GB"/>
        </w:rPr>
        <w:t>r</w:t>
      </w:r>
      <w:r w:rsidRPr="00FB1B93">
        <w:rPr>
          <w:sz w:val="36"/>
          <w:szCs w:val="36"/>
          <w:lang w:val="en-GB"/>
        </w:rPr>
        <w:t xml:space="preserve">om </w:t>
      </w:r>
      <w:proofErr w:type="spellStart"/>
      <w:r w:rsidRPr="00FB1B93">
        <w:rPr>
          <w:sz w:val="36"/>
          <w:szCs w:val="36"/>
          <w:lang w:val="en-GB"/>
        </w:rPr>
        <w:t>Danit</w:t>
      </w:r>
      <w:proofErr w:type="spellEnd"/>
      <w:r w:rsidRPr="00FB1B93">
        <w:rPr>
          <w:sz w:val="36"/>
          <w:szCs w:val="36"/>
          <w:lang w:val="en-GB"/>
        </w:rPr>
        <w:t xml:space="preserve"> Peleg?</w:t>
      </w:r>
    </w:p>
    <w:p w:rsidR="00FB1B93" w:rsidRPr="00FB1B93" w:rsidRDefault="00FB1B93" w:rsidP="00FB1B93">
      <w:pPr>
        <w:rPr>
          <w:b/>
          <w:sz w:val="36"/>
          <w:szCs w:val="36"/>
          <w:lang w:val="en-GB"/>
        </w:rPr>
      </w:pPr>
      <w:r w:rsidRPr="00FB1B93">
        <w:rPr>
          <w:b/>
          <w:sz w:val="36"/>
          <w:szCs w:val="36"/>
          <w:lang w:val="en-GB"/>
        </w:rPr>
        <w:t>Don´t:</w:t>
      </w:r>
    </w:p>
    <w:p w:rsidR="00FB1B93" w:rsidRPr="00FB1B93" w:rsidRDefault="00FB1B93" w:rsidP="00FB1B93">
      <w:pPr>
        <w:rPr>
          <w:sz w:val="36"/>
          <w:szCs w:val="36"/>
          <w:lang w:val="en-GB"/>
        </w:rPr>
      </w:pPr>
      <w:r w:rsidRPr="00FB1B93">
        <w:rPr>
          <w:sz w:val="36"/>
          <w:szCs w:val="36"/>
          <w:lang w:val="en-GB"/>
        </w:rPr>
        <w:t>* turn your back on the audience</w:t>
      </w:r>
    </w:p>
    <w:p w:rsidR="00FB1B93" w:rsidRPr="00FB1B93" w:rsidRDefault="00FB1B93" w:rsidP="00FB1B93">
      <w:pPr>
        <w:rPr>
          <w:sz w:val="36"/>
          <w:szCs w:val="36"/>
          <w:lang w:val="en-GB"/>
        </w:rPr>
      </w:pPr>
      <w:r w:rsidRPr="00FB1B93">
        <w:rPr>
          <w:sz w:val="36"/>
          <w:szCs w:val="36"/>
          <w:lang w:val="en-GB"/>
        </w:rPr>
        <w:t>* turn round to read from the screen</w:t>
      </w:r>
    </w:p>
    <w:p w:rsidR="00FB1B93" w:rsidRPr="00FB1B93" w:rsidRDefault="00FB1B93" w:rsidP="00FB1B93">
      <w:pPr>
        <w:rPr>
          <w:sz w:val="36"/>
          <w:szCs w:val="36"/>
          <w:lang w:val="en-GB"/>
        </w:rPr>
      </w:pPr>
      <w:r w:rsidRPr="00FB1B93">
        <w:rPr>
          <w:sz w:val="36"/>
          <w:szCs w:val="36"/>
          <w:lang w:val="en-GB"/>
        </w:rPr>
        <w:t>* pace the stage up and down</w:t>
      </w:r>
    </w:p>
    <w:p w:rsidR="00FB1B93" w:rsidRPr="00FB1B93" w:rsidRDefault="00FB1B93" w:rsidP="00FB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de-AT"/>
        </w:rPr>
      </w:pPr>
      <w:r w:rsidRPr="00FB1B93">
        <w:rPr>
          <w:rFonts w:ascii="Times New Roman" w:eastAsia="Times New Roman" w:hAnsi="Times New Roman" w:cs="Times New Roman"/>
          <w:sz w:val="36"/>
          <w:szCs w:val="36"/>
          <w:lang w:val="en-GB" w:eastAsia="de-AT"/>
        </w:rPr>
        <w:t xml:space="preserve">This is a tip from Guy Kawasaki of Apple. He suggests that </w:t>
      </w:r>
      <w:r w:rsidRPr="00FB1B93">
        <w:rPr>
          <w:rFonts w:ascii="Times New Roman" w:eastAsia="Times New Roman" w:hAnsi="Times New Roman" w:cs="Times New Roman"/>
          <w:b/>
          <w:sz w:val="36"/>
          <w:szCs w:val="36"/>
          <w:lang w:val="en-GB" w:eastAsia="de-AT"/>
        </w:rPr>
        <w:t xml:space="preserve">slideshows </w:t>
      </w:r>
      <w:r w:rsidRPr="00FB1B93">
        <w:rPr>
          <w:rFonts w:ascii="Times New Roman" w:eastAsia="Times New Roman" w:hAnsi="Times New Roman" w:cs="Times New Roman"/>
          <w:sz w:val="36"/>
          <w:szCs w:val="36"/>
          <w:lang w:val="en-GB" w:eastAsia="de-AT"/>
        </w:rPr>
        <w:t>should:</w:t>
      </w:r>
    </w:p>
    <w:p w:rsidR="00FB1B93" w:rsidRPr="00FB1B93" w:rsidRDefault="00FB1B93" w:rsidP="00FB1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de-AT"/>
        </w:rPr>
      </w:pPr>
      <w:r w:rsidRPr="00FB1B93">
        <w:rPr>
          <w:rFonts w:ascii="Times New Roman" w:eastAsia="Times New Roman" w:hAnsi="Times New Roman" w:cs="Times New Roman"/>
          <w:sz w:val="36"/>
          <w:szCs w:val="36"/>
          <w:lang w:val="en-GB" w:eastAsia="de-AT"/>
        </w:rPr>
        <w:t>Contain no more than 10 slides;</w:t>
      </w:r>
    </w:p>
    <w:p w:rsidR="00FB1B93" w:rsidRPr="00FB1B93" w:rsidRDefault="00FB1B93" w:rsidP="00FB1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de-AT"/>
        </w:rPr>
      </w:pPr>
      <w:r w:rsidRPr="00FB1B93">
        <w:rPr>
          <w:rFonts w:ascii="Times New Roman" w:eastAsia="Times New Roman" w:hAnsi="Times New Roman" w:cs="Times New Roman"/>
          <w:sz w:val="36"/>
          <w:szCs w:val="36"/>
          <w:lang w:val="en-GB" w:eastAsia="de-AT"/>
        </w:rPr>
        <w:t>Last no more than 20 minutes; and</w:t>
      </w:r>
    </w:p>
    <w:p w:rsidR="00FB1B93" w:rsidRPr="00FB1B93" w:rsidRDefault="00FB1B93" w:rsidP="00FB1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de-AT"/>
        </w:rPr>
      </w:pPr>
      <w:r w:rsidRPr="00FB1B93">
        <w:rPr>
          <w:rFonts w:ascii="Times New Roman" w:eastAsia="Times New Roman" w:hAnsi="Times New Roman" w:cs="Times New Roman"/>
          <w:sz w:val="36"/>
          <w:szCs w:val="36"/>
          <w:lang w:val="en-GB" w:eastAsia="de-AT"/>
        </w:rPr>
        <w:t xml:space="preserve">Use a font size of no less than 30 point. </w:t>
      </w:r>
    </w:p>
    <w:p w:rsidR="00FB1B93" w:rsidRPr="00FB1B93" w:rsidRDefault="00FB1B9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>(It makes a good impression if you quote someone well-known to support your argument)</w:t>
      </w:r>
    </w:p>
    <w:p w:rsidR="00B37642" w:rsidRPr="00FB1B93" w:rsidRDefault="00B37642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u w:val="single"/>
          <w:lang w:val="en-GB"/>
        </w:rPr>
        <w:t>Some rules for pre</w:t>
      </w:r>
      <w:r w:rsidR="00FC26B6" w:rsidRPr="00FB1B93">
        <w:rPr>
          <w:rFonts w:ascii="Times New Roman" w:hAnsi="Times New Roman" w:cs="Times New Roman"/>
          <w:sz w:val="28"/>
          <w:szCs w:val="28"/>
          <w:u w:val="single"/>
          <w:lang w:val="en-GB"/>
        </w:rPr>
        <w:t>sen</w:t>
      </w:r>
      <w:r w:rsidRPr="00FB1B93">
        <w:rPr>
          <w:rFonts w:ascii="Times New Roman" w:hAnsi="Times New Roman" w:cs="Times New Roman"/>
          <w:sz w:val="28"/>
          <w:szCs w:val="28"/>
          <w:u w:val="single"/>
          <w:lang w:val="en-GB"/>
        </w:rPr>
        <w:t>t</w:t>
      </w:r>
      <w:r w:rsidR="00B83BDD" w:rsidRPr="00FB1B93">
        <w:rPr>
          <w:rFonts w:ascii="Times New Roman" w:hAnsi="Times New Roman" w:cs="Times New Roman"/>
          <w:sz w:val="28"/>
          <w:szCs w:val="28"/>
          <w:u w:val="single"/>
          <w:lang w:val="en-GB"/>
        </w:rPr>
        <w:t>at</w:t>
      </w:r>
      <w:r w:rsidRPr="00FB1B93">
        <w:rPr>
          <w:rFonts w:ascii="Times New Roman" w:hAnsi="Times New Roman" w:cs="Times New Roman"/>
          <w:sz w:val="28"/>
          <w:szCs w:val="28"/>
          <w:u w:val="single"/>
          <w:lang w:val="en-GB"/>
        </w:rPr>
        <w:t>ion</w:t>
      </w:r>
      <w:r w:rsidR="00FC26B6" w:rsidRPr="00FB1B93">
        <w:rPr>
          <w:rFonts w:ascii="Times New Roman" w:hAnsi="Times New Roman" w:cs="Times New Roman"/>
          <w:sz w:val="28"/>
          <w:szCs w:val="28"/>
          <w:u w:val="single"/>
          <w:lang w:val="en-GB"/>
        </w:rPr>
        <w:t>s</w:t>
      </w:r>
      <w:r w:rsidRPr="00FB1B9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  <w:r w:rsidR="00D16DC5" w:rsidRPr="00FB1B9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(15 minutes</w:t>
      </w:r>
      <w:r w:rsidR="00D16DC5" w:rsidRPr="00FB1B93">
        <w:rPr>
          <w:rFonts w:ascii="Times New Roman" w:hAnsi="Times New Roman" w:cs="Times New Roman"/>
          <w:sz w:val="28"/>
          <w:szCs w:val="28"/>
          <w:u w:val="single"/>
          <w:lang w:val="en-GB"/>
        </w:rPr>
        <w:t>)</w:t>
      </w:r>
    </w:p>
    <w:p w:rsidR="00B37642" w:rsidRPr="00FB1B93" w:rsidRDefault="00B37642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Think about who your audience is!</w:t>
      </w:r>
    </w:p>
    <w:p w:rsidR="0081631E" w:rsidRPr="00FB1B93" w:rsidRDefault="0081631E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Think about what kind of visuals you want to use (</w:t>
      </w:r>
      <w:proofErr w:type="spellStart"/>
      <w:r w:rsidRPr="00FB1B93">
        <w:rPr>
          <w:rFonts w:ascii="Times New Roman" w:hAnsi="Times New Roman" w:cs="Times New Roman"/>
          <w:sz w:val="28"/>
          <w:szCs w:val="28"/>
          <w:lang w:val="en-GB"/>
        </w:rPr>
        <w:t>powerpoint</w:t>
      </w:r>
      <w:proofErr w:type="spellEnd"/>
      <w:r w:rsidRPr="00FB1B93">
        <w:rPr>
          <w:rFonts w:ascii="Times New Roman" w:hAnsi="Times New Roman" w:cs="Times New Roman"/>
          <w:sz w:val="28"/>
          <w:szCs w:val="28"/>
          <w:lang w:val="en-GB"/>
        </w:rPr>
        <w:t>, a video, pictures, cartoons</w:t>
      </w:r>
      <w:r w:rsidR="00D16DC5" w:rsidRPr="00FB1B93">
        <w:rPr>
          <w:rFonts w:ascii="Times New Roman" w:hAnsi="Times New Roman" w:cs="Times New Roman"/>
          <w:sz w:val="28"/>
          <w:szCs w:val="28"/>
          <w:lang w:val="en-GB"/>
        </w:rPr>
        <w:t>, handouts</w:t>
      </w:r>
      <w:r w:rsidRPr="00FB1B93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B83BDD" w:rsidRPr="00FB1B93" w:rsidRDefault="00B83BDD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Take special care what you present can be seen well, so use appropriate colours and not too much text</w:t>
      </w:r>
    </w:p>
    <w:p w:rsidR="00FC26B6" w:rsidRPr="00FB1B93" w:rsidRDefault="00FC26B6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Be appropriately dressed!</w:t>
      </w:r>
    </w:p>
    <w:p w:rsidR="00B83BDD" w:rsidRPr="00FB1B93" w:rsidRDefault="00B83BDD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Move in an appropriate, natural way – hand gestures and facial expressions should seem natural</w:t>
      </w:r>
    </w:p>
    <w:p w:rsidR="00823884" w:rsidRPr="00FB1B93" w:rsidRDefault="00823884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Show that you are dedicated to the topic and the audience</w:t>
      </w:r>
    </w:p>
    <w:p w:rsidR="00B37642" w:rsidRPr="00FB1B93" w:rsidRDefault="00B37642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Check technical aspects for the presentation (digital projector, rostrum, microphone, stage)</w:t>
      </w:r>
    </w:p>
    <w:p w:rsidR="00B37642" w:rsidRPr="00FB1B93" w:rsidRDefault="00B37642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Start with a catchy slogan or something that grips your audience from the beginning</w:t>
      </w:r>
    </w:p>
    <w:p w:rsidR="00B37642" w:rsidRPr="00FB1B93" w:rsidRDefault="00B37642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Try to use short sentences!</w:t>
      </w:r>
      <w:r w:rsidR="00823884" w:rsidRPr="00FB1B93">
        <w:rPr>
          <w:rFonts w:ascii="Times New Roman" w:hAnsi="Times New Roman" w:cs="Times New Roman"/>
          <w:sz w:val="28"/>
          <w:szCs w:val="28"/>
          <w:lang w:val="en-GB"/>
        </w:rPr>
        <w:t xml:space="preserve"> Stick to your main message!</w:t>
      </w:r>
    </w:p>
    <w:p w:rsidR="00D16DC5" w:rsidRPr="00FB1B93" w:rsidRDefault="00D16DC5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Use rhetorical questions!</w:t>
      </w:r>
    </w:p>
    <w:p w:rsidR="00D16DC5" w:rsidRPr="00FB1B93" w:rsidRDefault="00D16DC5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Use connectors like – furthermore, on top of that, etc.</w:t>
      </w:r>
    </w:p>
    <w:p w:rsidR="00B37642" w:rsidRPr="00FB1B93" w:rsidRDefault="00B37642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Speak slowly, clearly and loud!</w:t>
      </w:r>
    </w:p>
    <w:p w:rsidR="00DF1D26" w:rsidRPr="00FB1B93" w:rsidRDefault="00DF1D26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eastAsia="Times New Roman" w:hAnsi="Times New Roman" w:cs="Times New Roman"/>
          <w:bCs/>
          <w:sz w:val="28"/>
          <w:szCs w:val="28"/>
          <w:lang w:val="en-GB" w:eastAsia="de-AT"/>
        </w:rPr>
        <w:t xml:space="preserve">Relax, </w:t>
      </w:r>
      <w:r w:rsidR="005F3EFA">
        <w:rPr>
          <w:rFonts w:ascii="Times New Roman" w:eastAsia="Times New Roman" w:hAnsi="Times New Roman" w:cs="Times New Roman"/>
          <w:bCs/>
          <w:sz w:val="28"/>
          <w:szCs w:val="28"/>
          <w:lang w:val="en-GB" w:eastAsia="de-AT"/>
        </w:rPr>
        <w:t>b</w:t>
      </w:r>
      <w:r w:rsidRPr="00FB1B93">
        <w:rPr>
          <w:rFonts w:ascii="Times New Roman" w:eastAsia="Times New Roman" w:hAnsi="Times New Roman" w:cs="Times New Roman"/>
          <w:bCs/>
          <w:sz w:val="28"/>
          <w:szCs w:val="28"/>
          <w:lang w:val="en-GB" w:eastAsia="de-AT"/>
        </w:rPr>
        <w:t xml:space="preserve">reathe and </w:t>
      </w:r>
      <w:r w:rsidR="005F3EFA">
        <w:rPr>
          <w:rFonts w:ascii="Times New Roman" w:eastAsia="Times New Roman" w:hAnsi="Times New Roman" w:cs="Times New Roman"/>
          <w:bCs/>
          <w:sz w:val="28"/>
          <w:szCs w:val="28"/>
          <w:lang w:val="en-GB" w:eastAsia="de-AT"/>
        </w:rPr>
        <w:t>e</w:t>
      </w:r>
      <w:bookmarkStart w:id="0" w:name="_GoBack"/>
      <w:bookmarkEnd w:id="0"/>
      <w:r w:rsidRPr="00FB1B93">
        <w:rPr>
          <w:rFonts w:ascii="Times New Roman" w:eastAsia="Times New Roman" w:hAnsi="Times New Roman" w:cs="Times New Roman"/>
          <w:bCs/>
          <w:sz w:val="28"/>
          <w:szCs w:val="28"/>
          <w:lang w:val="en-GB" w:eastAsia="de-AT"/>
        </w:rPr>
        <w:t>njoy</w:t>
      </w:r>
      <w:r w:rsidRPr="00FB1B93">
        <w:rPr>
          <w:rFonts w:ascii="Times New Roman" w:eastAsia="Times New Roman" w:hAnsi="Times New Roman" w:cs="Times New Roman"/>
          <w:bCs/>
          <w:sz w:val="28"/>
          <w:szCs w:val="28"/>
          <w:lang w:val="en-GB" w:eastAsia="de-AT"/>
        </w:rPr>
        <w:t xml:space="preserve"> – Show your audience it is a pleasure for you to talk to them!</w:t>
      </w:r>
    </w:p>
    <w:p w:rsidR="00B37642" w:rsidRPr="00FB1B93" w:rsidRDefault="00B37642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Hold eye contact with your audience!</w:t>
      </w:r>
    </w:p>
    <w:p w:rsidR="00B37642" w:rsidRPr="00FB1B93" w:rsidRDefault="00B37642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 xml:space="preserve">Look at somebody </w:t>
      </w:r>
      <w:r w:rsidR="00DF1D26" w:rsidRPr="00FB1B93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Pr="00FB1B93">
        <w:rPr>
          <w:rFonts w:ascii="Times New Roman" w:hAnsi="Times New Roman" w:cs="Times New Roman"/>
          <w:sz w:val="28"/>
          <w:szCs w:val="28"/>
          <w:lang w:val="en-GB"/>
        </w:rPr>
        <w:t>particular and then at somebody else, and so on!</w:t>
      </w:r>
    </w:p>
    <w:p w:rsidR="00B37642" w:rsidRPr="00FB1B93" w:rsidRDefault="00B37642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Don´t read, try to tell a story!</w:t>
      </w:r>
    </w:p>
    <w:p w:rsidR="00FC26B6" w:rsidRPr="00FB1B93" w:rsidRDefault="00FC26B6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Use prompt cards!</w:t>
      </w:r>
    </w:p>
    <w:p w:rsidR="00B37642" w:rsidRPr="00FB1B93" w:rsidRDefault="00B37642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 xml:space="preserve">Vary your tone of voice, try not </w:t>
      </w:r>
      <w:r w:rsidR="00B83BDD" w:rsidRPr="00FB1B93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Pr="00FB1B93">
        <w:rPr>
          <w:rFonts w:ascii="Times New Roman" w:hAnsi="Times New Roman" w:cs="Times New Roman"/>
          <w:sz w:val="28"/>
          <w:szCs w:val="28"/>
          <w:lang w:val="en-GB"/>
        </w:rPr>
        <w:t>be monotonous!</w:t>
      </w:r>
    </w:p>
    <w:p w:rsidR="00B83BDD" w:rsidRPr="00FB1B93" w:rsidRDefault="00B83BDD" w:rsidP="00B37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At the end thank the audience and invite them to ask questions!</w:t>
      </w:r>
    </w:p>
    <w:p w:rsidR="00823884" w:rsidRDefault="00D16DC5" w:rsidP="00B83BDD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Verbal </w:t>
      </w:r>
      <w:r w:rsidR="00FB1B93">
        <w:rPr>
          <w:rFonts w:ascii="Times New Roman" w:hAnsi="Times New Roman" w:cs="Times New Roman"/>
          <w:b/>
          <w:sz w:val="28"/>
          <w:szCs w:val="28"/>
          <w:lang w:val="en-GB"/>
        </w:rPr>
        <w:t>1-minute-</w:t>
      </w:r>
      <w:r w:rsidRPr="00FB1B93">
        <w:rPr>
          <w:rFonts w:ascii="Times New Roman" w:hAnsi="Times New Roman" w:cs="Times New Roman"/>
          <w:b/>
          <w:sz w:val="28"/>
          <w:szCs w:val="28"/>
          <w:lang w:val="en-GB"/>
        </w:rPr>
        <w:t>presentations of students (15 minutes)</w:t>
      </w:r>
    </w:p>
    <w:p w:rsidR="00FB1B93" w:rsidRPr="00FB1B93" w:rsidRDefault="00FB1B93" w:rsidP="00B83BDD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FB1B93">
        <w:rPr>
          <w:rFonts w:ascii="Times New Roman" w:hAnsi="Times New Roman" w:cs="Times New Roman"/>
          <w:sz w:val="28"/>
          <w:szCs w:val="28"/>
          <w:lang w:val="en-GB"/>
        </w:rPr>
        <w:t>Students think about a product or topic they want to present in just 1 minute</w:t>
      </w:r>
    </w:p>
    <w:p w:rsidR="00B83BDD" w:rsidRDefault="00B83BDD" w:rsidP="00B83BDD">
      <w:pPr>
        <w:rPr>
          <w:lang w:val="en-GB"/>
        </w:rPr>
      </w:pPr>
    </w:p>
    <w:p w:rsidR="00B83BDD" w:rsidRPr="00B83BDD" w:rsidRDefault="00B83BDD" w:rsidP="00B83BDD">
      <w:pPr>
        <w:rPr>
          <w:lang w:val="en-GB"/>
        </w:rPr>
      </w:pPr>
    </w:p>
    <w:sectPr w:rsidR="00B83BDD" w:rsidRPr="00B83B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70C89"/>
    <w:multiLevelType w:val="multilevel"/>
    <w:tmpl w:val="349A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23D59"/>
    <w:multiLevelType w:val="hybridMultilevel"/>
    <w:tmpl w:val="C1042822"/>
    <w:lvl w:ilvl="0" w:tplc="0C07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32"/>
    <w:rsid w:val="002E7532"/>
    <w:rsid w:val="005F3EFA"/>
    <w:rsid w:val="006A6FB4"/>
    <w:rsid w:val="0081631E"/>
    <w:rsid w:val="00823884"/>
    <w:rsid w:val="00A341BF"/>
    <w:rsid w:val="00B37642"/>
    <w:rsid w:val="00B83BDD"/>
    <w:rsid w:val="00D16DC5"/>
    <w:rsid w:val="00DC5211"/>
    <w:rsid w:val="00DF1D26"/>
    <w:rsid w:val="00FB1B93"/>
    <w:rsid w:val="00F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23F5"/>
  <w15:chartTrackingRefBased/>
  <w15:docId w15:val="{C2085038-1A48-4468-B7EB-F346B2D0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75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7532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3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.ted.com/lessons/forget-shopping-soon-you-ll-download-your-new-clothes-danit-pel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Huber-Kirchberger</dc:creator>
  <cp:keywords/>
  <dc:description/>
  <cp:lastModifiedBy>Michael Huber-Kirchberger</cp:lastModifiedBy>
  <cp:revision>9</cp:revision>
  <dcterms:created xsi:type="dcterms:W3CDTF">2018-04-05T09:10:00Z</dcterms:created>
  <dcterms:modified xsi:type="dcterms:W3CDTF">2018-04-05T10:09:00Z</dcterms:modified>
</cp:coreProperties>
</file>