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DBC6" w14:textId="3418B8E1" w:rsidR="00AF0C1F" w:rsidRDefault="00A34C30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759E4565" wp14:editId="3D0323C9">
            <wp:simplePos x="0" y="0"/>
            <wp:positionH relativeFrom="margin">
              <wp:posOffset>-802640</wp:posOffset>
            </wp:positionH>
            <wp:positionV relativeFrom="paragraph">
              <wp:posOffset>636614</wp:posOffset>
            </wp:positionV>
            <wp:extent cx="2643324" cy="1283447"/>
            <wp:effectExtent l="38100" t="76200" r="43180" b="882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7863">
                      <a:off x="0" y="0"/>
                      <a:ext cx="2643324" cy="12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1A4BFDD6" wp14:editId="1A1BD083">
            <wp:simplePos x="0" y="0"/>
            <wp:positionH relativeFrom="margin">
              <wp:posOffset>-605803</wp:posOffset>
            </wp:positionH>
            <wp:positionV relativeFrom="paragraph">
              <wp:posOffset>2399960</wp:posOffset>
            </wp:positionV>
            <wp:extent cx="2746804" cy="2186285"/>
            <wp:effectExtent l="114300" t="152400" r="111125" b="138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4410">
                      <a:off x="0" y="0"/>
                      <a:ext cx="2756859" cy="21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0CCA1AB8" wp14:editId="533A4D35">
            <wp:simplePos x="0" y="0"/>
            <wp:positionH relativeFrom="margin">
              <wp:posOffset>-589915</wp:posOffset>
            </wp:positionH>
            <wp:positionV relativeFrom="paragraph">
              <wp:posOffset>4995545</wp:posOffset>
            </wp:positionV>
            <wp:extent cx="3352800" cy="1628140"/>
            <wp:effectExtent l="57150" t="95250" r="57150" b="1054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7352">
                      <a:off x="0" y="0"/>
                      <a:ext cx="33528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0FC33083" wp14:editId="5307B0D7">
            <wp:simplePos x="0" y="0"/>
            <wp:positionH relativeFrom="margin">
              <wp:posOffset>3083560</wp:posOffset>
            </wp:positionH>
            <wp:positionV relativeFrom="paragraph">
              <wp:posOffset>5105400</wp:posOffset>
            </wp:positionV>
            <wp:extent cx="2998424" cy="14557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24" cy="14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62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5E320" wp14:editId="2797093B">
                <wp:simplePos x="0" y="0"/>
                <wp:positionH relativeFrom="column">
                  <wp:posOffset>1409700</wp:posOffset>
                </wp:positionH>
                <wp:positionV relativeFrom="paragraph">
                  <wp:posOffset>-47625</wp:posOffset>
                </wp:positionV>
                <wp:extent cx="6172200" cy="194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08011" w14:textId="4A15668D" w:rsidR="000656AE" w:rsidRPr="00A34C30" w:rsidRDefault="00E27262" w:rsidP="000656A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C30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12-13</w:t>
                            </w:r>
                            <w:r w:rsidR="000656AE" w:rsidRPr="00A34C30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Octombrie 2018</w:t>
                            </w:r>
                          </w:p>
                          <w:p w14:paraId="229E140A" w14:textId="0A4B9630" w:rsidR="000656AE" w:rsidRPr="00A34C30" w:rsidRDefault="000656AE" w:rsidP="000656A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C30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Diseminarea proiectului VET4SCAPE</w:t>
                            </w:r>
                          </w:p>
                          <w:p w14:paraId="10CD5FB2" w14:textId="6E3E7A55" w:rsidR="000656AE" w:rsidRPr="00E27262" w:rsidRDefault="000656AE" w:rsidP="000656A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C30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nivel județean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E3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-3.75pt;width:486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" filled="f" stroked="f">
                <v:textbox>
                  <w:txbxContent>
                    <w:p w14:paraId="2DB08011" w14:textId="4A15668D" w:rsidR="000656AE" w:rsidRPr="00A34C30" w:rsidRDefault="00E27262" w:rsidP="000656AE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C30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12-13</w:t>
                      </w:r>
                      <w:r w:rsidR="000656AE" w:rsidRPr="00A34C30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Octombrie 2018</w:t>
                      </w:r>
                    </w:p>
                    <w:p w14:paraId="229E140A" w14:textId="0A4B9630" w:rsidR="000656AE" w:rsidRPr="00A34C30" w:rsidRDefault="000656AE" w:rsidP="000656AE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C30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Diseminarea proiectului VET4SCAPE</w:t>
                      </w:r>
                    </w:p>
                    <w:p w14:paraId="10CD5FB2" w14:textId="6E3E7A55" w:rsidR="000656AE" w:rsidRPr="00E27262" w:rsidRDefault="000656AE" w:rsidP="000656AE">
                      <w:pPr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C30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nivel județean</w:t>
                      </w:r>
                    </w:p>
                  </w:txbxContent>
                </v:textbox>
              </v:shape>
            </w:pict>
          </mc:Fallback>
        </mc:AlternateContent>
      </w:r>
      <w:r w:rsidR="00E27262" w:rsidRPr="00E1789B">
        <w:rPr>
          <w:rFonts w:ascii="Helvetica" w:eastAsia="+mn-ea" w:hAnsi="Helvetica" w:cs="+mn-cs"/>
          <w:b/>
          <w:bCs/>
          <w:noProof/>
          <w:color w:val="FF0000"/>
          <w:kern w:val="24"/>
          <w:sz w:val="20"/>
          <w:szCs w:val="20"/>
          <w:lang w:eastAsia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58020" wp14:editId="3679BDDC">
                <wp:simplePos x="0" y="0"/>
                <wp:positionH relativeFrom="column">
                  <wp:posOffset>2352675</wp:posOffset>
                </wp:positionH>
                <wp:positionV relativeFrom="paragraph">
                  <wp:posOffset>1733550</wp:posOffset>
                </wp:positionV>
                <wp:extent cx="3943985" cy="30384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038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4F27" w14:textId="77777777" w:rsidR="00E27262" w:rsidRDefault="00E27262" w:rsidP="00E27262">
                            <w:pPr>
                              <w:pStyle w:val="Listparagraf"/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B22866D" w14:textId="77777777" w:rsidR="00E27262" w:rsidRPr="00E27262" w:rsidRDefault="00E27262" w:rsidP="00E27262">
                            <w:pPr>
                              <w:pStyle w:val="Listparagraf"/>
                              <w:rPr>
                                <w:color w:val="A53010"/>
                                <w:sz w:val="22"/>
                                <w:szCs w:val="20"/>
                              </w:rPr>
                            </w:pPr>
                            <w:r w:rsidRPr="00E27262"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0"/>
                              </w:rPr>
                              <w:t xml:space="preserve">Primul obiectiv al proiectului </w:t>
                            </w:r>
                            <w:r w:rsidRPr="00E27262">
                              <w:rPr>
                                <w:rFonts w:ascii="Helvetica" w:eastAsia="+mn-ea" w:hAnsi="Helvetica" w:cs="+mn-cs"/>
                                <w:color w:val="1D2129"/>
                                <w:kern w:val="24"/>
                                <w:sz w:val="22"/>
                                <w:szCs w:val="20"/>
                              </w:rPr>
                              <w:t>va permite elevilor noștri să își îmbunătățească competențele în domeniul economiei, reușind astfel să își creeze propria întreprindere prin programul Junior Achievement, dezvoltându-le creativitatea, imaginația și spiritul antreprenorial.</w:t>
                            </w:r>
                            <w:r w:rsidRPr="00E27262">
                              <w:rPr>
                                <w:rFonts w:ascii="Helvetica" w:eastAsia="+mn-ea" w:hAnsi="Helvetica" w:cs="+mn-cs"/>
                                <w:color w:val="1D2129"/>
                                <w:kern w:val="24"/>
                                <w:sz w:val="22"/>
                                <w:szCs w:val="20"/>
                              </w:rPr>
                              <w:br/>
                            </w:r>
                            <w:r w:rsidRPr="00E27262"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0"/>
                              </w:rPr>
                              <w:t>Cel de al doilea obiectiv</w:t>
                            </w:r>
                            <w:r w:rsidRPr="00E27262">
                              <w:rPr>
                                <w:rFonts w:ascii="Helvetica" w:eastAsia="+mn-ea" w:hAnsi="Helvetica" w:cs="+mn-cs"/>
                                <w:color w:val="1D2129"/>
                                <w:kern w:val="24"/>
                                <w:sz w:val="22"/>
                                <w:szCs w:val="20"/>
                              </w:rPr>
                              <w:t>, dezvoltarea competențelor de Business English și posibilitatea obținerii unui certificat eliberat de camera de Comerț din Londra ( LCCI), va fi o altă oportunitate pentru elevii participanți.</w:t>
                            </w:r>
                          </w:p>
                          <w:p w14:paraId="068BD5B9" w14:textId="77777777" w:rsidR="00E27262" w:rsidRPr="00E27262" w:rsidRDefault="00E27262" w:rsidP="00E27262">
                            <w:pPr>
                              <w:pStyle w:val="Listparagraf"/>
                              <w:rPr>
                                <w:color w:val="A53010"/>
                                <w:sz w:val="22"/>
                                <w:szCs w:val="20"/>
                              </w:rPr>
                            </w:pPr>
                            <w:r w:rsidRPr="00E27262">
                              <w:rPr>
                                <w:rFonts w:asciiTheme="minorHAnsi" w:eastAsiaTheme="minorEastAsia" w:hAnsi="Century Gothic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0"/>
                              </w:rPr>
                              <w:t xml:space="preserve">Cel de al treilea obiectiv </w:t>
                            </w:r>
                            <w:r w:rsidRPr="00E27262">
                              <w:rPr>
                                <w:rFonts w:ascii="Helvetica" w:eastAsiaTheme="minorEastAsia" w:hAnsi="Helvetica" w:cstheme="minorBidi"/>
                                <w:color w:val="1D2129"/>
                                <w:kern w:val="24"/>
                                <w:sz w:val="22"/>
                                <w:szCs w:val="20"/>
                              </w:rPr>
                              <w:t>va permite elevilor noștri să își îmbunătățească competența transculturală și  vor dobândi capacitatea de a coopera intr-o echipă internațională.</w:t>
                            </w:r>
                          </w:p>
                          <w:p w14:paraId="3D92D0AE" w14:textId="77777777" w:rsidR="00E27262" w:rsidRPr="00AD77ED" w:rsidRDefault="00E27262" w:rsidP="00E27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E58020" id="Text Box 2" o:spid="_x0000_s1027" style="position:absolute;margin-left:185.25pt;margin-top:136.5pt;width:310.55pt;height:23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" fillcolor="white [3201]" strokecolor="#4472c4 [3204]" strokeweight="1pt">
                <v:stroke joinstyle="miter"/>
                <v:textbox>
                  <w:txbxContent>
                    <w:p w14:paraId="5F8D4F27" w14:textId="77777777" w:rsidR="00E27262" w:rsidRDefault="00E27262" w:rsidP="00E27262">
                      <w:pPr>
                        <w:pStyle w:val="ListParagraph"/>
                        <w:rPr>
                          <w:rFonts w:ascii="Helvetica" w:eastAsia="+mn-ea" w:hAnsi="Helvetica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4B22866D" w14:textId="77777777" w:rsidR="00E27262" w:rsidRPr="00E27262" w:rsidRDefault="00E27262" w:rsidP="00E27262">
                      <w:pPr>
                        <w:pStyle w:val="ListParagraph"/>
                        <w:rPr>
                          <w:color w:val="A53010"/>
                          <w:sz w:val="22"/>
                          <w:szCs w:val="20"/>
                        </w:rPr>
                      </w:pPr>
                      <w:r w:rsidRPr="00E27262">
                        <w:rPr>
                          <w:rFonts w:ascii="Helvetica" w:eastAsia="+mn-ea" w:hAnsi="Helvetica" w:cs="+mn-cs"/>
                          <w:b/>
                          <w:bCs/>
                          <w:color w:val="0070C0"/>
                          <w:kern w:val="24"/>
                          <w:sz w:val="22"/>
                          <w:szCs w:val="20"/>
                        </w:rPr>
                        <w:t xml:space="preserve">Primul obiectiv al proiectului </w:t>
                      </w:r>
                      <w:r w:rsidRPr="00E27262">
                        <w:rPr>
                          <w:rFonts w:ascii="Helvetica" w:eastAsia="+mn-ea" w:hAnsi="Helvetica" w:cs="+mn-cs"/>
                          <w:color w:val="1D2129"/>
                          <w:kern w:val="24"/>
                          <w:sz w:val="22"/>
                          <w:szCs w:val="20"/>
                        </w:rPr>
                        <w:t>va permite elevilor noștri să își îmbunătățească competențele în domeniul economiei, reușind astfel să își creeze propria întreprindere prin programul Junior Achievement, dezvoltându-le creativitatea, imaginația și spiritul antreprenorial.</w:t>
                      </w:r>
                      <w:r w:rsidRPr="00E27262">
                        <w:rPr>
                          <w:rFonts w:ascii="Helvetica" w:eastAsia="+mn-ea" w:hAnsi="Helvetica" w:cs="+mn-cs"/>
                          <w:color w:val="1D2129"/>
                          <w:kern w:val="24"/>
                          <w:sz w:val="22"/>
                          <w:szCs w:val="20"/>
                        </w:rPr>
                        <w:br/>
                      </w:r>
                      <w:r w:rsidRPr="00E27262">
                        <w:rPr>
                          <w:rFonts w:ascii="Helvetica" w:eastAsia="+mn-ea" w:hAnsi="Helvetica" w:cs="+mn-cs"/>
                          <w:b/>
                          <w:bCs/>
                          <w:color w:val="0070C0"/>
                          <w:kern w:val="24"/>
                          <w:sz w:val="22"/>
                          <w:szCs w:val="20"/>
                        </w:rPr>
                        <w:t>Cel de al doilea obiectiv</w:t>
                      </w:r>
                      <w:r w:rsidRPr="00E27262">
                        <w:rPr>
                          <w:rFonts w:ascii="Helvetica" w:eastAsia="+mn-ea" w:hAnsi="Helvetica" w:cs="+mn-cs"/>
                          <w:color w:val="1D2129"/>
                          <w:kern w:val="24"/>
                          <w:sz w:val="22"/>
                          <w:szCs w:val="20"/>
                        </w:rPr>
                        <w:t>, dezvoltarea competențelor de Business English și posibilitatea obținerii unui certificat eliberat de camera de Comerț din Londra ( LCCI), va fi o altă oportunitate pentru elevii participanți.</w:t>
                      </w:r>
                    </w:p>
                    <w:p w14:paraId="068BD5B9" w14:textId="77777777" w:rsidR="00E27262" w:rsidRPr="00E27262" w:rsidRDefault="00E27262" w:rsidP="00E27262">
                      <w:pPr>
                        <w:pStyle w:val="ListParagraph"/>
                        <w:rPr>
                          <w:color w:val="A53010"/>
                          <w:sz w:val="22"/>
                          <w:szCs w:val="20"/>
                        </w:rPr>
                      </w:pPr>
                      <w:r w:rsidRPr="00E27262">
                        <w:rPr>
                          <w:rFonts w:asciiTheme="minorHAnsi" w:eastAsiaTheme="minorEastAsia" w:hAnsi="Century Gothic" w:cstheme="minorBidi"/>
                          <w:b/>
                          <w:bCs/>
                          <w:color w:val="0070C0"/>
                          <w:kern w:val="24"/>
                          <w:sz w:val="22"/>
                          <w:szCs w:val="20"/>
                        </w:rPr>
                        <w:t xml:space="preserve">Cel de al treilea obiectiv </w:t>
                      </w:r>
                      <w:r w:rsidRPr="00E27262">
                        <w:rPr>
                          <w:rFonts w:ascii="Helvetica" w:eastAsiaTheme="minorEastAsia" w:hAnsi="Helvetica" w:cstheme="minorBidi"/>
                          <w:color w:val="1D2129"/>
                          <w:kern w:val="24"/>
                          <w:sz w:val="22"/>
                          <w:szCs w:val="20"/>
                        </w:rPr>
                        <w:t>va permite elevilor noștri să își îmbunătățească competența transculturală și  vor dobândi capacitatea de a coopera intr-o echipă internațională.</w:t>
                      </w:r>
                    </w:p>
                    <w:p w14:paraId="3D92D0AE" w14:textId="77777777" w:rsidR="00E27262" w:rsidRPr="00AD77ED" w:rsidRDefault="00E27262" w:rsidP="00E27262"/>
                  </w:txbxContent>
                </v:textbox>
                <w10:wrap type="square"/>
              </v:roundrect>
            </w:pict>
          </mc:Fallback>
        </mc:AlternateContent>
      </w:r>
      <w:r w:rsidR="00E27262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F97920A" wp14:editId="33796BAD">
            <wp:simplePos x="0" y="0"/>
            <wp:positionH relativeFrom="page">
              <wp:posOffset>7899863</wp:posOffset>
            </wp:positionH>
            <wp:positionV relativeFrom="paragraph">
              <wp:posOffset>1008037</wp:posOffset>
            </wp:positionV>
            <wp:extent cx="2029114" cy="1724602"/>
            <wp:effectExtent l="114300" t="133350" r="12382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7357">
                      <a:off x="0" y="0"/>
                      <a:ext cx="2039724" cy="17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62"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 wp14:anchorId="38FC10B7" wp14:editId="5EA18F20">
            <wp:simplePos x="0" y="0"/>
            <wp:positionH relativeFrom="column">
              <wp:posOffset>4076700</wp:posOffset>
            </wp:positionH>
            <wp:positionV relativeFrom="paragraph">
              <wp:posOffset>-742950</wp:posOffset>
            </wp:positionV>
            <wp:extent cx="1019175" cy="7429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62"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3BD103FB" wp14:editId="67ED39A3">
            <wp:simplePos x="0" y="0"/>
            <wp:positionH relativeFrom="margin">
              <wp:posOffset>6502976</wp:posOffset>
            </wp:positionH>
            <wp:positionV relativeFrom="paragraph">
              <wp:posOffset>2847340</wp:posOffset>
            </wp:positionV>
            <wp:extent cx="2505330" cy="1409248"/>
            <wp:effectExtent l="133350" t="266700" r="123825" b="267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7713">
                      <a:off x="0" y="0"/>
                      <a:ext cx="2505330" cy="14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62">
        <w:rPr>
          <w:noProof/>
          <w:lang w:eastAsia="ro-RO"/>
        </w:rPr>
        <w:drawing>
          <wp:anchor distT="0" distB="0" distL="114300" distR="114300" simplePos="0" relativeHeight="251664384" behindDoc="0" locked="0" layoutInCell="1" allowOverlap="1" wp14:anchorId="1B50D45B" wp14:editId="0C2AB493">
            <wp:simplePos x="0" y="0"/>
            <wp:positionH relativeFrom="margin">
              <wp:posOffset>6571615</wp:posOffset>
            </wp:positionH>
            <wp:positionV relativeFrom="paragraph">
              <wp:posOffset>4742180</wp:posOffset>
            </wp:positionV>
            <wp:extent cx="2269879" cy="1702410"/>
            <wp:effectExtent l="76200" t="114300" r="92710" b="107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7842">
                      <a:off x="0" y="0"/>
                      <a:ext cx="2269879" cy="17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AE">
        <w:rPr>
          <w:noProof/>
          <w:lang w:eastAsia="ro-RO"/>
        </w:rPr>
        <w:drawing>
          <wp:anchor distT="0" distB="0" distL="114300" distR="114300" simplePos="0" relativeHeight="251668480" behindDoc="0" locked="0" layoutInCell="1" allowOverlap="1" wp14:anchorId="1E7DE200" wp14:editId="15DA7E82">
            <wp:simplePos x="0" y="0"/>
            <wp:positionH relativeFrom="column">
              <wp:posOffset>7120344</wp:posOffset>
            </wp:positionH>
            <wp:positionV relativeFrom="paragraph">
              <wp:posOffset>-457200</wp:posOffset>
            </wp:positionV>
            <wp:extent cx="1574711" cy="54292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„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30" cy="5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AE">
        <w:rPr>
          <w:noProof/>
          <w:lang w:eastAsia="ro-RO"/>
        </w:rPr>
        <w:drawing>
          <wp:anchor distT="0" distB="0" distL="114300" distR="114300" simplePos="0" relativeHeight="251667456" behindDoc="0" locked="0" layoutInCell="1" allowOverlap="1" wp14:anchorId="3CE6874C" wp14:editId="7E1118CE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1049839" cy="742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„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51" cy="74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C1F" w:rsidSect="000656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F"/>
    <w:rsid w:val="000656AE"/>
    <w:rsid w:val="00A34C30"/>
    <w:rsid w:val="00AF0C1F"/>
    <w:rsid w:val="00E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D387"/>
  <w15:chartTrackingRefBased/>
  <w15:docId w15:val="{5328EC9B-15DC-454C-8431-2D9B580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2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D8DB-BDC8-4DC1-B788-8FB855A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admin</cp:lastModifiedBy>
  <cp:revision>6</cp:revision>
  <dcterms:created xsi:type="dcterms:W3CDTF">2018-10-19T07:08:00Z</dcterms:created>
  <dcterms:modified xsi:type="dcterms:W3CDTF">2018-10-19T09:54:00Z</dcterms:modified>
</cp:coreProperties>
</file>