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0BE" w:rsidRPr="00A760BE" w:rsidRDefault="00A760BE" w:rsidP="00A760BE">
      <w:pPr>
        <w:ind w:firstLine="708"/>
        <w:jc w:val="center"/>
        <w:rPr>
          <w:b/>
          <w:sz w:val="32"/>
          <w:szCs w:val="32"/>
          <w:lang w:val="en-US"/>
        </w:rPr>
      </w:pPr>
      <w:bookmarkStart w:id="0" w:name="_GoBack"/>
      <w:r w:rsidRPr="00A760BE">
        <w:rPr>
          <w:b/>
          <w:sz w:val="32"/>
          <w:szCs w:val="32"/>
        </w:rPr>
        <w:t>Summary from</w:t>
      </w:r>
      <w:r w:rsidRPr="00A760BE">
        <w:rPr>
          <w:b/>
          <w:sz w:val="32"/>
          <w:szCs w:val="32"/>
          <w:lang w:val="en-US"/>
        </w:rPr>
        <w:t xml:space="preserve"> Bulgaria</w:t>
      </w:r>
    </w:p>
    <w:bookmarkEnd w:id="0"/>
    <w:p w:rsidR="00D3147A" w:rsidRPr="00D3147A" w:rsidRDefault="00D3147A" w:rsidP="00D3147A">
      <w:pPr>
        <w:ind w:firstLine="708"/>
        <w:rPr>
          <w:sz w:val="24"/>
          <w:szCs w:val="24"/>
          <w:lang w:val="en"/>
        </w:rPr>
      </w:pPr>
      <w:r w:rsidRPr="00D3147A">
        <w:rPr>
          <w:sz w:val="24"/>
          <w:szCs w:val="24"/>
          <w:lang w:val="en"/>
        </w:rPr>
        <w:t xml:space="preserve">Kindergarten "Zvanche" was founded in 1934. The pedagogues working in the past and today are highly qualified, constantly seeking appropriate educational technologies, innovative techniques and maximum productive projects. </w:t>
      </w:r>
    </w:p>
    <w:p w:rsidR="00D3147A" w:rsidRPr="00D3147A" w:rsidRDefault="00D3147A" w:rsidP="00D3147A">
      <w:pPr>
        <w:ind w:firstLine="708"/>
        <w:rPr>
          <w:sz w:val="24"/>
          <w:szCs w:val="24"/>
          <w:lang w:val="en"/>
        </w:rPr>
      </w:pPr>
      <w:r w:rsidRPr="00D3147A">
        <w:rPr>
          <w:sz w:val="24"/>
          <w:szCs w:val="24"/>
          <w:lang w:val="en"/>
        </w:rPr>
        <w:t>In 1994 by the Ministry of Education was approved program for the author's academic kindergarten called "I Change the World".</w:t>
      </w:r>
      <w:r w:rsidRPr="00D3147A">
        <w:rPr>
          <w:sz w:val="24"/>
          <w:szCs w:val="24"/>
          <w:lang w:val="en"/>
        </w:rPr>
        <w:t xml:space="preserve"> </w:t>
      </w:r>
      <w:r w:rsidRPr="00D3147A">
        <w:rPr>
          <w:sz w:val="24"/>
          <w:szCs w:val="24"/>
          <w:lang w:val="en"/>
        </w:rPr>
        <w:t>Kindergarten "Zvanche" is one of the first educational institutions, in which the "I Change the World" program applies.</w:t>
      </w:r>
      <w:r w:rsidRPr="00D3147A">
        <w:rPr>
          <w:sz w:val="24"/>
          <w:szCs w:val="24"/>
          <w:lang w:val="en"/>
        </w:rPr>
        <w:t xml:space="preserve"> </w:t>
      </w:r>
      <w:r w:rsidRPr="00D3147A">
        <w:rPr>
          <w:sz w:val="24"/>
          <w:szCs w:val="24"/>
          <w:lang w:val="en"/>
        </w:rPr>
        <w:t>The model of Author's academic kindergarten "gives" high and good</w:t>
      </w:r>
      <w:r w:rsidRPr="00D3147A">
        <w:rPr>
          <w:rFonts w:eastAsia="Times New Roman" w:cs="Times New Roman"/>
          <w:sz w:val="24"/>
          <w:szCs w:val="24"/>
          <w:lang w:eastAsia="bg-BG"/>
        </w:rPr>
        <w:t xml:space="preserve"> </w:t>
      </w:r>
      <w:proofErr w:type="spellStart"/>
      <w:r w:rsidRPr="00D3147A">
        <w:rPr>
          <w:rFonts w:eastAsia="Times New Roman" w:cs="Times New Roman"/>
          <w:sz w:val="24"/>
          <w:szCs w:val="24"/>
          <w:lang w:eastAsia="bg-BG"/>
        </w:rPr>
        <w:t>groundedly</w:t>
      </w:r>
      <w:proofErr w:type="spellEnd"/>
      <w:r w:rsidRPr="00D3147A">
        <w:rPr>
          <w:sz w:val="24"/>
          <w:szCs w:val="24"/>
          <w:lang w:val="en"/>
        </w:rPr>
        <w:t xml:space="preserve"> self-confidence of the child, a conscious </w:t>
      </w:r>
      <w:proofErr w:type="gramStart"/>
      <w:r w:rsidRPr="00D3147A">
        <w:rPr>
          <w:sz w:val="24"/>
          <w:szCs w:val="24"/>
          <w:lang w:val="en"/>
        </w:rPr>
        <w:t>place</w:t>
      </w:r>
      <w:proofErr w:type="gramEnd"/>
      <w:r w:rsidRPr="00D3147A">
        <w:rPr>
          <w:sz w:val="24"/>
          <w:szCs w:val="24"/>
          <w:lang w:val="en"/>
        </w:rPr>
        <w:t xml:space="preserve"> in the surrounding world, the conscious significance of my own I.</w:t>
      </w:r>
      <w:r w:rsidRPr="00D3147A">
        <w:rPr>
          <w:sz w:val="24"/>
          <w:szCs w:val="24"/>
          <w:lang w:val="en"/>
        </w:rPr>
        <w:t xml:space="preserve"> Despite this, over the last 24 years, there </w:t>
      </w:r>
      <w:r w:rsidR="00A760BE" w:rsidRPr="00D3147A">
        <w:rPr>
          <w:sz w:val="24"/>
          <w:szCs w:val="24"/>
          <w:lang w:val="en"/>
        </w:rPr>
        <w:t>has been aggression</w:t>
      </w:r>
      <w:r w:rsidRPr="00D3147A">
        <w:rPr>
          <w:sz w:val="24"/>
          <w:szCs w:val="24"/>
          <w:lang w:val="en"/>
        </w:rPr>
        <w:t xml:space="preserve"> at the earliest age, intolerance and insufficient adaptability in some children. Investigation of the composition of the children, the peculiarities of families, from which they come to kindergarten, ethnic and social distinctive features, etc., requires adaptation of the programming system. In favor of pedagogical and psychological searches of specialists the "Persona Dolls" methodology appeared.</w:t>
      </w:r>
    </w:p>
    <w:p w:rsidR="00D3147A" w:rsidRPr="00D3147A" w:rsidRDefault="00D3147A" w:rsidP="00D3147A">
      <w:pPr>
        <w:ind w:firstLine="708"/>
        <w:rPr>
          <w:sz w:val="24"/>
          <w:szCs w:val="24"/>
          <w:lang w:val="en"/>
        </w:rPr>
      </w:pPr>
      <w:r w:rsidRPr="00D3147A">
        <w:rPr>
          <w:sz w:val="24"/>
          <w:szCs w:val="24"/>
          <w:lang w:val="en"/>
        </w:rPr>
        <w:t>The Persona Dolls methodology has been a natural extension of our programming system, as both "preach" tolerance, empathy, cooperation, partnership not only during the children's stay in kindergarten but also in their social environment outside the educational institution.</w:t>
      </w:r>
    </w:p>
    <w:p w:rsidR="00D3147A" w:rsidRPr="00D3147A" w:rsidRDefault="00D3147A" w:rsidP="00D3147A">
      <w:pPr>
        <w:tabs>
          <w:tab w:val="left" w:pos="0"/>
        </w:tabs>
        <w:rPr>
          <w:sz w:val="24"/>
          <w:szCs w:val="24"/>
        </w:rPr>
      </w:pPr>
      <w:r w:rsidRPr="00D3147A">
        <w:rPr>
          <w:sz w:val="24"/>
          <w:szCs w:val="24"/>
          <w:lang w:val="en"/>
        </w:rPr>
        <w:t>Through the methodology and the dolls we introduced into the groups, a number of problems have been addressed and solved successfully, such as:</w:t>
      </w:r>
    </w:p>
    <w:p w:rsidR="00D3147A" w:rsidRPr="00D3147A" w:rsidRDefault="00D3147A" w:rsidP="00D3147A">
      <w:pPr>
        <w:pStyle w:val="a3"/>
        <w:numPr>
          <w:ilvl w:val="0"/>
          <w:numId w:val="1"/>
        </w:numPr>
        <w:tabs>
          <w:tab w:val="left" w:pos="0"/>
        </w:tabs>
        <w:jc w:val="both"/>
        <w:rPr>
          <w:sz w:val="24"/>
          <w:szCs w:val="24"/>
        </w:rPr>
      </w:pPr>
      <w:r w:rsidRPr="00D3147A">
        <w:rPr>
          <w:sz w:val="24"/>
          <w:szCs w:val="24"/>
          <w:lang w:val="en"/>
        </w:rPr>
        <w:t>Aggressive manifestations based on inability to control their own emotions, hyperactivity;</w:t>
      </w:r>
    </w:p>
    <w:p w:rsidR="00D3147A" w:rsidRPr="00D3147A" w:rsidRDefault="00D3147A" w:rsidP="00D3147A">
      <w:pPr>
        <w:pStyle w:val="a3"/>
        <w:numPr>
          <w:ilvl w:val="0"/>
          <w:numId w:val="1"/>
        </w:numPr>
        <w:tabs>
          <w:tab w:val="left" w:pos="0"/>
        </w:tabs>
        <w:jc w:val="both"/>
        <w:rPr>
          <w:sz w:val="24"/>
          <w:szCs w:val="24"/>
        </w:rPr>
      </w:pPr>
      <w:r w:rsidRPr="00D3147A">
        <w:rPr>
          <w:rStyle w:val="alt-edited"/>
          <w:sz w:val="24"/>
          <w:szCs w:val="24"/>
          <w:lang w:val="en"/>
        </w:rPr>
        <w:t>Lack of empathy for children with visual problems;</w:t>
      </w:r>
    </w:p>
    <w:p w:rsidR="00D3147A" w:rsidRPr="00D3147A" w:rsidRDefault="00D3147A" w:rsidP="00D3147A">
      <w:pPr>
        <w:pStyle w:val="a3"/>
        <w:numPr>
          <w:ilvl w:val="0"/>
          <w:numId w:val="1"/>
        </w:numPr>
        <w:tabs>
          <w:tab w:val="left" w:pos="0"/>
        </w:tabs>
        <w:jc w:val="both"/>
        <w:rPr>
          <w:sz w:val="24"/>
          <w:szCs w:val="24"/>
        </w:rPr>
      </w:pPr>
      <w:r w:rsidRPr="00D3147A">
        <w:rPr>
          <w:rStyle w:val="alt-edited"/>
          <w:sz w:val="24"/>
          <w:szCs w:val="24"/>
          <w:lang w:val="en"/>
        </w:rPr>
        <w:t>Lack of empathy for children with speech problems;</w:t>
      </w:r>
    </w:p>
    <w:p w:rsidR="00D3147A" w:rsidRPr="00D3147A" w:rsidRDefault="00D3147A" w:rsidP="00D3147A">
      <w:pPr>
        <w:pStyle w:val="a3"/>
        <w:numPr>
          <w:ilvl w:val="0"/>
          <w:numId w:val="1"/>
        </w:numPr>
        <w:tabs>
          <w:tab w:val="left" w:pos="0"/>
        </w:tabs>
        <w:rPr>
          <w:sz w:val="24"/>
          <w:szCs w:val="24"/>
        </w:rPr>
      </w:pPr>
      <w:r w:rsidRPr="00D3147A">
        <w:rPr>
          <w:sz w:val="24"/>
          <w:szCs w:val="24"/>
          <w:lang w:val="en"/>
        </w:rPr>
        <w:t>Lack of tolerance towards children who do not speak Bulgarian;</w:t>
      </w:r>
    </w:p>
    <w:p w:rsidR="00D3147A" w:rsidRPr="00D3147A" w:rsidRDefault="00D3147A" w:rsidP="00D3147A">
      <w:pPr>
        <w:pStyle w:val="a3"/>
        <w:numPr>
          <w:ilvl w:val="0"/>
          <w:numId w:val="1"/>
        </w:numPr>
        <w:tabs>
          <w:tab w:val="left" w:pos="0"/>
        </w:tabs>
        <w:rPr>
          <w:sz w:val="24"/>
          <w:szCs w:val="24"/>
        </w:rPr>
      </w:pPr>
      <w:r w:rsidRPr="00D3147A">
        <w:rPr>
          <w:sz w:val="24"/>
          <w:szCs w:val="24"/>
          <w:lang w:val="en"/>
        </w:rPr>
        <w:t xml:space="preserve">Appearance of </w:t>
      </w:r>
      <w:r w:rsidRPr="00D3147A">
        <w:rPr>
          <w:rStyle w:val="alt-edited"/>
          <w:sz w:val="24"/>
          <w:szCs w:val="24"/>
          <w:lang w:val="en"/>
        </w:rPr>
        <w:t xml:space="preserve">strong </w:t>
      </w:r>
      <w:r w:rsidRPr="00D3147A">
        <w:rPr>
          <w:rStyle w:val="shorttext"/>
          <w:sz w:val="24"/>
          <w:szCs w:val="24"/>
          <w:lang w:val="en"/>
        </w:rPr>
        <w:t>egoism</w:t>
      </w:r>
      <w:r w:rsidRPr="00D3147A">
        <w:rPr>
          <w:rStyle w:val="alt-edited"/>
          <w:sz w:val="24"/>
          <w:szCs w:val="24"/>
          <w:lang w:val="en"/>
        </w:rPr>
        <w:t xml:space="preserve"> difficult corresponding </w:t>
      </w:r>
      <w:r w:rsidRPr="00D3147A">
        <w:rPr>
          <w:sz w:val="24"/>
          <w:szCs w:val="24"/>
          <w:lang w:val="en"/>
        </w:rPr>
        <w:t>in the community of children;</w:t>
      </w:r>
    </w:p>
    <w:p w:rsidR="00D3147A" w:rsidRPr="00D3147A" w:rsidRDefault="00D3147A" w:rsidP="00D3147A">
      <w:pPr>
        <w:pStyle w:val="a3"/>
        <w:numPr>
          <w:ilvl w:val="0"/>
          <w:numId w:val="1"/>
        </w:numPr>
        <w:tabs>
          <w:tab w:val="left" w:pos="0"/>
        </w:tabs>
        <w:rPr>
          <w:sz w:val="24"/>
          <w:szCs w:val="24"/>
        </w:rPr>
      </w:pPr>
      <w:r w:rsidRPr="00D3147A">
        <w:rPr>
          <w:rStyle w:val="shorttext"/>
          <w:sz w:val="24"/>
          <w:szCs w:val="24"/>
          <w:lang w:val="en"/>
        </w:rPr>
        <w:t>exclusion from play</w:t>
      </w:r>
    </w:p>
    <w:p w:rsidR="00D3147A" w:rsidRPr="00D3147A" w:rsidRDefault="00D3147A" w:rsidP="00D3147A">
      <w:pPr>
        <w:pStyle w:val="a3"/>
        <w:numPr>
          <w:ilvl w:val="0"/>
          <w:numId w:val="1"/>
        </w:numPr>
        <w:tabs>
          <w:tab w:val="left" w:pos="0"/>
        </w:tabs>
        <w:jc w:val="both"/>
        <w:rPr>
          <w:sz w:val="24"/>
          <w:szCs w:val="24"/>
        </w:rPr>
      </w:pPr>
      <w:r w:rsidRPr="00D3147A">
        <w:rPr>
          <w:rStyle w:val="alt-edited"/>
          <w:sz w:val="24"/>
          <w:szCs w:val="24"/>
          <w:lang w:val="en"/>
        </w:rPr>
        <w:t>children's fears</w:t>
      </w:r>
    </w:p>
    <w:p w:rsidR="00D3147A" w:rsidRPr="00D3147A" w:rsidRDefault="00D3147A" w:rsidP="00D3147A">
      <w:pPr>
        <w:pStyle w:val="a3"/>
        <w:numPr>
          <w:ilvl w:val="0"/>
          <w:numId w:val="1"/>
        </w:numPr>
        <w:rPr>
          <w:rStyle w:val="shorttext"/>
          <w:sz w:val="24"/>
          <w:szCs w:val="24"/>
        </w:rPr>
      </w:pPr>
      <w:r w:rsidRPr="00D3147A">
        <w:rPr>
          <w:rStyle w:val="shorttext"/>
          <w:sz w:val="24"/>
          <w:szCs w:val="24"/>
          <w:lang w:val="en"/>
        </w:rPr>
        <w:t>awareness of people with different skin color and communication with them</w:t>
      </w:r>
    </w:p>
    <w:p w:rsidR="00D3147A" w:rsidRPr="00D3147A" w:rsidRDefault="00D3147A" w:rsidP="00D3147A">
      <w:pPr>
        <w:pStyle w:val="a3"/>
        <w:numPr>
          <w:ilvl w:val="0"/>
          <w:numId w:val="1"/>
        </w:numPr>
        <w:tabs>
          <w:tab w:val="left" w:pos="0"/>
        </w:tabs>
        <w:jc w:val="both"/>
        <w:rPr>
          <w:rStyle w:val="shorttext"/>
          <w:sz w:val="24"/>
          <w:szCs w:val="24"/>
        </w:rPr>
      </w:pPr>
      <w:r w:rsidRPr="00D3147A">
        <w:rPr>
          <w:rStyle w:val="shorttext"/>
          <w:sz w:val="24"/>
          <w:szCs w:val="24"/>
          <w:lang w:val="en"/>
        </w:rPr>
        <w:t>awareness of people with special needs and communication with them</w:t>
      </w:r>
    </w:p>
    <w:p w:rsidR="00D3147A" w:rsidRPr="00D3147A" w:rsidRDefault="00D3147A" w:rsidP="00D3147A">
      <w:pPr>
        <w:pStyle w:val="a3"/>
        <w:numPr>
          <w:ilvl w:val="0"/>
          <w:numId w:val="1"/>
        </w:numPr>
        <w:tabs>
          <w:tab w:val="left" w:pos="0"/>
        </w:tabs>
        <w:jc w:val="both"/>
        <w:rPr>
          <w:rStyle w:val="alt-edited"/>
          <w:sz w:val="24"/>
          <w:szCs w:val="24"/>
        </w:rPr>
      </w:pPr>
      <w:r w:rsidRPr="00D3147A">
        <w:rPr>
          <w:rStyle w:val="alt-edited"/>
          <w:sz w:val="24"/>
          <w:szCs w:val="24"/>
          <w:lang w:val="en"/>
        </w:rPr>
        <w:t xml:space="preserve">awareness for people with physical differences </w:t>
      </w:r>
      <w:r w:rsidRPr="00D3147A">
        <w:rPr>
          <w:rStyle w:val="shorttext"/>
          <w:sz w:val="24"/>
          <w:szCs w:val="24"/>
          <w:lang w:val="en"/>
        </w:rPr>
        <w:t>and communication with them</w:t>
      </w:r>
    </w:p>
    <w:p w:rsidR="00D3147A" w:rsidRPr="00D3147A" w:rsidRDefault="00D3147A" w:rsidP="00D3147A">
      <w:pPr>
        <w:pStyle w:val="a3"/>
        <w:numPr>
          <w:ilvl w:val="0"/>
          <w:numId w:val="1"/>
        </w:numPr>
        <w:tabs>
          <w:tab w:val="left" w:pos="0"/>
        </w:tabs>
        <w:jc w:val="both"/>
        <w:rPr>
          <w:rStyle w:val="shorttext"/>
          <w:sz w:val="24"/>
          <w:szCs w:val="24"/>
        </w:rPr>
      </w:pPr>
      <w:r w:rsidRPr="00D3147A">
        <w:rPr>
          <w:rStyle w:val="shorttext"/>
          <w:sz w:val="24"/>
          <w:szCs w:val="24"/>
          <w:lang w:val="en"/>
        </w:rPr>
        <w:t>awareness of different nations and cultures and communication with them</w:t>
      </w:r>
    </w:p>
    <w:p w:rsidR="00D3147A" w:rsidRPr="00D3147A" w:rsidRDefault="00D3147A" w:rsidP="00D3147A">
      <w:pPr>
        <w:pStyle w:val="a3"/>
        <w:numPr>
          <w:ilvl w:val="0"/>
          <w:numId w:val="1"/>
        </w:numPr>
        <w:tabs>
          <w:tab w:val="left" w:pos="0"/>
        </w:tabs>
        <w:jc w:val="both"/>
        <w:rPr>
          <w:sz w:val="24"/>
          <w:szCs w:val="24"/>
        </w:rPr>
      </w:pPr>
      <w:r w:rsidRPr="00D3147A">
        <w:rPr>
          <w:sz w:val="24"/>
          <w:szCs w:val="24"/>
          <w:lang w:val="en"/>
        </w:rPr>
        <w:t>support and communication with children with special educational needs - autism, atypical autism, hydrocephalus, child cerebral palsy, medical problem related to growth hormone; spoken deficit; children with delayed development.</w:t>
      </w:r>
      <w:r w:rsidRPr="00D3147A">
        <w:rPr>
          <w:sz w:val="24"/>
          <w:szCs w:val="24"/>
        </w:rPr>
        <w:tab/>
      </w:r>
    </w:p>
    <w:p w:rsidR="00081780" w:rsidRPr="00081780" w:rsidRDefault="00081780" w:rsidP="00081780">
      <w:pPr>
        <w:tabs>
          <w:tab w:val="left" w:pos="0"/>
        </w:tabs>
        <w:ind w:left="360"/>
        <w:jc w:val="both"/>
        <w:rPr>
          <w:sz w:val="24"/>
          <w:szCs w:val="24"/>
          <w:lang w:val="en-US"/>
        </w:rPr>
      </w:pPr>
      <w:r w:rsidRPr="00081780">
        <w:rPr>
          <w:rFonts w:ascii="Times New Roman" w:hAnsi="Times New Roman"/>
          <w:noProof/>
          <w:sz w:val="24"/>
          <w:szCs w:val="24"/>
          <w:lang w:eastAsia="bg-BG"/>
        </w:rPr>
        <w:lastRenderedPageBreak/>
        <w:drawing>
          <wp:anchor distT="0" distB="0" distL="114300" distR="114300" simplePos="0" relativeHeight="251659264" behindDoc="0" locked="0" layoutInCell="1" allowOverlap="1" wp14:anchorId="263E1039" wp14:editId="360127CF">
            <wp:simplePos x="0" y="0"/>
            <wp:positionH relativeFrom="column">
              <wp:posOffset>1570990</wp:posOffset>
            </wp:positionH>
            <wp:positionV relativeFrom="paragraph">
              <wp:posOffset>3476625</wp:posOffset>
            </wp:positionV>
            <wp:extent cx="2600325" cy="1953260"/>
            <wp:effectExtent l="0" t="0" r="9525" b="8890"/>
            <wp:wrapTopAndBottom/>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png"/>
                    <pic:cNvPicPr/>
                  </pic:nvPicPr>
                  <pic:blipFill>
                    <a:blip r:embed="rId6">
                      <a:extLst>
                        <a:ext uri="{28A0092B-C50C-407E-A947-70E740481C1C}">
                          <a14:useLocalDpi xmlns:a14="http://schemas.microsoft.com/office/drawing/2010/main" val="0"/>
                        </a:ext>
                      </a:extLst>
                    </a:blip>
                    <a:stretch>
                      <a:fillRect/>
                    </a:stretch>
                  </pic:blipFill>
                  <pic:spPr>
                    <a:xfrm>
                      <a:off x="0" y="0"/>
                      <a:ext cx="2600325" cy="195326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n-US"/>
        </w:rPr>
        <w:tab/>
      </w:r>
      <w:proofErr w:type="spellStart"/>
      <w:r w:rsidR="00D3147A" w:rsidRPr="00081780">
        <w:rPr>
          <w:sz w:val="24"/>
          <w:szCs w:val="24"/>
        </w:rPr>
        <w:t>Kindergarten</w:t>
      </w:r>
      <w:proofErr w:type="spellEnd"/>
      <w:r w:rsidR="00D3147A" w:rsidRPr="00081780">
        <w:rPr>
          <w:sz w:val="24"/>
          <w:szCs w:val="24"/>
        </w:rPr>
        <w:t xml:space="preserve"> “Zvanche” </w:t>
      </w:r>
      <w:proofErr w:type="spellStart"/>
      <w:r w:rsidR="00D3147A" w:rsidRPr="00081780">
        <w:rPr>
          <w:sz w:val="24"/>
          <w:szCs w:val="24"/>
        </w:rPr>
        <w:t>accepted</w:t>
      </w:r>
      <w:proofErr w:type="spellEnd"/>
      <w:r w:rsidR="00D3147A" w:rsidRPr="00081780">
        <w:rPr>
          <w:sz w:val="24"/>
          <w:szCs w:val="24"/>
        </w:rPr>
        <w:t xml:space="preserve"> </w:t>
      </w:r>
      <w:proofErr w:type="spellStart"/>
      <w:r w:rsidR="00D3147A" w:rsidRPr="00081780">
        <w:rPr>
          <w:sz w:val="24"/>
          <w:szCs w:val="24"/>
        </w:rPr>
        <w:t>as</w:t>
      </w:r>
      <w:proofErr w:type="spellEnd"/>
      <w:r w:rsidR="00D3147A" w:rsidRPr="00081780">
        <w:rPr>
          <w:sz w:val="24"/>
          <w:szCs w:val="24"/>
        </w:rPr>
        <w:t xml:space="preserve"> </w:t>
      </w:r>
      <w:proofErr w:type="spellStart"/>
      <w:r w:rsidR="00D3147A" w:rsidRPr="00081780">
        <w:rPr>
          <w:sz w:val="24"/>
          <w:szCs w:val="24"/>
        </w:rPr>
        <w:t>its</w:t>
      </w:r>
      <w:proofErr w:type="spellEnd"/>
      <w:r w:rsidR="00D3147A" w:rsidRPr="00081780">
        <w:rPr>
          <w:sz w:val="24"/>
          <w:szCs w:val="24"/>
        </w:rPr>
        <w:t xml:space="preserve"> </w:t>
      </w:r>
      <w:proofErr w:type="spellStart"/>
      <w:r w:rsidR="00D3147A" w:rsidRPr="00081780">
        <w:rPr>
          <w:sz w:val="24"/>
          <w:szCs w:val="24"/>
        </w:rPr>
        <w:t>mission</w:t>
      </w:r>
      <w:proofErr w:type="spellEnd"/>
      <w:r w:rsidR="00D3147A" w:rsidRPr="00081780">
        <w:rPr>
          <w:sz w:val="24"/>
          <w:szCs w:val="24"/>
        </w:rPr>
        <w:t xml:space="preserve"> to </w:t>
      </w:r>
      <w:proofErr w:type="spellStart"/>
      <w:r w:rsidR="00D3147A" w:rsidRPr="00081780">
        <w:rPr>
          <w:sz w:val="24"/>
          <w:szCs w:val="24"/>
        </w:rPr>
        <w:t>disseminate</w:t>
      </w:r>
      <w:proofErr w:type="spellEnd"/>
      <w:r w:rsidR="00D3147A" w:rsidRPr="00081780">
        <w:rPr>
          <w:sz w:val="24"/>
          <w:szCs w:val="24"/>
        </w:rPr>
        <w:t xml:space="preserve"> the </w:t>
      </w:r>
      <w:proofErr w:type="spellStart"/>
      <w:r w:rsidR="00D3147A" w:rsidRPr="00081780">
        <w:rPr>
          <w:sz w:val="24"/>
          <w:szCs w:val="24"/>
        </w:rPr>
        <w:t>methodology</w:t>
      </w:r>
      <w:proofErr w:type="spellEnd"/>
      <w:r w:rsidR="00D3147A" w:rsidRPr="00081780">
        <w:rPr>
          <w:sz w:val="24"/>
          <w:szCs w:val="24"/>
        </w:rPr>
        <w:t xml:space="preserve">. </w:t>
      </w:r>
      <w:proofErr w:type="spellStart"/>
      <w:r w:rsidR="00D3147A" w:rsidRPr="00081780">
        <w:rPr>
          <w:sz w:val="24"/>
          <w:szCs w:val="24"/>
        </w:rPr>
        <w:t>Considering</w:t>
      </w:r>
      <w:proofErr w:type="spellEnd"/>
      <w:r w:rsidR="00D3147A" w:rsidRPr="00081780">
        <w:rPr>
          <w:sz w:val="24"/>
          <w:szCs w:val="24"/>
        </w:rPr>
        <w:t xml:space="preserve"> </w:t>
      </w:r>
      <w:proofErr w:type="spellStart"/>
      <w:r w:rsidR="00D3147A" w:rsidRPr="00081780">
        <w:rPr>
          <w:sz w:val="24"/>
          <w:szCs w:val="24"/>
        </w:rPr>
        <w:t>its</w:t>
      </w:r>
      <w:proofErr w:type="spellEnd"/>
      <w:r w:rsidR="00D3147A" w:rsidRPr="00081780">
        <w:rPr>
          <w:sz w:val="24"/>
          <w:szCs w:val="24"/>
        </w:rPr>
        <w:t xml:space="preserve"> </w:t>
      </w:r>
      <w:proofErr w:type="spellStart"/>
      <w:r w:rsidR="00D3147A" w:rsidRPr="00081780">
        <w:rPr>
          <w:sz w:val="24"/>
          <w:szCs w:val="24"/>
        </w:rPr>
        <w:t>high</w:t>
      </w:r>
      <w:proofErr w:type="spellEnd"/>
      <w:r w:rsidR="00D3147A" w:rsidRPr="00081780">
        <w:rPr>
          <w:sz w:val="24"/>
          <w:szCs w:val="24"/>
        </w:rPr>
        <w:t xml:space="preserve"> </w:t>
      </w:r>
      <w:proofErr w:type="spellStart"/>
      <w:r w:rsidR="00D3147A" w:rsidRPr="00081780">
        <w:rPr>
          <w:sz w:val="24"/>
          <w:szCs w:val="24"/>
        </w:rPr>
        <w:t>efficiency</w:t>
      </w:r>
      <w:proofErr w:type="spellEnd"/>
      <w:r w:rsidR="00D3147A" w:rsidRPr="00081780">
        <w:rPr>
          <w:sz w:val="24"/>
          <w:szCs w:val="24"/>
        </w:rPr>
        <w:t xml:space="preserve">, </w:t>
      </w:r>
      <w:proofErr w:type="spellStart"/>
      <w:r w:rsidR="00D3147A" w:rsidRPr="00081780">
        <w:rPr>
          <w:sz w:val="24"/>
          <w:szCs w:val="24"/>
        </w:rPr>
        <w:t>we</w:t>
      </w:r>
      <w:proofErr w:type="spellEnd"/>
      <w:r w:rsidR="00D3147A" w:rsidRPr="00081780">
        <w:rPr>
          <w:sz w:val="24"/>
          <w:szCs w:val="24"/>
        </w:rPr>
        <w:t xml:space="preserve"> </w:t>
      </w:r>
      <w:proofErr w:type="spellStart"/>
      <w:r w:rsidR="00D3147A" w:rsidRPr="00081780">
        <w:rPr>
          <w:sz w:val="24"/>
          <w:szCs w:val="24"/>
        </w:rPr>
        <w:t>presented</w:t>
      </w:r>
      <w:proofErr w:type="spellEnd"/>
      <w:r w:rsidR="00D3147A" w:rsidRPr="00081780">
        <w:rPr>
          <w:sz w:val="24"/>
          <w:szCs w:val="24"/>
        </w:rPr>
        <w:t xml:space="preserve"> it to teachers from Shumen and </w:t>
      </w:r>
      <w:proofErr w:type="spellStart"/>
      <w:r w:rsidR="00D3147A" w:rsidRPr="00081780">
        <w:rPr>
          <w:sz w:val="24"/>
          <w:szCs w:val="24"/>
        </w:rPr>
        <w:t>kindergartens</w:t>
      </w:r>
      <w:proofErr w:type="spellEnd"/>
      <w:r w:rsidR="00D3147A" w:rsidRPr="00081780">
        <w:rPr>
          <w:sz w:val="24"/>
          <w:szCs w:val="24"/>
        </w:rPr>
        <w:t xml:space="preserve"> in Shumen </w:t>
      </w:r>
      <w:proofErr w:type="spellStart"/>
      <w:r w:rsidR="00D3147A" w:rsidRPr="00081780">
        <w:rPr>
          <w:sz w:val="24"/>
          <w:szCs w:val="24"/>
        </w:rPr>
        <w:t>region</w:t>
      </w:r>
      <w:proofErr w:type="spellEnd"/>
      <w:r w:rsidR="00D3147A" w:rsidRPr="00081780">
        <w:rPr>
          <w:sz w:val="24"/>
          <w:szCs w:val="24"/>
        </w:rPr>
        <w:t xml:space="preserve">. We </w:t>
      </w:r>
      <w:proofErr w:type="spellStart"/>
      <w:r w:rsidR="00D3147A" w:rsidRPr="00081780">
        <w:rPr>
          <w:sz w:val="24"/>
          <w:szCs w:val="24"/>
        </w:rPr>
        <w:t>presented</w:t>
      </w:r>
      <w:proofErr w:type="spellEnd"/>
      <w:r w:rsidR="00D3147A" w:rsidRPr="00081780">
        <w:rPr>
          <w:sz w:val="24"/>
          <w:szCs w:val="24"/>
        </w:rPr>
        <w:t xml:space="preserve"> to parents Persona Dolls and they are </w:t>
      </w:r>
      <w:proofErr w:type="spellStart"/>
      <w:r w:rsidR="00D3147A" w:rsidRPr="00081780">
        <w:rPr>
          <w:sz w:val="24"/>
          <w:szCs w:val="24"/>
        </w:rPr>
        <w:t>enthusiastically</w:t>
      </w:r>
      <w:proofErr w:type="spellEnd"/>
      <w:r w:rsidR="00D3147A" w:rsidRPr="00081780">
        <w:rPr>
          <w:sz w:val="24"/>
          <w:szCs w:val="24"/>
        </w:rPr>
        <w:t xml:space="preserve"> </w:t>
      </w:r>
      <w:proofErr w:type="spellStart"/>
      <w:r w:rsidR="00D3147A" w:rsidRPr="00081780">
        <w:rPr>
          <w:sz w:val="24"/>
          <w:szCs w:val="24"/>
        </w:rPr>
        <w:t>involved</w:t>
      </w:r>
      <w:proofErr w:type="spellEnd"/>
      <w:r w:rsidR="00D3147A" w:rsidRPr="00081780">
        <w:rPr>
          <w:sz w:val="24"/>
          <w:szCs w:val="24"/>
        </w:rPr>
        <w:t xml:space="preserve"> in </w:t>
      </w:r>
      <w:proofErr w:type="spellStart"/>
      <w:r w:rsidR="00D3147A" w:rsidRPr="00081780">
        <w:rPr>
          <w:sz w:val="24"/>
          <w:szCs w:val="24"/>
        </w:rPr>
        <w:t>our</w:t>
      </w:r>
      <w:proofErr w:type="spellEnd"/>
      <w:r w:rsidR="00D3147A" w:rsidRPr="00081780">
        <w:rPr>
          <w:sz w:val="24"/>
          <w:szCs w:val="24"/>
        </w:rPr>
        <w:t xml:space="preserve"> work. We </w:t>
      </w:r>
      <w:proofErr w:type="spellStart"/>
      <w:r w:rsidR="00D3147A" w:rsidRPr="00081780">
        <w:rPr>
          <w:sz w:val="24"/>
          <w:szCs w:val="24"/>
        </w:rPr>
        <w:t>pres</w:t>
      </w:r>
      <w:r>
        <w:rPr>
          <w:sz w:val="24"/>
          <w:szCs w:val="24"/>
        </w:rPr>
        <w:t>ented</w:t>
      </w:r>
      <w:proofErr w:type="spellEnd"/>
      <w:r>
        <w:rPr>
          <w:sz w:val="24"/>
          <w:szCs w:val="24"/>
        </w:rPr>
        <w:t xml:space="preserve"> it </w:t>
      </w:r>
      <w:proofErr w:type="spellStart"/>
      <w:r>
        <w:rPr>
          <w:sz w:val="24"/>
          <w:szCs w:val="24"/>
        </w:rPr>
        <w:t>by</w:t>
      </w:r>
      <w:proofErr w:type="spellEnd"/>
      <w:r>
        <w:rPr>
          <w:sz w:val="24"/>
          <w:szCs w:val="24"/>
        </w:rPr>
        <w:t xml:space="preserve"> </w:t>
      </w:r>
      <w:proofErr w:type="spellStart"/>
      <w:r>
        <w:rPr>
          <w:sz w:val="24"/>
          <w:szCs w:val="24"/>
        </w:rPr>
        <w:t>organizing</w:t>
      </w:r>
      <w:proofErr w:type="spellEnd"/>
      <w:r>
        <w:rPr>
          <w:sz w:val="24"/>
          <w:szCs w:val="24"/>
        </w:rPr>
        <w:t xml:space="preserve"> </w:t>
      </w:r>
      <w:r>
        <w:rPr>
          <w:sz w:val="24"/>
          <w:szCs w:val="24"/>
          <w:lang w:val="en-US"/>
        </w:rPr>
        <w:t>N</w:t>
      </w:r>
      <w:proofErr w:type="spellStart"/>
      <w:r w:rsidR="00D3147A" w:rsidRPr="00081780">
        <w:rPr>
          <w:sz w:val="24"/>
          <w:szCs w:val="24"/>
        </w:rPr>
        <w:t>ational</w:t>
      </w:r>
      <w:proofErr w:type="spellEnd"/>
      <w:r w:rsidR="00D3147A" w:rsidRPr="00081780">
        <w:rPr>
          <w:sz w:val="24"/>
          <w:szCs w:val="24"/>
        </w:rPr>
        <w:t xml:space="preserve"> </w:t>
      </w:r>
      <w:proofErr w:type="spellStart"/>
      <w:r w:rsidR="00D3147A" w:rsidRPr="00081780">
        <w:rPr>
          <w:sz w:val="24"/>
          <w:szCs w:val="24"/>
        </w:rPr>
        <w:t>training</w:t>
      </w:r>
      <w:proofErr w:type="spellEnd"/>
      <w:r w:rsidR="00D3147A" w:rsidRPr="00081780">
        <w:rPr>
          <w:sz w:val="24"/>
          <w:szCs w:val="24"/>
        </w:rPr>
        <w:t xml:space="preserve"> for teachers of the </w:t>
      </w:r>
      <w:proofErr w:type="spellStart"/>
      <w:r w:rsidR="00D3147A" w:rsidRPr="00081780">
        <w:rPr>
          <w:sz w:val="24"/>
          <w:szCs w:val="24"/>
        </w:rPr>
        <w:t>author's</w:t>
      </w:r>
      <w:proofErr w:type="spellEnd"/>
      <w:r w:rsidR="00D3147A" w:rsidRPr="00081780">
        <w:rPr>
          <w:sz w:val="24"/>
          <w:szCs w:val="24"/>
        </w:rPr>
        <w:t xml:space="preserve"> and innovative </w:t>
      </w:r>
      <w:proofErr w:type="spellStart"/>
      <w:r w:rsidR="00D3147A" w:rsidRPr="00081780">
        <w:rPr>
          <w:sz w:val="24"/>
          <w:szCs w:val="24"/>
        </w:rPr>
        <w:t>kindergartens</w:t>
      </w:r>
      <w:proofErr w:type="spellEnd"/>
      <w:r w:rsidR="00D3147A" w:rsidRPr="00081780">
        <w:rPr>
          <w:sz w:val="24"/>
          <w:szCs w:val="24"/>
        </w:rPr>
        <w:t xml:space="preserve"> in </w:t>
      </w:r>
      <w:proofErr w:type="spellStart"/>
      <w:r w:rsidR="00D3147A" w:rsidRPr="00081780">
        <w:rPr>
          <w:sz w:val="24"/>
          <w:szCs w:val="24"/>
        </w:rPr>
        <w:t>Bulgaria</w:t>
      </w:r>
      <w:proofErr w:type="spellEnd"/>
      <w:r w:rsidR="00D3147A" w:rsidRPr="00081780">
        <w:rPr>
          <w:sz w:val="24"/>
          <w:szCs w:val="24"/>
        </w:rPr>
        <w:t xml:space="preserve">. </w:t>
      </w:r>
      <w:proofErr w:type="spellStart"/>
      <w:r w:rsidR="00D3147A" w:rsidRPr="00081780">
        <w:rPr>
          <w:sz w:val="24"/>
          <w:szCs w:val="24"/>
        </w:rPr>
        <w:t>Through</w:t>
      </w:r>
      <w:proofErr w:type="spellEnd"/>
      <w:r w:rsidR="00D3147A" w:rsidRPr="00081780">
        <w:rPr>
          <w:sz w:val="24"/>
          <w:szCs w:val="24"/>
        </w:rPr>
        <w:t xml:space="preserve"> </w:t>
      </w:r>
      <w:proofErr w:type="spellStart"/>
      <w:r w:rsidR="00D3147A" w:rsidRPr="00081780">
        <w:rPr>
          <w:sz w:val="24"/>
          <w:szCs w:val="24"/>
        </w:rPr>
        <w:t>broadcasts</w:t>
      </w:r>
      <w:proofErr w:type="spellEnd"/>
      <w:r w:rsidR="00D3147A" w:rsidRPr="00081780">
        <w:rPr>
          <w:sz w:val="24"/>
          <w:szCs w:val="24"/>
        </w:rPr>
        <w:t xml:space="preserve"> and </w:t>
      </w:r>
      <w:proofErr w:type="spellStart"/>
      <w:r w:rsidR="00D3147A" w:rsidRPr="00081780">
        <w:rPr>
          <w:sz w:val="24"/>
          <w:szCs w:val="24"/>
        </w:rPr>
        <w:t>interviews</w:t>
      </w:r>
      <w:proofErr w:type="spellEnd"/>
      <w:r w:rsidR="00D3147A" w:rsidRPr="00081780">
        <w:rPr>
          <w:sz w:val="24"/>
          <w:szCs w:val="24"/>
        </w:rPr>
        <w:t xml:space="preserve"> on </w:t>
      </w:r>
      <w:proofErr w:type="spellStart"/>
      <w:r w:rsidR="00D3147A" w:rsidRPr="00081780">
        <w:rPr>
          <w:sz w:val="24"/>
          <w:szCs w:val="24"/>
        </w:rPr>
        <w:t>local</w:t>
      </w:r>
      <w:proofErr w:type="spellEnd"/>
      <w:r w:rsidR="00D3147A" w:rsidRPr="00081780">
        <w:rPr>
          <w:sz w:val="24"/>
          <w:szCs w:val="24"/>
        </w:rPr>
        <w:t xml:space="preserve"> </w:t>
      </w:r>
      <w:proofErr w:type="spellStart"/>
      <w:r w:rsidR="00D3147A" w:rsidRPr="00081780">
        <w:rPr>
          <w:sz w:val="24"/>
          <w:szCs w:val="24"/>
        </w:rPr>
        <w:t>television</w:t>
      </w:r>
      <w:proofErr w:type="spellEnd"/>
      <w:r w:rsidR="00D3147A" w:rsidRPr="00081780">
        <w:rPr>
          <w:sz w:val="24"/>
          <w:szCs w:val="24"/>
        </w:rPr>
        <w:t xml:space="preserve"> and </w:t>
      </w:r>
      <w:proofErr w:type="spellStart"/>
      <w:r w:rsidR="00D3147A" w:rsidRPr="00081780">
        <w:rPr>
          <w:sz w:val="24"/>
          <w:szCs w:val="24"/>
        </w:rPr>
        <w:t>radio</w:t>
      </w:r>
      <w:proofErr w:type="spellEnd"/>
      <w:r w:rsidR="00D3147A" w:rsidRPr="00081780">
        <w:rPr>
          <w:sz w:val="24"/>
          <w:szCs w:val="24"/>
        </w:rPr>
        <w:t xml:space="preserve"> </w:t>
      </w:r>
      <w:proofErr w:type="spellStart"/>
      <w:r w:rsidR="00D3147A" w:rsidRPr="00081780">
        <w:rPr>
          <w:sz w:val="24"/>
          <w:szCs w:val="24"/>
        </w:rPr>
        <w:t>we</w:t>
      </w:r>
      <w:proofErr w:type="spellEnd"/>
      <w:r w:rsidR="00D3147A" w:rsidRPr="00081780">
        <w:rPr>
          <w:sz w:val="24"/>
          <w:szCs w:val="24"/>
        </w:rPr>
        <w:t xml:space="preserve"> have </w:t>
      </w:r>
      <w:proofErr w:type="spellStart"/>
      <w:r w:rsidR="00D3147A" w:rsidRPr="00081780">
        <w:rPr>
          <w:sz w:val="24"/>
          <w:szCs w:val="24"/>
        </w:rPr>
        <w:t>made</w:t>
      </w:r>
      <w:proofErr w:type="spellEnd"/>
      <w:r w:rsidR="00D3147A" w:rsidRPr="00081780">
        <w:rPr>
          <w:sz w:val="24"/>
          <w:szCs w:val="24"/>
        </w:rPr>
        <w:t xml:space="preserve"> it </w:t>
      </w:r>
      <w:proofErr w:type="spellStart"/>
      <w:r w:rsidR="00D3147A" w:rsidRPr="00081780">
        <w:rPr>
          <w:sz w:val="24"/>
          <w:szCs w:val="24"/>
        </w:rPr>
        <w:t>known</w:t>
      </w:r>
      <w:proofErr w:type="spellEnd"/>
      <w:r w:rsidR="00D3147A" w:rsidRPr="00081780">
        <w:rPr>
          <w:sz w:val="24"/>
          <w:szCs w:val="24"/>
        </w:rPr>
        <w:t xml:space="preserve"> to the general </w:t>
      </w:r>
      <w:proofErr w:type="spellStart"/>
      <w:r w:rsidR="00D3147A" w:rsidRPr="00081780">
        <w:rPr>
          <w:sz w:val="24"/>
          <w:szCs w:val="24"/>
        </w:rPr>
        <w:t>public</w:t>
      </w:r>
      <w:proofErr w:type="spellEnd"/>
      <w:r w:rsidR="00D3147A" w:rsidRPr="00081780">
        <w:rPr>
          <w:sz w:val="24"/>
          <w:szCs w:val="24"/>
        </w:rPr>
        <w:t xml:space="preserve"> in the </w:t>
      </w:r>
      <w:proofErr w:type="spellStart"/>
      <w:r w:rsidR="00D3147A" w:rsidRPr="00081780">
        <w:rPr>
          <w:sz w:val="24"/>
          <w:szCs w:val="24"/>
        </w:rPr>
        <w:t>region</w:t>
      </w:r>
      <w:proofErr w:type="spellEnd"/>
      <w:r w:rsidR="00D3147A" w:rsidRPr="00081780">
        <w:rPr>
          <w:sz w:val="24"/>
          <w:szCs w:val="24"/>
        </w:rPr>
        <w:t xml:space="preserve">. We have </w:t>
      </w:r>
      <w:proofErr w:type="spellStart"/>
      <w:r w:rsidR="00D3147A" w:rsidRPr="00081780">
        <w:rPr>
          <w:sz w:val="24"/>
          <w:szCs w:val="24"/>
        </w:rPr>
        <w:t>published</w:t>
      </w:r>
      <w:proofErr w:type="spellEnd"/>
      <w:r w:rsidR="00D3147A" w:rsidRPr="00081780">
        <w:rPr>
          <w:sz w:val="24"/>
          <w:szCs w:val="24"/>
        </w:rPr>
        <w:t xml:space="preserve"> </w:t>
      </w:r>
      <w:proofErr w:type="spellStart"/>
      <w:r w:rsidR="00D3147A" w:rsidRPr="00081780">
        <w:rPr>
          <w:sz w:val="24"/>
          <w:szCs w:val="24"/>
        </w:rPr>
        <w:t>materials</w:t>
      </w:r>
      <w:proofErr w:type="spellEnd"/>
      <w:r w:rsidR="00D3147A" w:rsidRPr="00081780">
        <w:rPr>
          <w:sz w:val="24"/>
          <w:szCs w:val="24"/>
        </w:rPr>
        <w:t xml:space="preserve"> for </w:t>
      </w:r>
      <w:proofErr w:type="spellStart"/>
      <w:r w:rsidR="00D3147A" w:rsidRPr="00081780">
        <w:rPr>
          <w:sz w:val="24"/>
          <w:szCs w:val="24"/>
        </w:rPr>
        <w:t>presenting</w:t>
      </w:r>
      <w:proofErr w:type="spellEnd"/>
      <w:r w:rsidR="00D3147A" w:rsidRPr="00081780">
        <w:rPr>
          <w:sz w:val="24"/>
          <w:szCs w:val="24"/>
        </w:rPr>
        <w:t xml:space="preserve"> the </w:t>
      </w:r>
      <w:proofErr w:type="spellStart"/>
      <w:r w:rsidR="00D3147A" w:rsidRPr="00081780">
        <w:rPr>
          <w:sz w:val="24"/>
          <w:szCs w:val="24"/>
        </w:rPr>
        <w:t>methodology</w:t>
      </w:r>
      <w:proofErr w:type="spellEnd"/>
      <w:r w:rsidR="00D3147A" w:rsidRPr="00081780">
        <w:rPr>
          <w:sz w:val="24"/>
          <w:szCs w:val="24"/>
        </w:rPr>
        <w:t xml:space="preserve"> in the European </w:t>
      </w:r>
      <w:proofErr w:type="spellStart"/>
      <w:r w:rsidR="00D3147A" w:rsidRPr="00081780">
        <w:rPr>
          <w:sz w:val="24"/>
          <w:szCs w:val="24"/>
        </w:rPr>
        <w:t>annual</w:t>
      </w:r>
      <w:proofErr w:type="spellEnd"/>
      <w:r w:rsidR="00D3147A" w:rsidRPr="00081780">
        <w:rPr>
          <w:sz w:val="24"/>
          <w:szCs w:val="24"/>
        </w:rPr>
        <w:t xml:space="preserve"> </w:t>
      </w:r>
      <w:proofErr w:type="spellStart"/>
      <w:r w:rsidR="00D3147A" w:rsidRPr="00081780">
        <w:rPr>
          <w:sz w:val="24"/>
          <w:szCs w:val="24"/>
        </w:rPr>
        <w:t>online</w:t>
      </w:r>
      <w:proofErr w:type="spellEnd"/>
      <w:r w:rsidR="00D3147A" w:rsidRPr="00081780">
        <w:rPr>
          <w:sz w:val="24"/>
          <w:szCs w:val="24"/>
        </w:rPr>
        <w:t xml:space="preserve"> </w:t>
      </w:r>
      <w:proofErr w:type="spellStart"/>
      <w:r w:rsidR="00D3147A" w:rsidRPr="00081780">
        <w:rPr>
          <w:sz w:val="24"/>
          <w:szCs w:val="24"/>
        </w:rPr>
        <w:t>edition</w:t>
      </w:r>
      <w:proofErr w:type="spellEnd"/>
      <w:r w:rsidR="00D3147A" w:rsidRPr="00081780">
        <w:rPr>
          <w:sz w:val="24"/>
          <w:szCs w:val="24"/>
        </w:rPr>
        <w:t xml:space="preserve"> of the eTwinning CSS - </w:t>
      </w:r>
      <w:proofErr w:type="spellStart"/>
      <w:r w:rsidR="00D3147A" w:rsidRPr="00081780">
        <w:rPr>
          <w:sz w:val="24"/>
          <w:szCs w:val="24"/>
        </w:rPr>
        <w:t>V</w:t>
      </w:r>
      <w:r>
        <w:rPr>
          <w:sz w:val="24"/>
          <w:szCs w:val="24"/>
        </w:rPr>
        <w:t>isibility</w:t>
      </w:r>
      <w:proofErr w:type="spellEnd"/>
      <w:r>
        <w:rPr>
          <w:sz w:val="24"/>
          <w:szCs w:val="24"/>
        </w:rPr>
        <w:t xml:space="preserve"> of eTwinning </w:t>
      </w:r>
      <w:proofErr w:type="spellStart"/>
      <w:r>
        <w:rPr>
          <w:sz w:val="24"/>
          <w:szCs w:val="24"/>
        </w:rPr>
        <w:t>Projects</w:t>
      </w:r>
      <w:proofErr w:type="spellEnd"/>
      <w:r w:rsidR="00D3147A" w:rsidRPr="00081780">
        <w:rPr>
          <w:sz w:val="24"/>
          <w:szCs w:val="24"/>
        </w:rPr>
        <w:t>.</w:t>
      </w:r>
      <w:r>
        <w:rPr>
          <w:sz w:val="24"/>
          <w:szCs w:val="24"/>
        </w:rPr>
        <w:t xml:space="preserve"> We </w:t>
      </w:r>
      <w:proofErr w:type="spellStart"/>
      <w:r>
        <w:rPr>
          <w:sz w:val="24"/>
          <w:szCs w:val="24"/>
        </w:rPr>
        <w:t>presented</w:t>
      </w:r>
      <w:proofErr w:type="spellEnd"/>
      <w:r>
        <w:rPr>
          <w:sz w:val="24"/>
          <w:szCs w:val="24"/>
        </w:rPr>
        <w:t xml:space="preserve"> the </w:t>
      </w:r>
      <w:proofErr w:type="spellStart"/>
      <w:r>
        <w:rPr>
          <w:sz w:val="24"/>
          <w:szCs w:val="24"/>
        </w:rPr>
        <w:t>methodology</w:t>
      </w:r>
      <w:proofErr w:type="spellEnd"/>
      <w:r>
        <w:rPr>
          <w:sz w:val="24"/>
          <w:szCs w:val="24"/>
        </w:rPr>
        <w:t xml:space="preserve"> </w:t>
      </w:r>
      <w:r>
        <w:rPr>
          <w:sz w:val="24"/>
          <w:szCs w:val="24"/>
          <w:lang w:val="en-US"/>
        </w:rPr>
        <w:t>to</w:t>
      </w:r>
      <w:r w:rsidR="00D3147A" w:rsidRPr="00081780">
        <w:rPr>
          <w:sz w:val="24"/>
          <w:szCs w:val="24"/>
        </w:rPr>
        <w:t xml:space="preserve"> the </w:t>
      </w:r>
      <w:proofErr w:type="spellStart"/>
      <w:r w:rsidR="00D3147A" w:rsidRPr="00081780">
        <w:rPr>
          <w:sz w:val="24"/>
          <w:szCs w:val="24"/>
        </w:rPr>
        <w:t>students</w:t>
      </w:r>
      <w:proofErr w:type="spellEnd"/>
      <w:r w:rsidR="00D3147A" w:rsidRPr="00081780">
        <w:rPr>
          <w:sz w:val="24"/>
          <w:szCs w:val="24"/>
        </w:rPr>
        <w:t xml:space="preserve"> from Shumen </w:t>
      </w:r>
      <w:proofErr w:type="spellStart"/>
      <w:r w:rsidR="00D3147A" w:rsidRPr="00081780">
        <w:rPr>
          <w:sz w:val="24"/>
          <w:szCs w:val="24"/>
        </w:rPr>
        <w:t>University</w:t>
      </w:r>
      <w:proofErr w:type="spellEnd"/>
      <w:r w:rsidR="00D3147A" w:rsidRPr="00081780">
        <w:rPr>
          <w:sz w:val="24"/>
          <w:szCs w:val="24"/>
        </w:rPr>
        <w:t>. W</w:t>
      </w:r>
      <w:r>
        <w:rPr>
          <w:sz w:val="24"/>
          <w:szCs w:val="24"/>
        </w:rPr>
        <w:t xml:space="preserve">e </w:t>
      </w:r>
      <w:proofErr w:type="spellStart"/>
      <w:r>
        <w:rPr>
          <w:sz w:val="24"/>
          <w:szCs w:val="24"/>
        </w:rPr>
        <w:t>presented</w:t>
      </w:r>
      <w:proofErr w:type="spellEnd"/>
      <w:r>
        <w:rPr>
          <w:sz w:val="24"/>
          <w:szCs w:val="24"/>
        </w:rPr>
        <w:t xml:space="preserve"> the </w:t>
      </w:r>
      <w:proofErr w:type="spellStart"/>
      <w:r>
        <w:rPr>
          <w:sz w:val="24"/>
          <w:szCs w:val="24"/>
        </w:rPr>
        <w:t>methodology</w:t>
      </w:r>
      <w:proofErr w:type="spellEnd"/>
      <w:r>
        <w:rPr>
          <w:sz w:val="24"/>
          <w:szCs w:val="24"/>
        </w:rPr>
        <w:t xml:space="preserve"> </w:t>
      </w:r>
      <w:r>
        <w:rPr>
          <w:sz w:val="24"/>
          <w:szCs w:val="24"/>
          <w:lang w:val="en-US"/>
        </w:rPr>
        <w:t>to the</w:t>
      </w:r>
      <w:r w:rsidR="00D3147A" w:rsidRPr="00081780">
        <w:rPr>
          <w:sz w:val="24"/>
          <w:szCs w:val="24"/>
        </w:rPr>
        <w:t xml:space="preserve"> </w:t>
      </w:r>
      <w:proofErr w:type="spellStart"/>
      <w:r w:rsidR="00D3147A" w:rsidRPr="00081780">
        <w:rPr>
          <w:sz w:val="24"/>
          <w:szCs w:val="24"/>
        </w:rPr>
        <w:t>students</w:t>
      </w:r>
      <w:proofErr w:type="spellEnd"/>
      <w:r w:rsidR="00D3147A" w:rsidRPr="00081780">
        <w:rPr>
          <w:sz w:val="24"/>
          <w:szCs w:val="24"/>
        </w:rPr>
        <w:t xml:space="preserve"> from the </w:t>
      </w:r>
      <w:proofErr w:type="spellStart"/>
      <w:r w:rsidR="00D3147A" w:rsidRPr="00081780">
        <w:rPr>
          <w:sz w:val="24"/>
          <w:szCs w:val="24"/>
        </w:rPr>
        <w:t>Medical</w:t>
      </w:r>
      <w:proofErr w:type="spellEnd"/>
      <w:r w:rsidR="00D3147A" w:rsidRPr="00081780">
        <w:rPr>
          <w:sz w:val="24"/>
          <w:szCs w:val="24"/>
        </w:rPr>
        <w:t xml:space="preserve"> College, </w:t>
      </w:r>
      <w:proofErr w:type="spellStart"/>
      <w:r w:rsidR="00D3147A" w:rsidRPr="00081780">
        <w:rPr>
          <w:sz w:val="24"/>
          <w:szCs w:val="24"/>
        </w:rPr>
        <w:t>whose</w:t>
      </w:r>
      <w:proofErr w:type="spellEnd"/>
      <w:r w:rsidR="00D3147A" w:rsidRPr="00081780">
        <w:rPr>
          <w:sz w:val="24"/>
          <w:szCs w:val="24"/>
        </w:rPr>
        <w:t xml:space="preserve"> </w:t>
      </w:r>
      <w:proofErr w:type="spellStart"/>
      <w:r w:rsidR="00D3147A" w:rsidRPr="00081780">
        <w:rPr>
          <w:sz w:val="24"/>
          <w:szCs w:val="24"/>
        </w:rPr>
        <w:t>specialties</w:t>
      </w:r>
      <w:proofErr w:type="spellEnd"/>
      <w:r w:rsidR="00D3147A" w:rsidRPr="00081780">
        <w:rPr>
          <w:sz w:val="24"/>
          <w:szCs w:val="24"/>
        </w:rPr>
        <w:t xml:space="preserve"> </w:t>
      </w:r>
      <w:proofErr w:type="spellStart"/>
      <w:r w:rsidR="00D3147A" w:rsidRPr="00081780">
        <w:rPr>
          <w:sz w:val="24"/>
          <w:szCs w:val="24"/>
        </w:rPr>
        <w:t>include</w:t>
      </w:r>
      <w:proofErr w:type="spellEnd"/>
      <w:r w:rsidR="00D3147A" w:rsidRPr="00081780">
        <w:rPr>
          <w:sz w:val="24"/>
          <w:szCs w:val="24"/>
        </w:rPr>
        <w:t xml:space="preserve"> </w:t>
      </w:r>
      <w:proofErr w:type="spellStart"/>
      <w:r w:rsidR="00D3147A" w:rsidRPr="00081780">
        <w:rPr>
          <w:sz w:val="24"/>
          <w:szCs w:val="24"/>
        </w:rPr>
        <w:t>nurses</w:t>
      </w:r>
      <w:proofErr w:type="spellEnd"/>
      <w:r w:rsidR="00D3147A" w:rsidRPr="00081780">
        <w:rPr>
          <w:sz w:val="24"/>
          <w:szCs w:val="24"/>
        </w:rPr>
        <w:t xml:space="preserve"> with a child </w:t>
      </w:r>
      <w:proofErr w:type="spellStart"/>
      <w:r w:rsidR="00D3147A" w:rsidRPr="00081780">
        <w:rPr>
          <w:sz w:val="24"/>
          <w:szCs w:val="24"/>
        </w:rPr>
        <w:t>profile</w:t>
      </w:r>
      <w:proofErr w:type="spellEnd"/>
      <w:r w:rsidR="00D3147A" w:rsidRPr="00081780">
        <w:rPr>
          <w:sz w:val="24"/>
          <w:szCs w:val="24"/>
        </w:rPr>
        <w:t xml:space="preserve"> who are </w:t>
      </w:r>
      <w:proofErr w:type="spellStart"/>
      <w:r w:rsidR="00D3147A" w:rsidRPr="00081780">
        <w:rPr>
          <w:sz w:val="24"/>
          <w:szCs w:val="24"/>
        </w:rPr>
        <w:t>preparing</w:t>
      </w:r>
      <w:proofErr w:type="spellEnd"/>
      <w:r w:rsidR="00D3147A" w:rsidRPr="00081780">
        <w:rPr>
          <w:sz w:val="24"/>
          <w:szCs w:val="24"/>
        </w:rPr>
        <w:t xml:space="preserve"> to work in </w:t>
      </w:r>
      <w:proofErr w:type="spellStart"/>
      <w:r w:rsidR="00D3147A" w:rsidRPr="00081780">
        <w:rPr>
          <w:sz w:val="24"/>
          <w:szCs w:val="24"/>
        </w:rPr>
        <w:t>nurseries</w:t>
      </w:r>
      <w:proofErr w:type="spellEnd"/>
      <w:r w:rsidR="00D3147A" w:rsidRPr="00081780">
        <w:rPr>
          <w:sz w:val="24"/>
          <w:szCs w:val="24"/>
        </w:rPr>
        <w:t xml:space="preserve"> and </w:t>
      </w:r>
      <w:proofErr w:type="spellStart"/>
      <w:r w:rsidR="00D3147A" w:rsidRPr="00081780">
        <w:rPr>
          <w:sz w:val="24"/>
          <w:szCs w:val="24"/>
        </w:rPr>
        <w:t>kindergartens</w:t>
      </w:r>
      <w:proofErr w:type="spellEnd"/>
      <w:r w:rsidR="00D3147A" w:rsidRPr="00081780">
        <w:rPr>
          <w:sz w:val="24"/>
          <w:szCs w:val="24"/>
        </w:rPr>
        <w:t xml:space="preserve">. We </w:t>
      </w:r>
      <w:proofErr w:type="spellStart"/>
      <w:r w:rsidR="00D3147A" w:rsidRPr="00081780">
        <w:rPr>
          <w:sz w:val="24"/>
          <w:szCs w:val="24"/>
        </w:rPr>
        <w:t>created</w:t>
      </w:r>
      <w:proofErr w:type="spellEnd"/>
      <w:r w:rsidR="00D3147A" w:rsidRPr="00081780">
        <w:rPr>
          <w:sz w:val="24"/>
          <w:szCs w:val="24"/>
        </w:rPr>
        <w:t xml:space="preserve"> </w:t>
      </w:r>
      <w:proofErr w:type="spellStart"/>
      <w:r w:rsidR="00D3147A" w:rsidRPr="00081780">
        <w:rPr>
          <w:sz w:val="24"/>
          <w:szCs w:val="24"/>
        </w:rPr>
        <w:t>author</w:t>
      </w:r>
      <w:proofErr w:type="spellEnd"/>
      <w:r w:rsidR="00D3147A" w:rsidRPr="00081780">
        <w:rPr>
          <w:sz w:val="24"/>
          <w:szCs w:val="24"/>
        </w:rPr>
        <w:t xml:space="preserve"> eTwinning </w:t>
      </w:r>
      <w:proofErr w:type="spellStart"/>
      <w:r w:rsidR="00D3147A" w:rsidRPr="00081780">
        <w:rPr>
          <w:sz w:val="24"/>
          <w:szCs w:val="24"/>
        </w:rPr>
        <w:t>projects</w:t>
      </w:r>
      <w:proofErr w:type="spellEnd"/>
      <w:r w:rsidR="00D3147A" w:rsidRPr="00081780">
        <w:rPr>
          <w:sz w:val="24"/>
          <w:szCs w:val="24"/>
        </w:rPr>
        <w:t xml:space="preserve"> </w:t>
      </w:r>
      <w:proofErr w:type="spellStart"/>
      <w:r w:rsidR="00D3147A" w:rsidRPr="00081780">
        <w:rPr>
          <w:sz w:val="24"/>
          <w:szCs w:val="24"/>
        </w:rPr>
        <w:t>by</w:t>
      </w:r>
      <w:proofErr w:type="spellEnd"/>
      <w:r w:rsidR="00D3147A" w:rsidRPr="00081780">
        <w:rPr>
          <w:sz w:val="24"/>
          <w:szCs w:val="24"/>
        </w:rPr>
        <w:t xml:space="preserve"> </w:t>
      </w:r>
      <w:proofErr w:type="spellStart"/>
      <w:r w:rsidR="00D3147A" w:rsidRPr="00081780">
        <w:rPr>
          <w:sz w:val="24"/>
          <w:szCs w:val="24"/>
        </w:rPr>
        <w:t>training</w:t>
      </w:r>
      <w:proofErr w:type="spellEnd"/>
      <w:r w:rsidR="00D3147A" w:rsidRPr="00081780">
        <w:rPr>
          <w:sz w:val="24"/>
          <w:szCs w:val="24"/>
        </w:rPr>
        <w:t xml:space="preserve"> </w:t>
      </w:r>
      <w:proofErr w:type="spellStart"/>
      <w:r w:rsidR="00D3147A" w:rsidRPr="00081780">
        <w:rPr>
          <w:sz w:val="24"/>
          <w:szCs w:val="24"/>
        </w:rPr>
        <w:t>colleagues</w:t>
      </w:r>
      <w:proofErr w:type="spellEnd"/>
      <w:r w:rsidR="00D3147A" w:rsidRPr="00081780">
        <w:rPr>
          <w:sz w:val="24"/>
          <w:szCs w:val="24"/>
        </w:rPr>
        <w:t xml:space="preserve"> from </w:t>
      </w:r>
      <w:r w:rsidR="00A760BE">
        <w:rPr>
          <w:rStyle w:val="shorttext"/>
          <w:lang w:val="en"/>
        </w:rPr>
        <w:t>different town</w:t>
      </w:r>
      <w:r w:rsidR="00A760BE">
        <w:rPr>
          <w:rStyle w:val="shorttext"/>
          <w:lang w:val="en"/>
        </w:rPr>
        <w:t>s in Bulgaria</w:t>
      </w:r>
      <w:r w:rsidR="00D3147A" w:rsidRPr="00081780">
        <w:rPr>
          <w:sz w:val="24"/>
          <w:szCs w:val="24"/>
        </w:rPr>
        <w:t xml:space="preserve">, who </w:t>
      </w:r>
      <w:proofErr w:type="spellStart"/>
      <w:r w:rsidR="00D3147A" w:rsidRPr="00081780">
        <w:rPr>
          <w:sz w:val="24"/>
          <w:szCs w:val="24"/>
        </w:rPr>
        <w:t>made</w:t>
      </w:r>
      <w:proofErr w:type="spellEnd"/>
      <w:r w:rsidR="00D3147A" w:rsidRPr="00081780">
        <w:rPr>
          <w:sz w:val="24"/>
          <w:szCs w:val="24"/>
        </w:rPr>
        <w:t xml:space="preserve"> </w:t>
      </w:r>
      <w:proofErr w:type="spellStart"/>
      <w:r w:rsidR="00D3147A" w:rsidRPr="00081780">
        <w:rPr>
          <w:sz w:val="24"/>
          <w:szCs w:val="24"/>
        </w:rPr>
        <w:t>dolls</w:t>
      </w:r>
      <w:proofErr w:type="spellEnd"/>
      <w:r w:rsidR="00D3147A" w:rsidRPr="00081780">
        <w:rPr>
          <w:sz w:val="24"/>
          <w:szCs w:val="24"/>
        </w:rPr>
        <w:t xml:space="preserve"> and </w:t>
      </w:r>
      <w:r>
        <w:rPr>
          <w:sz w:val="24"/>
          <w:szCs w:val="24"/>
          <w:lang w:val="en-US"/>
        </w:rPr>
        <w:t xml:space="preserve">are </w:t>
      </w:r>
      <w:proofErr w:type="spellStart"/>
      <w:r>
        <w:rPr>
          <w:sz w:val="24"/>
          <w:szCs w:val="24"/>
        </w:rPr>
        <w:t>appl</w:t>
      </w:r>
      <w:r>
        <w:rPr>
          <w:sz w:val="24"/>
          <w:szCs w:val="24"/>
          <w:lang w:val="en-US"/>
        </w:rPr>
        <w:t>ying</w:t>
      </w:r>
      <w:proofErr w:type="spellEnd"/>
      <w:r w:rsidR="00D3147A" w:rsidRPr="00081780">
        <w:rPr>
          <w:sz w:val="24"/>
          <w:szCs w:val="24"/>
        </w:rPr>
        <w:t xml:space="preserve"> the </w:t>
      </w:r>
      <w:proofErr w:type="spellStart"/>
      <w:r w:rsidR="00D3147A" w:rsidRPr="00081780">
        <w:rPr>
          <w:sz w:val="24"/>
          <w:szCs w:val="24"/>
        </w:rPr>
        <w:t>methodology</w:t>
      </w:r>
      <w:proofErr w:type="spellEnd"/>
      <w:r w:rsidR="00D3147A" w:rsidRPr="00081780">
        <w:rPr>
          <w:sz w:val="24"/>
          <w:szCs w:val="24"/>
        </w:rPr>
        <w:t xml:space="preserve"> in their </w:t>
      </w:r>
      <w:proofErr w:type="spellStart"/>
      <w:r w:rsidR="00D3147A" w:rsidRPr="00081780">
        <w:rPr>
          <w:sz w:val="24"/>
          <w:szCs w:val="24"/>
        </w:rPr>
        <w:t>kindergartens</w:t>
      </w:r>
      <w:proofErr w:type="spellEnd"/>
      <w:r w:rsidR="00D3147A" w:rsidRPr="00081780">
        <w:rPr>
          <w:sz w:val="24"/>
          <w:szCs w:val="24"/>
        </w:rPr>
        <w:t xml:space="preserve">. We </w:t>
      </w:r>
      <w:proofErr w:type="spellStart"/>
      <w:r w:rsidR="00D3147A" w:rsidRPr="00081780">
        <w:rPr>
          <w:sz w:val="24"/>
          <w:szCs w:val="24"/>
        </w:rPr>
        <w:t>hope</w:t>
      </w:r>
      <w:proofErr w:type="spellEnd"/>
      <w:r w:rsidR="00D3147A" w:rsidRPr="00081780">
        <w:rPr>
          <w:sz w:val="24"/>
          <w:szCs w:val="24"/>
        </w:rPr>
        <w:t xml:space="preserve"> the </w:t>
      </w:r>
      <w:proofErr w:type="spellStart"/>
      <w:r w:rsidR="00D3147A" w:rsidRPr="00081780">
        <w:rPr>
          <w:sz w:val="24"/>
          <w:szCs w:val="24"/>
        </w:rPr>
        <w:t>methodology</w:t>
      </w:r>
      <w:proofErr w:type="spellEnd"/>
      <w:r w:rsidR="00D3147A" w:rsidRPr="00081780">
        <w:rPr>
          <w:sz w:val="24"/>
          <w:szCs w:val="24"/>
        </w:rPr>
        <w:t xml:space="preserve"> </w:t>
      </w:r>
      <w:proofErr w:type="spellStart"/>
      <w:r w:rsidR="00D3147A" w:rsidRPr="00081780">
        <w:rPr>
          <w:sz w:val="24"/>
          <w:szCs w:val="24"/>
        </w:rPr>
        <w:t>spreads</w:t>
      </w:r>
      <w:proofErr w:type="spellEnd"/>
      <w:r w:rsidR="00D3147A" w:rsidRPr="00081780">
        <w:rPr>
          <w:sz w:val="24"/>
          <w:szCs w:val="24"/>
        </w:rPr>
        <w:t xml:space="preserve"> to</w:t>
      </w:r>
      <w:r>
        <w:rPr>
          <w:sz w:val="24"/>
          <w:szCs w:val="24"/>
        </w:rPr>
        <w:t xml:space="preserve"> </w:t>
      </w:r>
      <w:proofErr w:type="spellStart"/>
      <w:r>
        <w:rPr>
          <w:sz w:val="24"/>
          <w:szCs w:val="24"/>
        </w:rPr>
        <w:t>every</w:t>
      </w:r>
      <w:proofErr w:type="spellEnd"/>
      <w:r>
        <w:rPr>
          <w:sz w:val="24"/>
          <w:szCs w:val="24"/>
        </w:rPr>
        <w:t xml:space="preserve"> </w:t>
      </w:r>
      <w:proofErr w:type="spellStart"/>
      <w:r>
        <w:rPr>
          <w:sz w:val="24"/>
          <w:szCs w:val="24"/>
        </w:rPr>
        <w:t>kindergarten</w:t>
      </w:r>
      <w:proofErr w:type="spellEnd"/>
      <w:r>
        <w:rPr>
          <w:sz w:val="24"/>
          <w:szCs w:val="24"/>
        </w:rPr>
        <w:t xml:space="preserve"> in </w:t>
      </w:r>
      <w:proofErr w:type="spellStart"/>
      <w:r>
        <w:rPr>
          <w:sz w:val="24"/>
          <w:szCs w:val="24"/>
        </w:rPr>
        <w:t>Bulgaria</w:t>
      </w:r>
      <w:proofErr w:type="spellEnd"/>
      <w:r>
        <w:rPr>
          <w:sz w:val="24"/>
          <w:szCs w:val="24"/>
          <w:lang w:val="en-US"/>
        </w:rPr>
        <w:t>.</w:t>
      </w:r>
    </w:p>
    <w:p w:rsidR="00081780" w:rsidRDefault="00081780" w:rsidP="00081780">
      <w:pPr>
        <w:tabs>
          <w:tab w:val="left" w:pos="0"/>
        </w:tabs>
        <w:ind w:left="360"/>
        <w:jc w:val="center"/>
        <w:rPr>
          <w:sz w:val="24"/>
          <w:szCs w:val="24"/>
          <w:lang w:val="en-US"/>
        </w:rPr>
      </w:pPr>
      <w:r w:rsidRPr="00081780">
        <w:rPr>
          <w:sz w:val="24"/>
          <w:szCs w:val="24"/>
          <w:lang w:val="en"/>
        </w:rPr>
        <w:t xml:space="preserve">National training for </w:t>
      </w:r>
      <w:r>
        <w:rPr>
          <w:sz w:val="24"/>
          <w:szCs w:val="24"/>
          <w:lang w:val="en"/>
        </w:rPr>
        <w:t xml:space="preserve">Bulgarian </w:t>
      </w:r>
      <w:r w:rsidRPr="00081780">
        <w:rPr>
          <w:sz w:val="24"/>
          <w:szCs w:val="24"/>
          <w:lang w:val="en"/>
        </w:rPr>
        <w:t>teachers</w:t>
      </w:r>
      <w:r>
        <w:rPr>
          <w:sz w:val="24"/>
          <w:szCs w:val="24"/>
          <w:lang w:val="en"/>
        </w:rPr>
        <w:t xml:space="preserve"> </w:t>
      </w:r>
      <w:r w:rsidRPr="00081780">
        <w:rPr>
          <w:rFonts w:ascii="Times New Roman" w:hAnsi="Times New Roman"/>
          <w:noProof/>
          <w:sz w:val="24"/>
          <w:szCs w:val="24"/>
          <w:lang w:eastAsia="bg-BG"/>
        </w:rPr>
        <w:t xml:space="preserve"> </w:t>
      </w:r>
    </w:p>
    <w:p w:rsidR="00081780" w:rsidRPr="00081780" w:rsidRDefault="00081780" w:rsidP="00081780">
      <w:pPr>
        <w:tabs>
          <w:tab w:val="left" w:pos="0"/>
        </w:tabs>
        <w:ind w:left="360"/>
        <w:jc w:val="right"/>
        <w:rPr>
          <w:sz w:val="24"/>
          <w:szCs w:val="24"/>
          <w:lang w:val="en-US"/>
        </w:rPr>
      </w:pPr>
      <w:r>
        <w:rPr>
          <w:rFonts w:ascii="Times New Roman" w:hAnsi="Times New Roman"/>
          <w:noProof/>
          <w:sz w:val="28"/>
          <w:szCs w:val="28"/>
          <w:lang w:eastAsia="bg-BG"/>
        </w:rPr>
        <w:drawing>
          <wp:inline distT="0" distB="0" distL="0" distR="0" wp14:anchorId="771FAB79" wp14:editId="1502346D">
            <wp:extent cx="2551953" cy="1274008"/>
            <wp:effectExtent l="0" t="0" r="1270" b="254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4648" cy="1275353"/>
                    </a:xfrm>
                    <a:prstGeom prst="rect">
                      <a:avLst/>
                    </a:prstGeom>
                  </pic:spPr>
                </pic:pic>
              </a:graphicData>
            </a:graphic>
          </wp:inline>
        </w:drawing>
      </w:r>
      <w:r>
        <w:rPr>
          <w:rFonts w:ascii="Times New Roman" w:hAnsi="Times New Roman"/>
          <w:noProof/>
          <w:sz w:val="28"/>
          <w:szCs w:val="28"/>
          <w:lang w:val="en-US" w:eastAsia="bg-BG"/>
        </w:rPr>
        <w:t xml:space="preserve">  </w:t>
      </w:r>
      <w:r>
        <w:rPr>
          <w:rFonts w:ascii="Times New Roman" w:hAnsi="Times New Roman"/>
          <w:noProof/>
          <w:sz w:val="28"/>
          <w:szCs w:val="28"/>
          <w:lang w:eastAsia="bg-BG"/>
        </w:rPr>
        <w:drawing>
          <wp:inline distT="0" distB="0" distL="0" distR="0" wp14:anchorId="10A1E9A1" wp14:editId="2E8C8986">
            <wp:extent cx="2534023" cy="1272319"/>
            <wp:effectExtent l="0" t="0" r="0" b="4445"/>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073" cy="1271842"/>
                    </a:xfrm>
                    <a:prstGeom prst="rect">
                      <a:avLst/>
                    </a:prstGeom>
                  </pic:spPr>
                </pic:pic>
              </a:graphicData>
            </a:graphic>
          </wp:inline>
        </w:drawing>
      </w:r>
    </w:p>
    <w:p w:rsidR="00081780" w:rsidRPr="00A760BE" w:rsidRDefault="00081780" w:rsidP="00081780">
      <w:pPr>
        <w:tabs>
          <w:tab w:val="left" w:pos="0"/>
        </w:tabs>
        <w:jc w:val="center"/>
        <w:rPr>
          <w:rFonts w:ascii="Times New Roman" w:hAnsi="Times New Roman"/>
          <w:sz w:val="24"/>
          <w:szCs w:val="24"/>
          <w:lang w:val="en-US"/>
        </w:rPr>
      </w:pPr>
      <w:r w:rsidRPr="00A760BE">
        <w:rPr>
          <w:sz w:val="24"/>
          <w:szCs w:val="24"/>
          <w:lang w:val="en"/>
        </w:rPr>
        <w:t>Interviews on local television</w:t>
      </w:r>
    </w:p>
    <w:p w:rsidR="00D3147A" w:rsidRPr="00D3147A" w:rsidRDefault="00D3147A" w:rsidP="00081780">
      <w:pPr>
        <w:ind w:left="709" w:hanging="1"/>
        <w:jc w:val="center"/>
        <w:rPr>
          <w:sz w:val="24"/>
          <w:szCs w:val="24"/>
          <w:lang w:val="en"/>
        </w:rPr>
      </w:pPr>
    </w:p>
    <w:p w:rsidR="009A4118" w:rsidRPr="00D3147A" w:rsidRDefault="009A4118">
      <w:pPr>
        <w:rPr>
          <w:sz w:val="24"/>
          <w:szCs w:val="24"/>
        </w:rPr>
      </w:pPr>
    </w:p>
    <w:sectPr w:rsidR="009A4118" w:rsidRPr="00D3147A" w:rsidSect="00081780">
      <w:pgSz w:w="11906" w:h="16838"/>
      <w:pgMar w:top="1417" w:right="1417" w:bottom="1417"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A412FF"/>
    <w:multiLevelType w:val="hybridMultilevel"/>
    <w:tmpl w:val="CF0A362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7A"/>
    <w:rsid w:val="00081780"/>
    <w:rsid w:val="009A4118"/>
    <w:rsid w:val="00A760BE"/>
    <w:rsid w:val="00D3147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4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147A"/>
    <w:pPr>
      <w:ind w:left="720"/>
      <w:contextualSpacing/>
    </w:pPr>
  </w:style>
  <w:style w:type="character" w:customStyle="1" w:styleId="alt-edited">
    <w:name w:val="alt-edited"/>
    <w:rsid w:val="00D3147A"/>
  </w:style>
  <w:style w:type="character" w:customStyle="1" w:styleId="shorttext">
    <w:name w:val="short_text"/>
    <w:basedOn w:val="a0"/>
    <w:rsid w:val="00D3147A"/>
  </w:style>
  <w:style w:type="paragraph" w:styleId="a4">
    <w:name w:val="Balloon Text"/>
    <w:basedOn w:val="a"/>
    <w:link w:val="a5"/>
    <w:uiPriority w:val="99"/>
    <w:semiHidden/>
    <w:unhideWhenUsed/>
    <w:rsid w:val="00081780"/>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rsid w:val="000817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4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147A"/>
    <w:pPr>
      <w:ind w:left="720"/>
      <w:contextualSpacing/>
    </w:pPr>
  </w:style>
  <w:style w:type="character" w:customStyle="1" w:styleId="alt-edited">
    <w:name w:val="alt-edited"/>
    <w:rsid w:val="00D3147A"/>
  </w:style>
  <w:style w:type="character" w:customStyle="1" w:styleId="shorttext">
    <w:name w:val="short_text"/>
    <w:basedOn w:val="a0"/>
    <w:rsid w:val="00D3147A"/>
  </w:style>
  <w:style w:type="paragraph" w:styleId="a4">
    <w:name w:val="Balloon Text"/>
    <w:basedOn w:val="a"/>
    <w:link w:val="a5"/>
    <w:uiPriority w:val="99"/>
    <w:semiHidden/>
    <w:unhideWhenUsed/>
    <w:rsid w:val="00081780"/>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rsid w:val="000817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552</Words>
  <Characters>3149</Characters>
  <Application>Microsoft Office Word</Application>
  <DocSecurity>0</DocSecurity>
  <Lines>26</Lines>
  <Paragraphs>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dc:creator>
  <cp:lastModifiedBy>svetla</cp:lastModifiedBy>
  <cp:revision>1</cp:revision>
  <dcterms:created xsi:type="dcterms:W3CDTF">2018-01-29T13:55:00Z</dcterms:created>
  <dcterms:modified xsi:type="dcterms:W3CDTF">2018-01-29T14:20:00Z</dcterms:modified>
</cp:coreProperties>
</file>