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52" w:rsidRDefault="00314C52" w:rsidP="00314C52">
      <w:pPr>
        <w:pStyle w:val="NormalWeb"/>
        <w:spacing w:after="170"/>
        <w:ind w:left="5664"/>
      </w:pPr>
      <w:r>
        <w:rPr>
          <w:sz w:val="26"/>
          <w:szCs w:val="26"/>
        </w:rPr>
        <w:t xml:space="preserve">Almería, Octubre 2017 </w:t>
      </w:r>
    </w:p>
    <w:p w:rsidR="00314C52" w:rsidRDefault="00314C52" w:rsidP="00314C52">
      <w:pPr>
        <w:pStyle w:val="NormalWeb"/>
        <w:spacing w:before="0" w:beforeAutospacing="0" w:after="170"/>
      </w:pPr>
      <w:r>
        <w:rPr>
          <w:sz w:val="26"/>
          <w:szCs w:val="26"/>
        </w:rPr>
        <w:t>Estimadas familias:</w:t>
      </w:r>
    </w:p>
    <w:p w:rsidR="00314C52" w:rsidRDefault="00314C52" w:rsidP="00314C52">
      <w:pPr>
        <w:pStyle w:val="NormalWeb"/>
        <w:spacing w:before="0" w:beforeAutospacing="0" w:after="170"/>
        <w:ind w:firstLine="709"/>
        <w:jc w:val="both"/>
      </w:pPr>
      <w:r>
        <w:rPr>
          <w:sz w:val="26"/>
          <w:szCs w:val="26"/>
        </w:rPr>
        <w:t xml:space="preserve">Queremos informar que con el inicio de este nuevo curso escolar nuestro centro participa en el proyecto ERASMUS+ K219 financiado por la Unión Europea. </w:t>
      </w:r>
    </w:p>
    <w:p w:rsidR="00314C52" w:rsidRDefault="00314C52" w:rsidP="00314C52">
      <w:pPr>
        <w:pStyle w:val="NormalWeb"/>
        <w:spacing w:before="0" w:beforeAutospacing="0" w:after="170"/>
        <w:ind w:firstLine="709"/>
        <w:jc w:val="both"/>
      </w:pPr>
      <w:r>
        <w:rPr>
          <w:sz w:val="26"/>
          <w:szCs w:val="26"/>
        </w:rPr>
        <w:t xml:space="preserve">Nuestro colegio es socio colaborador del proyecto ERASMUS+ K219 llamado “EVERY CHILD IS SPECIAL” dirigido al alumnado de Educación Infantil y primer ciclo de educación primaria. El proyecto es coordinado por el colegio de Estonia y también participan en él Bulgaria, Grecia, Polonia, Pórtugal, República Checa y Turquía. Se ha desarrollado durante 3 cursos. </w:t>
      </w:r>
    </w:p>
    <w:p w:rsidR="00314C52" w:rsidRDefault="00314C52" w:rsidP="00314C52">
      <w:pPr>
        <w:pStyle w:val="NormalWeb"/>
        <w:spacing w:before="0" w:beforeAutospacing="0" w:after="170"/>
        <w:ind w:firstLine="709"/>
        <w:jc w:val="both"/>
      </w:pPr>
      <w:r>
        <w:rPr>
          <w:sz w:val="26"/>
          <w:szCs w:val="26"/>
        </w:rPr>
        <w:t xml:space="preserve">Su objetivo es favorecer la inteligencia emocional, partiendo del estudio de las diferencias entre todos los niños/as se les enseñarar a valorarlas y respetarlas, como forma de prevención de comportamientos violentos y acoso escolar. </w:t>
      </w:r>
    </w:p>
    <w:p w:rsidR="00314C52" w:rsidRDefault="00314C52" w:rsidP="00314C52">
      <w:pPr>
        <w:pStyle w:val="NormalWeb"/>
        <w:spacing w:before="0" w:beforeAutospacing="0" w:after="170"/>
        <w:ind w:firstLine="709"/>
        <w:jc w:val="both"/>
      </w:pPr>
      <w:r>
        <w:rPr>
          <w:sz w:val="26"/>
          <w:szCs w:val="26"/>
        </w:rPr>
        <w:t xml:space="preserve">Tanto el Claustro de Profesores como el Consejo Escolar del centro han apoyado la participación en este proyecto ya que consideramos que nos brinda no solo la oportunidad de que nuestro alumnado practique el idioma inglés mediante la interacción con sus compañeros en Europa, sino que también una mejor comprensión de Europa, el desarrollo de la curiosidad y el respeto por diferentes culturas, utilizando para ello las nuevas tecnologías. </w:t>
      </w:r>
    </w:p>
    <w:p w:rsidR="00314C52" w:rsidRDefault="00314C52" w:rsidP="00314C52">
      <w:pPr>
        <w:pStyle w:val="NormalWeb"/>
        <w:spacing w:before="0" w:beforeAutospacing="0" w:after="170"/>
        <w:ind w:firstLine="709"/>
        <w:jc w:val="both"/>
      </w:pPr>
      <w:r>
        <w:rPr>
          <w:sz w:val="26"/>
          <w:szCs w:val="26"/>
        </w:rPr>
        <w:t>Incluye una amplia gama de actividades tales como la creación del rincón ERASMUS en la escuela, el diseño del logotipo, videoconferencias con compañeros de otros centros participantes, la creación de nuevos materiales para uso del profesorado, etc. Las actividades del proyecto no están aisladas sino que se incorporarán a las materias impartidas (idiomas -especialmente Inglés, que es la lengua de trabajo - música, ciencias sociales, educación artística, nuevas tecnologías, etc.) colaborando en el desarrollo de competencias claves (lingüística, digital, social y cívica, conciencia y expresión cultural, iniciativa y espíritu emprendedor) en nuestro alumnado.</w:t>
      </w:r>
    </w:p>
    <w:p w:rsidR="00314C52" w:rsidRDefault="00314C52" w:rsidP="00314C52">
      <w:pPr>
        <w:pStyle w:val="NormalWeb"/>
        <w:spacing w:before="0" w:beforeAutospacing="0" w:after="170"/>
        <w:ind w:firstLine="709"/>
        <w:jc w:val="both"/>
      </w:pPr>
      <w:r>
        <w:rPr>
          <w:sz w:val="26"/>
          <w:szCs w:val="26"/>
        </w:rPr>
        <w:t xml:space="preserve">Para obtener más información sobre actividades concretas a realizar o sobre los proyecto en si mismos podéis preguntar en el centro o visitar nuestra páginas web </w:t>
      </w:r>
      <w:hyperlink r:id="rId6" w:history="1">
        <w:r>
          <w:rPr>
            <w:rStyle w:val="Hipervnculo"/>
            <w:sz w:val="26"/>
            <w:szCs w:val="26"/>
          </w:rPr>
          <w:t>http://colegioginesmorata.es</w:t>
        </w:r>
      </w:hyperlink>
      <w:r>
        <w:rPr>
          <w:sz w:val="26"/>
          <w:szCs w:val="26"/>
        </w:rPr>
        <w:t xml:space="preserve">, </w:t>
      </w:r>
      <w:hyperlink r:id="rId7" w:history="1">
        <w:r>
          <w:rPr>
            <w:rStyle w:val="Hipervnculo"/>
            <w:sz w:val="26"/>
            <w:szCs w:val="26"/>
          </w:rPr>
          <w:t>http://everychildisspecialerasmus.blogspot.com.es</w:t>
        </w:r>
      </w:hyperlink>
      <w:r>
        <w:rPr>
          <w:sz w:val="26"/>
          <w:szCs w:val="26"/>
        </w:rPr>
        <w:t xml:space="preserve"> , https://twinspace.etwinning.net/10854/home</w:t>
      </w:r>
    </w:p>
    <w:p w:rsidR="00314C52" w:rsidRDefault="00314C52" w:rsidP="00314C52">
      <w:pPr>
        <w:pStyle w:val="NormalWeb"/>
        <w:spacing w:before="0" w:beforeAutospacing="0" w:after="170"/>
        <w:jc w:val="both"/>
      </w:pPr>
      <w:r>
        <w:rPr>
          <w:sz w:val="26"/>
          <w:szCs w:val="26"/>
        </w:rPr>
        <w:t>Esperamos, como siempre, vuestra colaboración con el colegio para lograr el máximo rendimiento de estos proyectos.</w:t>
      </w:r>
    </w:p>
    <w:p w:rsidR="00314C52" w:rsidRDefault="00314C52" w:rsidP="00314C52">
      <w:pPr>
        <w:pStyle w:val="NormalWeb"/>
        <w:spacing w:before="0" w:beforeAutospacing="0" w:after="0"/>
      </w:pPr>
      <w:r>
        <w:rPr>
          <w:sz w:val="26"/>
          <w:szCs w:val="26"/>
        </w:rPr>
        <w:t>Un saludo</w:t>
      </w:r>
    </w:p>
    <w:p w:rsidR="00BA3AC1" w:rsidRDefault="00314C52" w:rsidP="00314C52">
      <w:pPr>
        <w:pStyle w:val="NormalWeb"/>
        <w:spacing w:before="0" w:beforeAutospacing="0" w:after="0"/>
      </w:pPr>
      <w:r>
        <w:rPr>
          <w:sz w:val="26"/>
          <w:szCs w:val="26"/>
        </w:rPr>
        <w:t>Maria del Mar Jurado González</w:t>
      </w:r>
      <w:r>
        <w:rPr>
          <w:sz w:val="26"/>
          <w:szCs w:val="26"/>
        </w:rPr>
        <w:tab/>
      </w:r>
      <w:r>
        <w:rPr>
          <w:sz w:val="26"/>
          <w:szCs w:val="26"/>
        </w:rPr>
        <w:tab/>
        <w:t xml:space="preserve">            Mª Dolores Ruiz Expósito Coordinadora proyectos ERASMUS </w:t>
      </w:r>
      <w:r>
        <w:rPr>
          <w:sz w:val="26"/>
          <w:szCs w:val="26"/>
        </w:rPr>
        <w:tab/>
        <w:t xml:space="preserve">           VºBº LA DIRECTORA </w:t>
      </w:r>
    </w:p>
    <w:sectPr w:rsidR="00BA3AC1" w:rsidSect="00CD3A3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EB6" w:rsidRDefault="00510EB6" w:rsidP="00314C52">
      <w:pPr>
        <w:spacing w:after="0" w:line="240" w:lineRule="auto"/>
      </w:pPr>
      <w:r>
        <w:separator/>
      </w:r>
    </w:p>
  </w:endnote>
  <w:endnote w:type="continuationSeparator" w:id="1">
    <w:p w:rsidR="00510EB6" w:rsidRDefault="00510EB6" w:rsidP="00314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52" w:rsidRDefault="00314C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52" w:rsidRDefault="00314C5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52" w:rsidRDefault="00314C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EB6" w:rsidRDefault="00510EB6" w:rsidP="00314C52">
      <w:pPr>
        <w:spacing w:after="0" w:line="240" w:lineRule="auto"/>
      </w:pPr>
      <w:r>
        <w:separator/>
      </w:r>
    </w:p>
  </w:footnote>
  <w:footnote w:type="continuationSeparator" w:id="1">
    <w:p w:rsidR="00510EB6" w:rsidRDefault="00510EB6" w:rsidP="00314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52" w:rsidRDefault="00314C5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23986" o:spid="_x0000_s2050" type="#_x0000_t75" style="position:absolute;margin-left:0;margin-top:0;width:424.35pt;height:600.25pt;z-index:-251657216;mso-position-horizontal:center;mso-position-horizontal-relative:margin;mso-position-vertical:center;mso-position-vertical-relative:margin" o:allowincell="f">
          <v:imagedata r:id="rId1" o:title="Suitsupp_A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52" w:rsidRDefault="00314C52">
    <w:pPr>
      <w:pStyle w:val="Encabezado"/>
    </w:pPr>
    <w:r>
      <w:rPr>
        <w:noProof/>
        <w:lang w:eastAsia="es-ES"/>
      </w:rPr>
      <w:drawing>
        <wp:anchor distT="0" distB="0" distL="114300" distR="114300" simplePos="0" relativeHeight="251662336" behindDoc="0" locked="0" layoutInCell="1" allowOverlap="1">
          <wp:simplePos x="0" y="0"/>
          <wp:positionH relativeFrom="margin">
            <wp:posOffset>1310640</wp:posOffset>
          </wp:positionH>
          <wp:positionV relativeFrom="margin">
            <wp:posOffset>-969645</wp:posOffset>
          </wp:positionV>
          <wp:extent cx="2990850" cy="857250"/>
          <wp:effectExtent l="19050" t="0" r="0" b="0"/>
          <wp:wrapSquare wrapText="bothSides"/>
          <wp:docPr id="3" name="2 Imagen" descr="LOGOP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QUE.jpg"/>
                  <pic:cNvPicPr/>
                </pic:nvPicPr>
                <pic:blipFill>
                  <a:blip r:embed="rId1"/>
                  <a:stretch>
                    <a:fillRect/>
                  </a:stretch>
                </pic:blipFill>
                <pic:spPr>
                  <a:xfrm>
                    <a:off x="0" y="0"/>
                    <a:ext cx="2990850" cy="857250"/>
                  </a:xfrm>
                  <a:prstGeom prst="rect">
                    <a:avLst/>
                  </a:prstGeom>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margin">
            <wp:posOffset>5492115</wp:posOffset>
          </wp:positionH>
          <wp:positionV relativeFrom="margin">
            <wp:posOffset>-1074420</wp:posOffset>
          </wp:positionV>
          <wp:extent cx="733425" cy="609600"/>
          <wp:effectExtent l="19050" t="0" r="9525" b="0"/>
          <wp:wrapSquare wrapText="bothSides"/>
          <wp:docPr id="2" name="1 Imagen" descr="j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jpg"/>
                  <pic:cNvPicPr/>
                </pic:nvPicPr>
                <pic:blipFill>
                  <a:blip r:embed="rId2"/>
                  <a:stretch>
                    <a:fillRect/>
                  </a:stretch>
                </pic:blipFill>
                <pic:spPr>
                  <a:xfrm>
                    <a:off x="0" y="0"/>
                    <a:ext cx="733425" cy="609600"/>
                  </a:xfrm>
                  <a:prstGeom prst="rect">
                    <a:avLst/>
                  </a:prstGeom>
                </pic:spPr>
              </pic:pic>
            </a:graphicData>
          </a:graphic>
        </wp:anchor>
      </w:drawing>
    </w:r>
    <w:r>
      <w:rPr>
        <w:noProof/>
        <w:lang w:eastAsia="es-ES"/>
      </w:rPr>
      <w:drawing>
        <wp:inline distT="0" distB="0" distL="0" distR="0">
          <wp:extent cx="1038225" cy="654082"/>
          <wp:effectExtent l="19050" t="0" r="9525" b="0"/>
          <wp:docPr id="1" name="0 Imagen" descr="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jpg"/>
                  <pic:cNvPicPr/>
                </pic:nvPicPr>
                <pic:blipFill>
                  <a:blip r:embed="rId3"/>
                  <a:stretch>
                    <a:fillRect/>
                  </a:stretch>
                </pic:blipFill>
                <pic:spPr>
                  <a:xfrm>
                    <a:off x="0" y="0"/>
                    <a:ext cx="1038836" cy="654467"/>
                  </a:xfrm>
                  <a:prstGeom prst="rect">
                    <a:avLst/>
                  </a:prstGeom>
                </pic:spPr>
              </pic:pic>
            </a:graphicData>
          </a:graphic>
        </wp:inline>
      </w:drawing>
    </w:r>
  </w:p>
  <w:p w:rsidR="00314C52" w:rsidRDefault="00314C5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23987" o:spid="_x0000_s2051" type="#_x0000_t75" style="position:absolute;margin-left:0;margin-top:0;width:424.35pt;height:600.25pt;z-index:-251656192;mso-position-horizontal:center;mso-position-horizontal-relative:margin;mso-position-vertical:center;mso-position-vertical-relative:margin" o:allowincell="f">
          <v:imagedata r:id="rId4" o:title="Suitsupp_A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52" w:rsidRDefault="00314C5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23985" o:spid="_x0000_s2049" type="#_x0000_t75" style="position:absolute;margin-left:0;margin-top:0;width:424.35pt;height:600.25pt;z-index:-251658240;mso-position-horizontal:center;mso-position-horizontal-relative:margin;mso-position-vertical:center;mso-position-vertical-relative:margin" o:allowincell="f">
          <v:imagedata r:id="rId1" o:title="Suitsupp_A3"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14C52"/>
    <w:rsid w:val="000C5B72"/>
    <w:rsid w:val="00314C52"/>
    <w:rsid w:val="00510EB6"/>
    <w:rsid w:val="007C1593"/>
    <w:rsid w:val="00B85B2B"/>
    <w:rsid w:val="00CD3A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14C52"/>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14C52"/>
    <w:rPr>
      <w:color w:val="0000FF"/>
      <w:u w:val="single"/>
    </w:rPr>
  </w:style>
  <w:style w:type="paragraph" w:styleId="Encabezado">
    <w:name w:val="header"/>
    <w:basedOn w:val="Normal"/>
    <w:link w:val="EncabezadoCar"/>
    <w:uiPriority w:val="99"/>
    <w:unhideWhenUsed/>
    <w:rsid w:val="00314C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4C52"/>
  </w:style>
  <w:style w:type="paragraph" w:styleId="Piedepgina">
    <w:name w:val="footer"/>
    <w:basedOn w:val="Normal"/>
    <w:link w:val="PiedepginaCar"/>
    <w:uiPriority w:val="99"/>
    <w:semiHidden/>
    <w:unhideWhenUsed/>
    <w:rsid w:val="00314C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14C52"/>
  </w:style>
  <w:style w:type="paragraph" w:styleId="Textodeglobo">
    <w:name w:val="Balloon Text"/>
    <w:basedOn w:val="Normal"/>
    <w:link w:val="TextodegloboCar"/>
    <w:uiPriority w:val="99"/>
    <w:semiHidden/>
    <w:unhideWhenUsed/>
    <w:rsid w:val="00314C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verychildisspecialerasmus.blogspot.com.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ipginesmorata.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Mar</cp:lastModifiedBy>
  <cp:revision>1</cp:revision>
  <cp:lastPrinted>2017-10-30T15:08:00Z</cp:lastPrinted>
  <dcterms:created xsi:type="dcterms:W3CDTF">2017-10-30T15:04:00Z</dcterms:created>
  <dcterms:modified xsi:type="dcterms:W3CDTF">2017-10-30T16:50:00Z</dcterms:modified>
</cp:coreProperties>
</file>