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69" w:rsidRPr="00925937" w:rsidRDefault="00C51725">
      <w:pPr>
        <w:rPr>
          <w:b/>
          <w:color w:val="7030A0"/>
          <w:sz w:val="56"/>
          <w:u w:val="single"/>
        </w:rPr>
      </w:pPr>
      <w:r>
        <w:rPr>
          <w:noProof/>
          <w:sz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4452937</wp:posOffset>
            </wp:positionH>
            <wp:positionV relativeFrom="paragraph">
              <wp:posOffset>-826582</wp:posOffset>
            </wp:positionV>
            <wp:extent cx="1374007" cy="2179915"/>
            <wp:effectExtent l="206693" t="498157" r="128587" b="509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d88f967d886fd306c9c663c8ac93d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54636">
                      <a:off x="0" y="0"/>
                      <a:ext cx="1374007" cy="21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37" w:rsidRPr="00925937">
        <w:rPr>
          <w:b/>
          <w:color w:val="7030A0"/>
          <w:sz w:val="56"/>
          <w:u w:val="single"/>
        </w:rPr>
        <w:t>Levandule</w:t>
      </w:r>
    </w:p>
    <w:p w:rsidR="00925937" w:rsidRPr="00925937" w:rsidRDefault="00925937" w:rsidP="00C51725">
      <w:pPr>
        <w:jc w:val="both"/>
        <w:rPr>
          <w:sz w:val="56"/>
        </w:rPr>
      </w:pPr>
      <w:r w:rsidRPr="00925937">
        <w:rPr>
          <w:sz w:val="56"/>
        </w:rPr>
        <w:t>Levandule je léčivá bylina. Má krásně fialovou barvu. Je to pýcha všech zahrádek. Květy levandule opylují včely. Usušenou ji babičky dávají do pytlíčku. Neplýtvej levandulovým mýdlem, Jendo!</w:t>
      </w:r>
    </w:p>
    <w:p w:rsidR="00925937" w:rsidRDefault="00925937">
      <w:bookmarkStart w:id="0" w:name="_GoBack"/>
      <w:bookmarkEnd w:id="0"/>
    </w:p>
    <w:sectPr w:rsidR="0092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7"/>
    <w:rsid w:val="00925937"/>
    <w:rsid w:val="00AC3F69"/>
    <w:rsid w:val="00C51725"/>
    <w:rsid w:val="00C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47F0-E58E-4598-AB3F-971CFA2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Malecová Adéla</dc:creator>
  <cp:keywords/>
  <dc:description/>
  <cp:lastModifiedBy>Malecová Adéla</cp:lastModifiedBy>
  <cp:revision>4</cp:revision>
  <dcterms:created xsi:type="dcterms:W3CDTF">2018-04-16T08:47:00Z</dcterms:created>
  <dcterms:modified xsi:type="dcterms:W3CDTF">2018-04-24T13:40:00Z</dcterms:modified>
</cp:coreProperties>
</file>