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059" w:rsidRPr="00EB4059" w:rsidRDefault="00EB4059" w:rsidP="00EB405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</w:pPr>
      <w:proofErr w:type="spellStart"/>
      <w:r w:rsidRPr="00EB405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  <w:t>Snail</w:t>
      </w:r>
      <w:proofErr w:type="spellEnd"/>
      <w:r w:rsidRPr="00EB405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  <w:t xml:space="preserve"> and </w:t>
      </w:r>
      <w:proofErr w:type="spellStart"/>
      <w:r w:rsidRPr="00EB405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  <w:t xml:space="preserve"> Rose-</w:t>
      </w:r>
      <w:proofErr w:type="spellStart"/>
      <w:r w:rsidRPr="00EB405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  <w:t>Tree</w:t>
      </w:r>
      <w:proofErr w:type="spellEnd"/>
      <w:r w:rsidRPr="00EB405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  <w:t xml:space="preserve"> </w:t>
      </w:r>
    </w:p>
    <w:p w:rsidR="00EB4059" w:rsidRPr="00EB4059" w:rsidRDefault="00EB4059" w:rsidP="00EB40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EB40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by </w:t>
      </w:r>
    </w:p>
    <w:p w:rsidR="00EB4059" w:rsidRPr="00EB4059" w:rsidRDefault="00EB4059" w:rsidP="00EB40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 w:rsidRPr="00EB40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 xml:space="preserve">Hans Christian Andersen </w:t>
      </w:r>
    </w:p>
    <w:p w:rsidR="00EB4059" w:rsidRPr="00EB4059" w:rsidRDefault="00EB4059" w:rsidP="00EB40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EB40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(1861) </w:t>
      </w:r>
    </w:p>
    <w:p w:rsidR="00EB4059" w:rsidRPr="00EB4059" w:rsidRDefault="00EB4059" w:rsidP="00EB4059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B40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w:drawing>
          <wp:anchor distT="0" distB="0" distL="0" distR="0" simplePos="0" relativeHeight="251659264" behindDoc="0" locked="0" layoutInCell="1" allowOverlap="0" wp14:anchorId="2EDB6FAC" wp14:editId="08B9904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1475" cy="266700"/>
            <wp:effectExtent l="0" t="0" r="9525" b="0"/>
            <wp:wrapSquare wrapText="bothSides"/>
            <wp:docPr id="4" name="obrázek 3" descr="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0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OUND</w:t>
      </w:r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about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garden ran a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hedge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hazel-bushes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beyond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hedge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were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fields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meadows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with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cows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sheep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but in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middle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garden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stood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Rose-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tree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bloom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under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which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Snail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whose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shell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contained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great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deal</w:t>
      </w:r>
      <w:proofErr w:type="spellEnd"/>
      <w:proofErr w:type="gram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—</w:t>
      </w:r>
      <w:proofErr w:type="spellStart"/>
      <w:proofErr w:type="gram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that</w:t>
      </w:r>
      <w:proofErr w:type="spellEnd"/>
      <w:proofErr w:type="gram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himself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EB4059" w:rsidRPr="00EB4059" w:rsidRDefault="00EB4059" w:rsidP="00EB4059">
      <w:pPr>
        <w:spacing w:before="72" w:after="72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Only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wait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till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my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time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comes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,” he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said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“I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shall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 more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than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grow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roses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bear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nuts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give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milk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like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hazel-bush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cows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sheep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.” </w:t>
      </w:r>
    </w:p>
    <w:p w:rsidR="00EB4059" w:rsidRPr="00EB4059" w:rsidRDefault="00EB4059" w:rsidP="00EB4059">
      <w:pPr>
        <w:spacing w:before="72" w:after="72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“I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expect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great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deal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from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you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,”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said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rose-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tree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“May I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ask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when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will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appear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?” </w:t>
      </w:r>
    </w:p>
    <w:p w:rsidR="00EB4059" w:rsidRPr="00EB4059" w:rsidRDefault="00EB4059" w:rsidP="00EB4059">
      <w:pPr>
        <w:spacing w:before="72" w:after="72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“I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take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my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time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,”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said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snail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“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You’re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always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such a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hurry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That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does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not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excite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expectation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.” </w:t>
      </w:r>
    </w:p>
    <w:p w:rsidR="00EB4059" w:rsidRPr="00EB4059" w:rsidRDefault="00EB4059" w:rsidP="00EB4059">
      <w:pPr>
        <w:spacing w:before="72" w:after="72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following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year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snail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lay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almost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same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spot, in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sunshine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under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rose-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tree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which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again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budding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bearing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roses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as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fresh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beautiful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as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ever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snail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crept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half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his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shell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stretched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his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horns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and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drew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them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again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EB4059" w:rsidRPr="00EB4059" w:rsidRDefault="00EB4059" w:rsidP="00EB4059">
      <w:pPr>
        <w:spacing w:before="72" w:after="72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Everything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just as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last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year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! No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progress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all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rose-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tree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sticks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roses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gets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farther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.” </w:t>
      </w:r>
    </w:p>
    <w:p w:rsidR="00EB4059" w:rsidRPr="00EB4059" w:rsidRDefault="00EB4059" w:rsidP="00EB4059">
      <w:pPr>
        <w:spacing w:before="72" w:after="72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summer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autumn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passed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rose-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tree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bore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roses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till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snow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fell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weather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became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raw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then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bent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down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head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and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snail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crept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into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ground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EB4059" w:rsidRPr="00EB4059" w:rsidRDefault="00EB4059" w:rsidP="00EB4059">
      <w:pPr>
        <w:spacing w:before="72" w:after="72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new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year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began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roses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made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their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appearance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and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snail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made his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too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EB4059" w:rsidRPr="00EB4059" w:rsidRDefault="00EB4059" w:rsidP="00EB4059">
      <w:pPr>
        <w:spacing w:before="72" w:after="72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You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are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old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rose-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tree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now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,”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said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snail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“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You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must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make haste and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You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have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given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world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all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that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you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had in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you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whether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much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importance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question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that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have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not had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time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think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about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But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this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much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clear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plain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that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you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have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not done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least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your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inner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development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you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would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have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produced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something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else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Have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you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anything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say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defence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?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You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will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now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soon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nothing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but a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stick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Do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you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understand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what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say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?” </w:t>
      </w:r>
    </w:p>
    <w:p w:rsidR="00EB4059" w:rsidRPr="00EB4059" w:rsidRDefault="00EB4059" w:rsidP="00EB4059">
      <w:pPr>
        <w:spacing w:before="72" w:after="72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You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frighten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,”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said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rose-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tree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“I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have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never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thought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that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.” </w:t>
      </w:r>
    </w:p>
    <w:p w:rsidR="00EB4059" w:rsidRPr="00EB4059" w:rsidRDefault="00EB4059" w:rsidP="00EB4059">
      <w:pPr>
        <w:spacing w:before="72" w:after="72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“No,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you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have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never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taken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trouble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think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all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Have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you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ever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given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yourself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account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why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you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bloomed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and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how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your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blooming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comes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about</w:t>
      </w:r>
      <w:proofErr w:type="spellEnd"/>
      <w:proofErr w:type="gram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—</w:t>
      </w:r>
      <w:proofErr w:type="spellStart"/>
      <w:proofErr w:type="gram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why</w:t>
      </w:r>
      <w:proofErr w:type="spellEnd"/>
      <w:proofErr w:type="gram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just in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that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way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in no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other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?” </w:t>
      </w:r>
    </w:p>
    <w:p w:rsidR="00EB4059" w:rsidRPr="00EB4059" w:rsidRDefault="00EB4059" w:rsidP="00EB4059">
      <w:pPr>
        <w:spacing w:before="72" w:after="72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“No,”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said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rose-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tree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“I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bloom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gladness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because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cannot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otherwise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sun shone and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warmed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and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air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refreshed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I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drank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clear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dew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invigorating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rain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I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breathed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I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lived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!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earth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there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arose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power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within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whilst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from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above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also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received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strength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I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felt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ever-renewed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ever-increasing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happiness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and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therefore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obliged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 go on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blooming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That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my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life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I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could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not do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otherwise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.” </w:t>
      </w:r>
    </w:p>
    <w:p w:rsidR="00EB4059" w:rsidRPr="00EB4059" w:rsidRDefault="00EB4059" w:rsidP="00EB4059">
      <w:pPr>
        <w:spacing w:before="72" w:after="72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You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have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led a very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easy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life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,”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remarked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snail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EB4059" w:rsidRPr="00EB4059" w:rsidRDefault="00EB4059" w:rsidP="00EB4059">
      <w:pPr>
        <w:spacing w:before="72" w:after="72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Certainly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Everything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given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,”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said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rose-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tree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“But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still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more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given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you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Yours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one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those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deep-thinking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natures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one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those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highly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gifted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minds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that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astonishes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world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.” </w:t>
      </w:r>
    </w:p>
    <w:p w:rsidR="00EB4059" w:rsidRPr="00EB4059" w:rsidRDefault="00EB4059" w:rsidP="00EB4059">
      <w:pPr>
        <w:spacing w:before="72" w:after="72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“I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have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not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slightest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intention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doing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so,”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said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snail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“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world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nothing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What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have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 to do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with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world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? I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have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enough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 do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with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myself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and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enough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myself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” </w:t>
      </w:r>
    </w:p>
    <w:p w:rsidR="00EB4059" w:rsidRPr="00EB4059" w:rsidRDefault="00EB4059" w:rsidP="00EB4059">
      <w:pPr>
        <w:spacing w:before="72" w:after="72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“But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must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not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all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here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on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earth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give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up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best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parts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others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and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offer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as much as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lies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power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?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true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I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have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only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given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roses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But </w:t>
      </w:r>
      <w:proofErr w:type="spellStart"/>
      <w:proofErr w:type="gram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you</w:t>
      </w:r>
      <w:proofErr w:type="spellEnd"/>
      <w:proofErr w:type="gram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—</w:t>
      </w:r>
      <w:proofErr w:type="spellStart"/>
      <w:proofErr w:type="gram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you</w:t>
      </w:r>
      <w:proofErr w:type="spellEnd"/>
      <w:proofErr w:type="gram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who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are so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richly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endowed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—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what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have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you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given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world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?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What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will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you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give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?” </w:t>
      </w:r>
    </w:p>
    <w:p w:rsidR="00EB4059" w:rsidRPr="00EB4059" w:rsidRDefault="00EB4059" w:rsidP="00EB4059">
      <w:pPr>
        <w:spacing w:before="72" w:after="72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What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have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given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?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What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am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going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give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? I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spit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it’s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good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nothing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and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does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not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concern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my part,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you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may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go on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bearing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roses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you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cannot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anything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else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Let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hazel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bush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bear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nuts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and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cows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sheep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give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milk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they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have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each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their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public. I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have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mine in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myself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I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retire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within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myself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there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 stop.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world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nothing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.” </w:t>
      </w:r>
    </w:p>
    <w:p w:rsidR="00EB4059" w:rsidRPr="00EB4059" w:rsidRDefault="00EB4059" w:rsidP="00EB4059">
      <w:pPr>
        <w:spacing w:before="72" w:after="72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With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this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snail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withdrew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into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his house and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blocked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up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entrance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EB4059" w:rsidRPr="00EB4059" w:rsidRDefault="00EB4059" w:rsidP="00EB4059">
      <w:pPr>
        <w:spacing w:before="72" w:after="72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That’s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very sad,”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said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rose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tree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“I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cannot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creep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into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myself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however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much I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might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wish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 do so; I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have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 go on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bearing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roses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Then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they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drop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their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leaves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which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are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blown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away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by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wind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But I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once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saw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how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rose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laid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mistress’s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hymn-book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and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how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one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my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roses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found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place in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bosom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young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beautiful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girl, and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how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another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kissed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by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lips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child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glad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joy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life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That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good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real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blessing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Those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are my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recollections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my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life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.” </w:t>
      </w:r>
    </w:p>
    <w:p w:rsidR="00EB4059" w:rsidRPr="00EB4059" w:rsidRDefault="00EB4059" w:rsidP="00EB4059">
      <w:pPr>
        <w:spacing w:before="72" w:after="72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And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rose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tree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went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on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blooming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innocence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while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snail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lay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idling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his </w:t>
      </w:r>
      <w:proofErr w:type="gram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house</w:t>
      </w:r>
      <w:proofErr w:type="gram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—</w:t>
      </w:r>
      <w:proofErr w:type="spellStart"/>
      <w:proofErr w:type="gram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proofErr w:type="gram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world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nothing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him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EB4059" w:rsidRPr="00EB4059" w:rsidRDefault="00EB4059" w:rsidP="00EB4059">
      <w:pPr>
        <w:spacing w:before="72" w:after="72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Years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passed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by. </w:t>
      </w:r>
    </w:p>
    <w:p w:rsidR="00EB4059" w:rsidRPr="00EB4059" w:rsidRDefault="00EB4059" w:rsidP="00EB4059">
      <w:pPr>
        <w:spacing w:before="72" w:after="72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snail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had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turned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earth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earth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and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rose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tree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too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Even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souvenir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rose in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hymn-book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faded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but in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garden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there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were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other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rose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trees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other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snails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latter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crept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into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their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houses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spat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world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not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concern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them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EB4059" w:rsidRDefault="00EB4059" w:rsidP="00EB4059">
      <w:pPr>
        <w:spacing w:before="72" w:after="72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Shall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read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story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all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over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again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?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will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just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same</w:t>
      </w:r>
      <w:proofErr w:type="spellEnd"/>
      <w:r w:rsidRPr="00EB40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EB4059" w:rsidRDefault="00EB4059" w:rsidP="00EB4059">
      <w:pPr>
        <w:spacing w:before="72" w:after="72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EB4059" w:rsidRDefault="00EB4059" w:rsidP="00EB4059">
      <w:pPr>
        <w:spacing w:before="72" w:after="72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EB4059" w:rsidRPr="00EB4059" w:rsidRDefault="00EB4059" w:rsidP="00EB4059">
      <w:pPr>
        <w:spacing w:before="72" w:after="72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EB4059" w:rsidRPr="00EB4059" w:rsidRDefault="00EB4059" w:rsidP="00EB405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B40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 wp14:anchorId="3357DAF9" wp14:editId="15E51B01">
            <wp:extent cx="523875" cy="466725"/>
            <wp:effectExtent l="0" t="0" r="9525" b="9525"/>
            <wp:docPr id="3" name="obrázek 2" descr="The 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E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AAB" w:rsidRDefault="00510AAB"/>
    <w:sectPr w:rsidR="00510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D9"/>
    <w:rsid w:val="00510AAB"/>
    <w:rsid w:val="00942ED9"/>
    <w:rsid w:val="00EB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EDC6"/>
  <w15:chartTrackingRefBased/>
  <w15:docId w15:val="{EA5F73B8-8293-4201-AB3D-F884B3EF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37097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Purkyňová Šárka</dc:creator>
  <cp:keywords/>
  <dc:description/>
  <cp:lastModifiedBy>Purkyňová Šárka</cp:lastModifiedBy>
  <cp:revision>2</cp:revision>
  <dcterms:created xsi:type="dcterms:W3CDTF">2019-04-25T23:23:00Z</dcterms:created>
  <dcterms:modified xsi:type="dcterms:W3CDTF">2019-04-25T23:24:00Z</dcterms:modified>
</cp:coreProperties>
</file>