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CDDA" w14:textId="77777777" w:rsidR="007E09B6" w:rsidRDefault="007E09B6" w:rsidP="007E09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NATIONAL EDUCATION BASIC LAW </w:t>
      </w:r>
    </w:p>
    <w:p w14:paraId="1FE10096" w14:textId="77777777" w:rsidR="007E09B6" w:rsidRDefault="007E09B6" w:rsidP="007E09B6">
      <w:pPr>
        <w:rPr>
          <w:rFonts w:ascii="Times New Roman" w:hAnsi="Times New Roman"/>
          <w:sz w:val="24"/>
          <w:szCs w:val="24"/>
        </w:rPr>
      </w:pPr>
    </w:p>
    <w:p w14:paraId="15E02C8C" w14:textId="77777777" w:rsidR="007E09B6" w:rsidRDefault="007E09B6" w:rsidP="007E0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NUMBER : 1739 </w:t>
      </w:r>
      <w:r>
        <w:rPr>
          <w:rFonts w:ascii="Times New Roman" w:hAnsi="Times New Roman"/>
          <w:sz w:val="24"/>
          <w:szCs w:val="24"/>
        </w:rPr>
        <w:br/>
        <w:t xml:space="preserve">ACCEPTANCE DATE: 14/6/1973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OFFICIAL NEWSPAPER DATE</w:t>
      </w:r>
      <w:r>
        <w:rPr>
          <w:rFonts w:ascii="Times New Roman" w:hAnsi="Times New Roman"/>
          <w:sz w:val="24"/>
          <w:szCs w:val="24"/>
        </w:rPr>
        <w:t xml:space="preserve">: 24/6/1973 </w:t>
      </w:r>
    </w:p>
    <w:p w14:paraId="7996E0AB" w14:textId="6F180070" w:rsidR="007E09B6" w:rsidRPr="007E09B6" w:rsidRDefault="007E09B6" w:rsidP="007E0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: 14574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PUBLISHED IN ORDER</w:t>
      </w:r>
      <w:r>
        <w:rPr>
          <w:rFonts w:ascii="Times New Roman" w:hAnsi="Times New Roman"/>
          <w:sz w:val="24"/>
          <w:szCs w:val="24"/>
        </w:rPr>
        <w:t>: 5 Cilt : 12 Sayfa : 2342</w:t>
      </w:r>
    </w:p>
    <w:p w14:paraId="2C35ED98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PART:  </w:t>
      </w:r>
      <w:r>
        <w:rPr>
          <w:rStyle w:val="y2iqfc"/>
          <w:color w:val="202124"/>
          <w:sz w:val="24"/>
          <w:szCs w:val="24"/>
          <w:lang w:val="en"/>
        </w:rPr>
        <w:t>General Principles Regulating the Turkish National Education System</w:t>
      </w:r>
    </w:p>
    <w:p w14:paraId="0212BB50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48C40" w14:textId="23A8A0BD" w:rsidR="007E09B6" w:rsidRPr="007E09B6" w:rsidRDefault="007E09B6" w:rsidP="007E09B6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7E09B6">
        <w:rPr>
          <w:rFonts w:ascii="Times New Roman" w:hAnsi="Times New Roman" w:cs="Times New Roman"/>
          <w:b/>
          <w:bCs/>
          <w:sz w:val="24"/>
          <w:szCs w:val="24"/>
        </w:rPr>
        <w:t xml:space="preserve">FIRST SECTION:  </w:t>
      </w:r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Purposes of Turkish National Education</w:t>
      </w:r>
    </w:p>
    <w:p w14:paraId="41A52C6C" w14:textId="77777777" w:rsidR="007E09B6" w:rsidRPr="007E09B6" w:rsidRDefault="007E09B6" w:rsidP="007E09B6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</w:pPr>
      <w:r w:rsidRPr="007E09B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>SECTION 1</w:t>
      </w:r>
    </w:p>
    <w:p w14:paraId="11C4B69B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E09B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>ARTICLE 2 :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To have a balanced and healthy personality and character in terms of body, mind, morality, spirit and emotion,</w:t>
      </w:r>
    </w:p>
    <w:p w14:paraId="429E1CB8" w14:textId="77777777" w:rsidR="007E09B6" w:rsidRDefault="007E09B6" w:rsidP="007E09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color w:val="202124"/>
          <w:sz w:val="24"/>
          <w:szCs w:val="24"/>
          <w:lang w:val="en"/>
        </w:rPr>
      </w:pPr>
      <w:r>
        <w:rPr>
          <w:rFonts w:ascii="Times New Roman" w:hAnsi="Times New Roman"/>
          <w:color w:val="202124"/>
          <w:sz w:val="24"/>
          <w:szCs w:val="24"/>
          <w:lang w:val="en"/>
        </w:rPr>
        <w:t>and having scientific thinking power, a broad world view, respectful to human rights, valuing personality and enterprise,</w:t>
      </w:r>
    </w:p>
    <w:p w14:paraId="28824C5A" w14:textId="06D5B989" w:rsidR="007E09B6" w:rsidRPr="007E09B6" w:rsidRDefault="007E09B6" w:rsidP="007E09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color w:val="202124"/>
          <w:sz w:val="24"/>
          <w:szCs w:val="24"/>
          <w:lang w:val="en"/>
        </w:rPr>
      </w:pPr>
      <w:r>
        <w:rPr>
          <w:rFonts w:ascii="Times New Roman" w:hAnsi="Times New Roman"/>
          <w:color w:val="202124"/>
          <w:sz w:val="24"/>
          <w:szCs w:val="24"/>
          <w:lang w:val="en"/>
        </w:rPr>
        <w:t>Responsible to society; to train as constructive, creative and productive people;</w:t>
      </w:r>
      <w:r>
        <w:rPr>
          <w:rFonts w:ascii="Times New Roman" w:hAnsi="Times New Roman"/>
          <w:sz w:val="24"/>
          <w:szCs w:val="24"/>
        </w:rPr>
        <w:br/>
      </w:r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ARTICLE 3:</w:t>
      </w:r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necessary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knowledge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skills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behaviors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habit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working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together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improving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interests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skills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abilities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prepare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them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for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life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make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them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happy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contribute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happiness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society</w:t>
      </w:r>
      <w:proofErr w:type="spellEnd"/>
      <w:r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. </w:t>
      </w:r>
    </w:p>
    <w:p w14:paraId="0F7613B9" w14:textId="77777777" w:rsidR="007E09B6" w:rsidRDefault="007E09B6" w:rsidP="007E09B6">
      <w:pPr>
        <w:rPr>
          <w:rFonts w:ascii="Times New Roman" w:hAnsi="Times New Roman"/>
          <w:sz w:val="24"/>
          <w:szCs w:val="24"/>
        </w:rPr>
      </w:pPr>
    </w:p>
    <w:p w14:paraId="6FE0D483" w14:textId="3FDF6A3D" w:rsidR="007E09B6" w:rsidRPr="007E09B6" w:rsidRDefault="007E09B6" w:rsidP="007E09B6">
      <w:pPr>
        <w:rPr>
          <w:rFonts w:ascii="Times New Roman" w:hAnsi="Times New Roman"/>
          <w:b/>
          <w:bCs/>
          <w:sz w:val="24"/>
          <w:szCs w:val="24"/>
        </w:rPr>
      </w:pPr>
      <w:r w:rsidRPr="007E09B6">
        <w:rPr>
          <w:rFonts w:ascii="Times New Roman" w:hAnsi="Times New Roman"/>
          <w:b/>
          <w:bCs/>
          <w:sz w:val="24"/>
          <w:szCs w:val="24"/>
        </w:rPr>
        <w:t xml:space="preserve">SECOND SECTION : </w:t>
      </w:r>
      <w:r w:rsidRPr="007E09B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 xml:space="preserve">Basic </w:t>
      </w:r>
      <w:proofErr w:type="spellStart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Principles</w:t>
      </w:r>
      <w:proofErr w:type="spellEnd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Turkish</w:t>
      </w:r>
      <w:proofErr w:type="spellEnd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National</w:t>
      </w:r>
      <w:proofErr w:type="spellEnd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7E09B6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8F9FA"/>
        </w:rPr>
        <w:t>Education</w:t>
      </w:r>
      <w:proofErr w:type="spellEnd"/>
    </w:p>
    <w:p w14:paraId="1F45A425" w14:textId="77777777" w:rsidR="007E09B6" w:rsidRP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b/>
          <w:bCs/>
          <w:color w:val="202124"/>
          <w:lang w:val="en"/>
        </w:rPr>
      </w:pPr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 xml:space="preserve">X - </w:t>
      </w:r>
      <w:proofErr w:type="spellStart"/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Scientificity</w:t>
      </w:r>
      <w:proofErr w:type="spellEnd"/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:</w:t>
      </w:r>
    </w:p>
    <w:p w14:paraId="4DB6F156" w14:textId="20D60361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ARTICLE 13</w:t>
      </w:r>
      <w:r>
        <w:rPr>
          <w:rStyle w:val="y2iqfc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color w:val="202124"/>
          <w:sz w:val="24"/>
          <w:szCs w:val="24"/>
          <w:lang w:val="en"/>
        </w:rPr>
        <w:t xml:space="preserve">: </w:t>
      </w:r>
      <w:r>
        <w:rPr>
          <w:rStyle w:val="y2iqfc"/>
          <w:color w:val="202124"/>
          <w:sz w:val="24"/>
          <w:szCs w:val="24"/>
          <w:lang w:val="en"/>
        </w:rPr>
        <w:t>All degrees and types of curricula and educational methods, course materials and equipment, scientific and</w:t>
      </w:r>
    </w:p>
    <w:p w14:paraId="7E555E88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>
        <w:rPr>
          <w:rStyle w:val="y2iqfc"/>
          <w:color w:val="202124"/>
          <w:sz w:val="24"/>
          <w:szCs w:val="24"/>
          <w:lang w:val="en"/>
        </w:rPr>
        <w:t>It is constantly developed according to technological principles and innovations, environment and country needs.</w:t>
      </w:r>
    </w:p>
    <w:p w14:paraId="2C1895FF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>
        <w:rPr>
          <w:rStyle w:val="y2iqfc"/>
          <w:color w:val="202124"/>
          <w:sz w:val="24"/>
          <w:szCs w:val="24"/>
          <w:lang w:val="en"/>
        </w:rPr>
        <w:t>Increasing efficiency in education and ensuring continuous improvement and innovation scientific research and</w:t>
      </w:r>
    </w:p>
    <w:p w14:paraId="463F2497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>
        <w:rPr>
          <w:rStyle w:val="y2iqfc"/>
          <w:color w:val="202124"/>
          <w:sz w:val="24"/>
          <w:szCs w:val="24"/>
          <w:lang w:val="en"/>
        </w:rPr>
        <w:lastRenderedPageBreak/>
        <w:t>based on evaluations.</w:t>
      </w:r>
    </w:p>
    <w:p w14:paraId="7F6B7D3C" w14:textId="77777777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>
        <w:rPr>
          <w:rStyle w:val="y2iqfc"/>
          <w:color w:val="202124"/>
          <w:sz w:val="24"/>
          <w:szCs w:val="24"/>
          <w:lang w:val="en"/>
        </w:rPr>
        <w:t>Educational institutions that are responsible for producing knowledge and technology and developing our culture are equipped and strengthened as required;</w:t>
      </w:r>
    </w:p>
    <w:p w14:paraId="59B05278" w14:textId="77777777" w:rsidR="007E09B6" w:rsidRDefault="007E09B6" w:rsidP="007E09B6">
      <w:pPr>
        <w:pStyle w:val="HTMLncedenBiimlendirilmi"/>
        <w:shd w:val="clear" w:color="auto" w:fill="F8F9FA"/>
        <w:spacing w:line="540" w:lineRule="atLeast"/>
      </w:pPr>
      <w:r>
        <w:rPr>
          <w:rStyle w:val="y2iqfc"/>
          <w:color w:val="202124"/>
          <w:sz w:val="24"/>
          <w:szCs w:val="24"/>
          <w:lang w:val="en"/>
        </w:rPr>
        <w:t>Studies in this direction are encouraged and supported financially and morally.</w:t>
      </w:r>
    </w:p>
    <w:p w14:paraId="5C58A02E" w14:textId="77777777" w:rsidR="007E09B6" w:rsidRDefault="007E09B6" w:rsidP="007E09B6">
      <w:pPr>
        <w:rPr>
          <w:rFonts w:ascii="Times New Roman" w:hAnsi="Times New Roman"/>
          <w:sz w:val="24"/>
          <w:szCs w:val="24"/>
        </w:rPr>
      </w:pPr>
    </w:p>
    <w:p w14:paraId="4F05F5B4" w14:textId="77777777" w:rsidR="007E09B6" w:rsidRP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b/>
          <w:bCs/>
          <w:color w:val="202124"/>
          <w:lang w:val="en"/>
        </w:rPr>
      </w:pPr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XIV - Education everywhere:</w:t>
      </w:r>
    </w:p>
    <w:p w14:paraId="32AFD0EF" w14:textId="06F7C472" w:rsidR="007E09B6" w:rsidRDefault="007E09B6" w:rsidP="007E09B6">
      <w:pPr>
        <w:pStyle w:val="HTMLncedenBiimlendirilmi"/>
        <w:shd w:val="clear" w:color="auto" w:fill="F8F9FA"/>
        <w:spacing w:line="540" w:lineRule="atLeast"/>
        <w:rPr>
          <w:rStyle w:val="y2iqfc"/>
          <w:color w:val="202124"/>
          <w:sz w:val="24"/>
          <w:szCs w:val="24"/>
          <w:lang w:val="en"/>
        </w:rPr>
      </w:pPr>
      <w:r w:rsidRPr="007E09B6">
        <w:rPr>
          <w:rStyle w:val="y2iqfc"/>
          <w:b/>
          <w:bCs/>
          <w:color w:val="202124"/>
          <w:sz w:val="24"/>
          <w:szCs w:val="24"/>
          <w:lang w:val="en"/>
        </w:rPr>
        <w:t>Article 17</w:t>
      </w:r>
      <w:r>
        <w:rPr>
          <w:rStyle w:val="y2iqfc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color w:val="202124"/>
          <w:sz w:val="24"/>
          <w:szCs w:val="24"/>
          <w:lang w:val="en"/>
        </w:rPr>
        <w:t xml:space="preserve">: </w:t>
      </w:r>
      <w:r>
        <w:rPr>
          <w:rStyle w:val="y2iqfc"/>
          <w:color w:val="202124"/>
          <w:sz w:val="24"/>
          <w:szCs w:val="24"/>
          <w:lang w:val="en"/>
        </w:rPr>
        <w:t>The objectives of national education are not only in public and private educational institutions, but also in the home, the environment,</w:t>
      </w:r>
    </w:p>
    <w:p w14:paraId="1DEF32CC" w14:textId="77777777" w:rsidR="007E09B6" w:rsidRDefault="007E09B6" w:rsidP="007E09B6">
      <w:pPr>
        <w:pStyle w:val="HTMLncedenBiimlendirilmi"/>
        <w:shd w:val="clear" w:color="auto" w:fill="F8F9FA"/>
        <w:spacing w:line="540" w:lineRule="atLeast"/>
      </w:pPr>
      <w:r>
        <w:rPr>
          <w:rStyle w:val="y2iqfc"/>
          <w:color w:val="202124"/>
          <w:sz w:val="24"/>
          <w:szCs w:val="24"/>
          <w:lang w:val="en"/>
        </w:rPr>
        <w:t>It is tried to be realized in workplaces, everywhere and at every opportunity.</w:t>
      </w:r>
    </w:p>
    <w:p w14:paraId="7C7C8B01" w14:textId="77777777" w:rsidR="007E09B6" w:rsidRDefault="007E09B6" w:rsidP="007E09B6">
      <w:pPr>
        <w:rPr>
          <w:rFonts w:ascii="Times New Roman" w:hAnsi="Times New Roman"/>
          <w:sz w:val="24"/>
          <w:szCs w:val="24"/>
        </w:rPr>
      </w:pPr>
    </w:p>
    <w:p w14:paraId="624CDDD6" w14:textId="77777777" w:rsidR="00C95CDA" w:rsidRDefault="00C95CDA"/>
    <w:sectPr w:rsidR="00C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18"/>
    <w:rsid w:val="007E09B6"/>
    <w:rsid w:val="00C95CDA"/>
    <w:rsid w:val="00E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89C4"/>
  <w15:chartTrackingRefBased/>
  <w15:docId w15:val="{EE48797A-83F4-4605-9819-7003F94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B6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E0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E09B6"/>
    <w:rPr>
      <w:rFonts w:ascii="Courier New" w:eastAsiaTheme="minorEastAsia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E09B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bodur</dc:creator>
  <cp:keywords/>
  <dc:description/>
  <cp:lastModifiedBy>faruk bodur</cp:lastModifiedBy>
  <cp:revision>3</cp:revision>
  <dcterms:created xsi:type="dcterms:W3CDTF">2021-05-27T10:44:00Z</dcterms:created>
  <dcterms:modified xsi:type="dcterms:W3CDTF">2021-05-27T10:46:00Z</dcterms:modified>
</cp:coreProperties>
</file>