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3611880" cy="9296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11880" cy="92964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975660" cy="1042032"/>
            <wp:effectExtent b="0" l="0" r="0" t="0"/>
            <wp:docPr descr="F:\DEFINITIVO.jpg" id="2" name="image2.png"/>
            <a:graphic>
              <a:graphicData uri="http://schemas.openxmlformats.org/drawingml/2006/picture">
                <pic:pic>
                  <pic:nvPicPr>
                    <pic:cNvPr descr="F:\DEFINITIVO.jpg" id="0" name="image2.png"/>
                    <pic:cNvPicPr preferRelativeResize="0"/>
                  </pic:nvPicPr>
                  <pic:blipFill>
                    <a:blip r:embed="rId7"/>
                    <a:srcRect b="0" l="0" r="0" t="0"/>
                    <a:stretch>
                      <a:fillRect/>
                    </a:stretch>
                  </pic:blipFill>
                  <pic:spPr>
                    <a:xfrm>
                      <a:off x="0" y="0"/>
                      <a:ext cx="975660" cy="10420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MUSIC: A MELODIC METHODOLOGY INTO TEACHING AND LEARNING</w:t>
        <w:br w:type="textWrapping"/>
        <w:t xml:space="preserve">2018-1-ES01-KA229-050761</w:t>
        <w:br w:type="textWrapping"/>
        <w:br w:type="textWrapping"/>
        <w:t xml:space="preserve"> SCHOOL EXCHANGE PARTNERSHIP</w:t>
      </w:r>
      <w:r w:rsidDel="00000000" w:rsidR="00000000" w:rsidRPr="00000000">
        <w:rPr>
          <w:rtl w:val="0"/>
        </w:rPr>
      </w:r>
    </w:p>
    <w:p w:rsidR="00000000" w:rsidDel="00000000" w:rsidP="00000000" w:rsidRDefault="00000000" w:rsidRPr="00000000" w14:paraId="00000003">
      <w:pPr>
        <w:spacing w:after="2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spacing w:after="2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Report for the Final Evaluation of the Project’s Implementation</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questionnaire aimed to assess the activities that were carried out during the three years of the project’s implementation. The questionnaire was applied to 160 respondents, both students and teachers from  Convitto Nazionale Regina Margherita- Scuole Annesse Anagni Italy</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answers were, as follows:</w:t>
      </w:r>
    </w:p>
    <w:p w:rsidR="00000000" w:rsidDel="00000000" w:rsidP="00000000" w:rsidRDefault="00000000" w:rsidRPr="00000000" w14:paraId="0000000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 which activities did you participate during the three years of the project’s implementation? </w:t>
      </w:r>
      <w:r w:rsidDel="00000000" w:rsidR="00000000" w:rsidRPr="00000000">
        <w:rPr>
          <w:rFonts w:ascii="Times New Roman" w:cs="Times New Roman" w:eastAsia="Times New Roman" w:hAnsi="Times New Roman"/>
          <w:b w:val="1"/>
          <w:color w:val="202124"/>
          <w:sz w:val="24"/>
          <w:szCs w:val="24"/>
          <w:highlight w:val="white"/>
          <w:rtl w:val="0"/>
        </w:rPr>
        <w:t xml:space="preserve">You may choose more than one variant.</w:t>
      </w: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385"/>
        <w:tblGridChange w:id="0">
          <w:tblGrid>
            <w:gridCol w:w="4675"/>
            <w:gridCol w:w="5385"/>
          </w:tblGrid>
        </w:tblGridChange>
      </w:tblGrid>
      <w:tr>
        <w:trPr>
          <w:cantSplit w:val="0"/>
          <w:tblHeader w:val="0"/>
        </w:trPr>
        <w:tc>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Doing research for the final products -35 respondents</w:t>
            </w:r>
          </w:p>
        </w:tc>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the dissemination activities-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 respondents</w:t>
            </w:r>
          </w:p>
        </w:tc>
      </w:tr>
      <w:tr>
        <w:trPr>
          <w:cantSplit w:val="0"/>
          <w:tblHeader w:val="0"/>
        </w:trPr>
        <w:tc>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Devising the final products – 30 respondents</w:t>
            </w:r>
          </w:p>
        </w:tc>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Popularising the project-35 respondents</w:t>
            </w:r>
          </w:p>
        </w:tc>
      </w:tr>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the learning, teaching and training activities that were held physically at the partner’s schools and the in the last virtual meeting that was organised by the Romanian school - 30 respondents</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Accessing the information on the project website, Facebook, Twinspace- 160 respondents</w:t>
            </w:r>
          </w:p>
        </w:tc>
      </w:tr>
      <w:tr>
        <w:trPr>
          <w:cantSplit w:val="0"/>
          <w:tblHeader w:val="0"/>
        </w:trPr>
        <w:tc>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the activities for Erasmus Days- 160 respondents</w:t>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the information about the project in the school magazine-145 respondents</w:t>
            </w:r>
          </w:p>
        </w:tc>
      </w:tr>
    </w:tbl>
    <w:p w:rsidR="00000000" w:rsidDel="00000000" w:rsidP="00000000" w:rsidRDefault="00000000" w:rsidRPr="00000000" w14:paraId="00000012">
      <w:pPr>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2.</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b w:val="1"/>
          <w:color w:val="202124"/>
          <w:sz w:val="24"/>
          <w:szCs w:val="24"/>
          <w:highlight w:val="white"/>
          <w:rtl w:val="0"/>
        </w:rPr>
        <w:t xml:space="preserve">What are the aspects that you considered very important for you, during </w:t>
      </w:r>
      <w:r w:rsidDel="00000000" w:rsidR="00000000" w:rsidRPr="00000000">
        <w:rPr>
          <w:rFonts w:ascii="Times New Roman" w:cs="Times New Roman" w:eastAsia="Times New Roman" w:hAnsi="Times New Roman"/>
          <w:b w:val="1"/>
          <w:sz w:val="24"/>
          <w:szCs w:val="24"/>
          <w:rtl w:val="0"/>
        </w:rPr>
        <w:t xml:space="preserve">three years of the project’s implementation</w:t>
      </w:r>
      <w:r w:rsidDel="00000000" w:rsidR="00000000" w:rsidRPr="00000000">
        <w:rPr>
          <w:rFonts w:ascii="Times New Roman" w:cs="Times New Roman" w:eastAsia="Times New Roman" w:hAnsi="Times New Roman"/>
          <w:b w:val="1"/>
          <w:color w:val="202124"/>
          <w:sz w:val="24"/>
          <w:szCs w:val="24"/>
          <w:highlight w:val="white"/>
          <w:rtl w:val="0"/>
        </w:rPr>
        <w:t xml:space="preserve">, as a member of the target group? You may choose more than one variant.</w:t>
      </w:r>
    </w:p>
    <w:tbl>
      <w:tblPr>
        <w:tblStyle w:val="Table2"/>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385"/>
        <w:tblGridChange w:id="0">
          <w:tblGrid>
            <w:gridCol w:w="4675"/>
            <w:gridCol w:w="5385"/>
          </w:tblGrid>
        </w:tblGridChange>
      </w:tblGrid>
      <w:tr>
        <w:trPr>
          <w:cantSplit w:val="0"/>
          <w:tblHeader w:val="0"/>
        </w:trPr>
        <w:tc>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Research-</w:t>
            </w:r>
            <w:r w:rsidDel="00000000" w:rsidR="00000000" w:rsidRPr="00000000">
              <w:rPr>
                <w:rFonts w:ascii="Times New Roman" w:cs="Times New Roman" w:eastAsia="Times New Roman" w:hAnsi="Times New Roman"/>
                <w:sz w:val="24"/>
                <w:szCs w:val="24"/>
                <w:rtl w:val="0"/>
              </w:rPr>
              <w:t xml:space="preserve">27 respondents</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Cooperation and communication between different social groups and ethnicities-145 respondents</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Making presentations, posters, charts a.s.o-</w:t>
            </w:r>
            <w:r w:rsidDel="00000000" w:rsidR="00000000" w:rsidRPr="00000000">
              <w:rPr>
                <w:rFonts w:ascii="Times New Roman" w:cs="Times New Roman" w:eastAsia="Times New Roman" w:hAnsi="Times New Roman"/>
                <w:sz w:val="24"/>
                <w:szCs w:val="24"/>
                <w:rtl w:val="0"/>
              </w:rPr>
              <w:t xml:space="preserve">28 respondents</w:t>
            </w:r>
          </w:p>
        </w:tc>
        <w:tc>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through inter-disciplinary approaches- 150 respondents</w:t>
            </w:r>
          </w:p>
        </w:tc>
      </w:tr>
      <w:tr>
        <w:trPr>
          <w:cantSplit w:val="0"/>
          <w:tblHeader w:val="0"/>
        </w:trPr>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Contributing to the process of making the final products-</w:t>
            </w:r>
            <w:r w:rsidDel="00000000" w:rsidR="00000000" w:rsidRPr="00000000">
              <w:rPr>
                <w:rFonts w:ascii="Times New Roman" w:cs="Times New Roman" w:eastAsia="Times New Roman" w:hAnsi="Times New Roman"/>
                <w:sz w:val="24"/>
                <w:szCs w:val="24"/>
                <w:rtl w:val="0"/>
              </w:rPr>
              <w:t xml:space="preserve">30 respondents</w:t>
            </w:r>
          </w:p>
        </w:tc>
        <w:tc>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Improving the participants’ social skills- 145 respondents</w:t>
            </w:r>
          </w:p>
        </w:tc>
      </w:tr>
      <w:tr>
        <w:trPr>
          <w:cantSplit w:val="0"/>
          <w:tblHeader w:val="0"/>
        </w:trPr>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Organising activities-31</w:t>
            </w:r>
            <w:r w:rsidDel="00000000" w:rsidR="00000000" w:rsidRPr="00000000">
              <w:rPr>
                <w:rFonts w:ascii="Times New Roman" w:cs="Times New Roman" w:eastAsia="Times New Roman" w:hAnsi="Times New Roman"/>
                <w:sz w:val="24"/>
                <w:szCs w:val="24"/>
                <w:rtl w:val="0"/>
              </w:rPr>
              <w:t xml:space="preserve"> respondents</w:t>
            </w:r>
          </w:p>
        </w:tc>
        <w:tc>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Improving  the participants’ English skills- 160 respondents</w:t>
            </w:r>
          </w:p>
        </w:tc>
      </w:tr>
      <w:tr>
        <w:trPr>
          <w:cantSplit w:val="0"/>
          <w:tblHeader w:val="0"/>
        </w:trPr>
        <w:tc>
          <w:tcPr/>
          <w:p w:rsidR="00000000" w:rsidDel="00000000" w:rsidP="00000000" w:rsidRDefault="00000000" w:rsidRPr="00000000" w14:paraId="0000001D">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Participating in the presentations, workshops with the project results- 160 </w:t>
            </w:r>
            <w:r w:rsidDel="00000000" w:rsidR="00000000" w:rsidRPr="00000000">
              <w:rPr>
                <w:rFonts w:ascii="Times New Roman" w:cs="Times New Roman" w:eastAsia="Times New Roman" w:hAnsi="Times New Roman"/>
                <w:sz w:val="24"/>
                <w:szCs w:val="24"/>
                <w:rtl w:val="0"/>
              </w:rPr>
              <w:t xml:space="preserve">respondents</w:t>
            </w:r>
            <w:r w:rsidDel="00000000" w:rsidR="00000000" w:rsidRPr="00000000">
              <w:rPr>
                <w:rtl w:val="0"/>
              </w:rPr>
            </w:r>
          </w:p>
        </w:tc>
        <w:tc>
          <w:tcPr/>
          <w:p w:rsidR="00000000" w:rsidDel="00000000" w:rsidP="00000000" w:rsidRDefault="00000000" w:rsidRPr="00000000" w14:paraId="0000001E">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Enhancing the participants’ knowledge of the other cultures- 161 </w:t>
            </w:r>
            <w:r w:rsidDel="00000000" w:rsidR="00000000" w:rsidRPr="00000000">
              <w:rPr>
                <w:rFonts w:ascii="Times New Roman" w:cs="Times New Roman" w:eastAsia="Times New Roman" w:hAnsi="Times New Roman"/>
                <w:sz w:val="24"/>
                <w:szCs w:val="24"/>
                <w:rtl w:val="0"/>
              </w:rPr>
              <w:t xml:space="preserve">respondents</w:t>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The project targeting at making participants continue their education and diminish </w:t>
            </w:r>
            <w:r w:rsidDel="00000000" w:rsidR="00000000" w:rsidRPr="00000000">
              <w:rPr>
                <w:rFonts w:ascii="Times New Roman" w:cs="Times New Roman" w:eastAsia="Times New Roman" w:hAnsi="Times New Roman"/>
                <w:sz w:val="24"/>
                <w:szCs w:val="24"/>
                <w:rtl w:val="0"/>
              </w:rPr>
              <w:t xml:space="preserve">social </w:t>
            </w:r>
            <w:r w:rsidDel="00000000" w:rsidR="00000000" w:rsidRPr="00000000">
              <w:rPr>
                <w:rtl w:val="0"/>
              </w:rPr>
            </w:r>
          </w:p>
        </w:tc>
        <w:tc>
          <w:tcPr/>
          <w:p w:rsidR="00000000" w:rsidDel="00000000" w:rsidP="00000000" w:rsidRDefault="00000000" w:rsidRPr="00000000" w14:paraId="00000020">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Making our school, region and country be known-162 </w:t>
            </w:r>
            <w:r w:rsidDel="00000000" w:rsidR="00000000" w:rsidRPr="00000000">
              <w:rPr>
                <w:rFonts w:ascii="Times New Roman" w:cs="Times New Roman" w:eastAsia="Times New Roman" w:hAnsi="Times New Roman"/>
                <w:sz w:val="24"/>
                <w:szCs w:val="24"/>
                <w:rtl w:val="0"/>
              </w:rPr>
              <w:t xml:space="preserve">respondents</w:t>
            </w:r>
            <w:r w:rsidDel="00000000" w:rsidR="00000000" w:rsidRPr="00000000">
              <w:rPr>
                <w:rtl w:val="0"/>
              </w:rPr>
            </w:r>
          </w:p>
        </w:tc>
      </w:tr>
    </w:tbl>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02124"/>
          <w:sz w:val="24"/>
          <w:szCs w:val="24"/>
          <w:rtl w:val="0"/>
        </w:rPr>
        <w:t xml:space="preserve">3.</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b w:val="1"/>
          <w:color w:val="202124"/>
          <w:sz w:val="24"/>
          <w:szCs w:val="24"/>
          <w:rtl w:val="0"/>
        </w:rPr>
        <w:t xml:space="preserve">What are the final products from the </w:t>
      </w:r>
      <w:r w:rsidDel="00000000" w:rsidR="00000000" w:rsidRPr="00000000">
        <w:rPr>
          <w:rFonts w:ascii="Times New Roman" w:cs="Times New Roman" w:eastAsia="Times New Roman" w:hAnsi="Times New Roman"/>
          <w:b w:val="1"/>
          <w:sz w:val="24"/>
          <w:szCs w:val="24"/>
          <w:rtl w:val="0"/>
        </w:rPr>
        <w:t xml:space="preserve">three years of the project’s implementation</w:t>
      </w:r>
      <w:r w:rsidDel="00000000" w:rsidR="00000000" w:rsidRPr="00000000">
        <w:rPr>
          <w:rFonts w:ascii="Times New Roman" w:cs="Times New Roman" w:eastAsia="Times New Roman" w:hAnsi="Times New Roman"/>
          <w:b w:val="1"/>
          <w:color w:val="202124"/>
          <w:sz w:val="24"/>
          <w:szCs w:val="24"/>
          <w:rtl w:val="0"/>
        </w:rPr>
        <w:t xml:space="preserve"> that you consider most interesting and useful for you?</w:t>
      </w:r>
      <w:r w:rsidDel="00000000" w:rsidR="00000000" w:rsidRPr="00000000">
        <w:rPr>
          <w:rFonts w:ascii="Times New Roman" w:cs="Times New Roman" w:eastAsia="Times New Roman" w:hAnsi="Times New Roman"/>
          <w:b w:val="1"/>
          <w:color w:val="202124"/>
          <w:sz w:val="24"/>
          <w:szCs w:val="24"/>
          <w:highlight w:val="white"/>
          <w:rtl w:val="0"/>
        </w:rPr>
        <w:t xml:space="preserve"> You may choose more than one variant.</w:t>
      </w: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8"/>
        <w:gridCol w:w="3746"/>
        <w:gridCol w:w="3836"/>
        <w:tblGridChange w:id="0">
          <w:tblGrid>
            <w:gridCol w:w="3208"/>
            <w:gridCol w:w="3746"/>
            <w:gridCol w:w="3836"/>
          </w:tblGrid>
        </w:tblGridChange>
      </w:tblGrid>
      <w:tr>
        <w:trPr>
          <w:cantSplit w:val="0"/>
          <w:tblHeader w:val="0"/>
        </w:trPr>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Logo’-40</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respondents</w:t>
            </w:r>
          </w:p>
        </w:tc>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musical instrument'- 157</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respondents</w:t>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unites people'- 140 respondents</w:t>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 of music'- </w:t>
            </w:r>
            <w:r w:rsidDel="00000000" w:rsidR="00000000" w:rsidRPr="00000000">
              <w:rPr>
                <w:rFonts w:ascii="Times New Roman" w:cs="Times New Roman" w:eastAsia="Times New Roman" w:hAnsi="Times New Roman"/>
                <w:color w:val="202124"/>
                <w:sz w:val="24"/>
                <w:szCs w:val="24"/>
                <w:highlight w:val="white"/>
                <w:rtl w:val="0"/>
              </w:rPr>
              <w:t xml:space="preserve">100 </w:t>
            </w:r>
            <w:r w:rsidDel="00000000" w:rsidR="00000000" w:rsidRPr="00000000">
              <w:rPr>
                <w:rFonts w:ascii="Times New Roman" w:cs="Times New Roman" w:eastAsia="Times New Roman" w:hAnsi="Times New Roman"/>
                <w:sz w:val="24"/>
                <w:szCs w:val="24"/>
                <w:rtl w:val="0"/>
              </w:rPr>
              <w:t xml:space="preserve">respondents</w:t>
            </w:r>
          </w:p>
        </w:tc>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'Friendship through Music' -274</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respondents</w:t>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teach our mother tongue to our partners through music'- 78 respondents</w:t>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'Songs:not only tunes, but the mentality of a nation'- 140 respondents</w:t>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instruments’- 142 respondents</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'Intercultural communication through music'-  78 respondents</w:t>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'Landscape in songs'.- 97 respondents</w:t>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what and why I listen to'- 239 respondents</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'Songs in the English class' -78 respondents</w:t>
            </w:r>
          </w:p>
        </w:tc>
      </w:tr>
      <w:tr>
        <w:trPr>
          <w:cantSplit w:val="0"/>
          <w:tblHeader w:val="0"/>
        </w:trPr>
        <w:tc>
          <w:tcPr>
            <w:gridSpan w:val="3"/>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'Lanscape and Traditional Songs, Dances and Clothing'- 150 respondents</w:t>
            </w:r>
          </w:p>
        </w:tc>
      </w:tr>
    </w:tbl>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Taking into account your experience in the project’s activities, do you think that the activities that were carried out during </w:t>
      </w:r>
      <w:r w:rsidDel="00000000" w:rsidR="00000000" w:rsidRPr="00000000">
        <w:rPr>
          <w:rFonts w:ascii="Times New Roman" w:cs="Times New Roman" w:eastAsia="Times New Roman" w:hAnsi="Times New Roman"/>
          <w:b w:val="1"/>
          <w:color w:val="202124"/>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three years of the project’s implementation</w:t>
      </w:r>
      <w:r w:rsidDel="00000000" w:rsidR="00000000" w:rsidRPr="00000000">
        <w:rPr>
          <w:rFonts w:ascii="Times New Roman" w:cs="Times New Roman" w:eastAsia="Times New Roman" w:hAnsi="Times New Roman"/>
          <w:b w:val="1"/>
          <w:color w:val="202124"/>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were interesting? </w:t>
      </w:r>
      <w:r w:rsidDel="00000000" w:rsidR="00000000" w:rsidRPr="00000000">
        <w:rPr>
          <w:rtl w:val="0"/>
        </w:rPr>
      </w:r>
    </w:p>
    <w:tbl>
      <w:tblPr>
        <w:tblStyle w:val="Table4"/>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3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34">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 respondents</w:t>
            </w:r>
          </w:p>
        </w:tc>
        <w:tc>
          <w:tcPr/>
          <w:p w:rsidR="00000000" w:rsidDel="00000000" w:rsidP="00000000" w:rsidRDefault="00000000" w:rsidRPr="00000000" w14:paraId="00000035">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 </w:t>
            </w:r>
          </w:p>
          <w:p w:rsidR="00000000" w:rsidDel="00000000" w:rsidP="00000000" w:rsidRDefault="00000000" w:rsidRPr="00000000" w14:paraId="0000003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respondents</w:t>
            </w:r>
          </w:p>
        </w:tc>
        <w:tc>
          <w:tcPr/>
          <w:p w:rsidR="00000000" w:rsidDel="00000000" w:rsidP="00000000" w:rsidRDefault="00000000" w:rsidRPr="00000000" w14:paraId="0000003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p w:rsidR="00000000" w:rsidDel="00000000" w:rsidP="00000000" w:rsidRDefault="00000000" w:rsidRPr="00000000" w14:paraId="00000038">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respondent</w:t>
            </w:r>
          </w:p>
        </w:tc>
        <w:tc>
          <w:tcPr/>
          <w:p w:rsidR="00000000" w:rsidDel="00000000" w:rsidP="00000000" w:rsidRDefault="00000000" w:rsidRPr="00000000" w14:paraId="0000003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Taking into account your experience in the project, do you think that through the project’s activities during </w:t>
      </w:r>
      <w:r w:rsidDel="00000000" w:rsidR="00000000" w:rsidRPr="00000000">
        <w:rPr>
          <w:rFonts w:ascii="Times New Roman" w:cs="Times New Roman" w:eastAsia="Times New Roman" w:hAnsi="Times New Roman"/>
          <w:b w:val="1"/>
          <w:color w:val="202124"/>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three years of its implementation the participants raised their cultural awareness?</w:t>
      </w:r>
      <w:r w:rsidDel="00000000" w:rsidR="00000000" w:rsidRPr="00000000">
        <w:rPr>
          <w:rtl w:val="0"/>
        </w:rPr>
      </w:r>
    </w:p>
    <w:tbl>
      <w:tblPr>
        <w:tblStyle w:val="Table5"/>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 respondents</w:t>
            </w:r>
          </w:p>
        </w:tc>
        <w:tc>
          <w:tcPr/>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respondents</w:t>
            </w:r>
          </w:p>
        </w:tc>
        <w:tc>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4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Taking into account your experience in the project, do you think that through the project’s activities during the three years of its implementation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participants developed their English skills? </w:t>
      </w:r>
      <w:r w:rsidDel="00000000" w:rsidR="00000000" w:rsidRPr="00000000">
        <w:rPr>
          <w:rtl w:val="0"/>
        </w:rPr>
      </w:r>
    </w:p>
    <w:tbl>
      <w:tblPr>
        <w:tblStyle w:val="Table6"/>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respondents</w:t>
            </w:r>
          </w:p>
        </w:tc>
        <w:tc>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 </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respondents</w:t>
            </w:r>
          </w:p>
        </w:tc>
        <w:tc>
          <w:tcPr/>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respondent</w:t>
            </w:r>
          </w:p>
        </w:tc>
        <w:tc>
          <w:tcPr/>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4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7.Taking into account your experience in the project activities, do you think that through the project’s activities during the</w:t>
      </w:r>
      <w:r w:rsidDel="00000000" w:rsidR="00000000" w:rsidRPr="00000000">
        <w:rPr>
          <w:rFonts w:ascii="Times New Roman" w:cs="Times New Roman" w:eastAsia="Times New Roman" w:hAnsi="Times New Roman"/>
          <w:b w:val="1"/>
          <w:color w:val="202124"/>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three years of the its implementation,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participants developed their ICT skills? </w:t>
      </w:r>
      <w:r w:rsidDel="00000000" w:rsidR="00000000" w:rsidRPr="00000000">
        <w:rPr>
          <w:rtl w:val="0"/>
        </w:rPr>
      </w:r>
    </w:p>
    <w:tbl>
      <w:tblPr>
        <w:tblStyle w:val="Table7"/>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respondents</w:t>
            </w:r>
          </w:p>
        </w:tc>
        <w:tc>
          <w:tcPr/>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respondents</w:t>
            </w:r>
          </w:p>
        </w:tc>
        <w:tc>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tc>
        <w:tc>
          <w:tcPr/>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5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Taking into account your experience in the project, do you think that through the project’s activities during the</w:t>
      </w:r>
      <w:r w:rsidDel="00000000" w:rsidR="00000000" w:rsidRPr="00000000">
        <w:rPr>
          <w:rFonts w:ascii="Times New Roman" w:cs="Times New Roman" w:eastAsia="Times New Roman" w:hAnsi="Times New Roman"/>
          <w:b w:val="1"/>
          <w:color w:val="202124"/>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three years of the project’s implementation, the participants acquired the skills and competences that are relevant for their present and future lives and careers?</w:t>
      </w:r>
    </w:p>
    <w:tbl>
      <w:tblPr>
        <w:tblStyle w:val="Table8"/>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respondents</w:t>
            </w:r>
          </w:p>
        </w:tc>
        <w:tc>
          <w:tcPr/>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       </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respondents</w:t>
            </w:r>
          </w:p>
        </w:tc>
        <w:tc>
          <w:tcPr/>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 </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respondent</w:t>
            </w:r>
          </w:p>
        </w:tc>
        <w:tc>
          <w:tcPr/>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5D">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Were the activities during the</w:t>
      </w:r>
      <w:r w:rsidDel="00000000" w:rsidR="00000000" w:rsidRPr="00000000">
        <w:rPr>
          <w:rFonts w:ascii="Times New Roman" w:cs="Times New Roman" w:eastAsia="Times New Roman" w:hAnsi="Times New Roman"/>
          <w:b w:val="1"/>
          <w:color w:val="202124"/>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three years of the project’s implementation organised to achieve the project’s goals? </w:t>
      </w:r>
    </w:p>
    <w:tbl>
      <w:tblPr>
        <w:tblStyle w:val="Table9"/>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 respondents</w:t>
            </w:r>
          </w:p>
        </w:tc>
        <w:tc>
          <w:tcPr/>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 </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respondents</w:t>
            </w:r>
          </w:p>
        </w:tc>
        <w:tc>
          <w:tcPr/>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tc>
        <w:tc>
          <w:tcPr/>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6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Do you think that students can acquire high and relevant skills for their education and life through a topic like music?</w:t>
      </w:r>
    </w:p>
    <w:tbl>
      <w:tblPr>
        <w:tblStyle w:val="Table10"/>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respondents</w:t>
            </w:r>
          </w:p>
        </w:tc>
        <w:tc>
          <w:tcPr/>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respondents</w:t>
            </w:r>
          </w:p>
        </w:tc>
        <w:tc>
          <w:tcPr/>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6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11. Do you think that the project will have a positive impact on the students and teachers from the five schools? </w:t>
      </w:r>
    </w:p>
    <w:tbl>
      <w:tblPr>
        <w:tblStyle w:val="Table11"/>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respondents</w:t>
            </w:r>
          </w:p>
        </w:tc>
        <w:tc>
          <w:tcPr/>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respondents</w:t>
            </w:r>
          </w:p>
        </w:tc>
        <w:tc>
          <w:tcPr/>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tc>
        <w:tc>
          <w:tcPr/>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7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12. Taking into account your experience in </w:t>
      </w:r>
      <w:r w:rsidDel="00000000" w:rsidR="00000000" w:rsidRPr="00000000">
        <w:rPr>
          <w:rFonts w:ascii="Times New Roman" w:cs="Times New Roman" w:eastAsia="Times New Roman" w:hAnsi="Times New Roman"/>
          <w:b w:val="1"/>
          <w:color w:val="202124"/>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three years of the project’s implementation, do you think that</w:t>
      </w:r>
      <w:r w:rsidDel="00000000" w:rsidR="00000000" w:rsidRPr="00000000">
        <w:rPr>
          <w:rFonts w:ascii="Times New Roman" w:cs="Times New Roman" w:eastAsia="Times New Roman" w:hAnsi="Times New Roman"/>
          <w:b w:val="1"/>
          <w:color w:val="000000"/>
          <w:sz w:val="24"/>
          <w:szCs w:val="24"/>
          <w:highlight w:val="white"/>
          <w:rtl w:val="0"/>
        </w:rPr>
        <w:t xml:space="preserve"> it is important for the students and the teachers from your school or for schools in general, to implement Erasmus projects?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bl>
      <w:tblPr>
        <w:tblStyle w:val="Table12"/>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rPr>
          <w:cantSplit w:val="0"/>
          <w:tblHeader w:val="0"/>
        </w:trPr>
        <w:tc>
          <w:tcPr/>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277 respondents</w:t>
            </w:r>
          </w:p>
        </w:tc>
        <w:tc>
          <w:tcPr/>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lot-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respondents</w:t>
            </w:r>
          </w:p>
        </w:tc>
        <w:tc>
          <w:tcPr/>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Slightly-</w:t>
            </w:r>
          </w:p>
        </w:tc>
        <w:tc>
          <w:tcPr/>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into account the respondents’ answers, there can be seen that the activities during </w:t>
      </w:r>
      <w:r w:rsidDel="00000000" w:rsidR="00000000" w:rsidRPr="00000000">
        <w:rPr>
          <w:rFonts w:ascii="Times New Roman" w:cs="Times New Roman" w:eastAsia="Times New Roman" w:hAnsi="Times New Roman"/>
          <w:color w:val="202124"/>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three years of the project’s implementation had a positive impact on the participants, through the acquisition and the development of the high and relevant skills that the project’s objectives aimed at.</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