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23B9" w14:textId="77777777" w:rsidR="00F76BE3" w:rsidRDefault="00F76BE3" w:rsidP="00E8165C">
      <w:pPr>
        <w:rPr>
          <w:b/>
          <w:sz w:val="30"/>
        </w:rPr>
      </w:pPr>
      <w:bookmarkStart w:id="0" w:name="_GoBack"/>
      <w:bookmarkEnd w:id="0"/>
    </w:p>
    <w:p w14:paraId="5CF1CC2C" w14:textId="169CFA6B" w:rsidR="00E8165C" w:rsidRPr="00E8165C" w:rsidRDefault="006521B8" w:rsidP="00E8165C">
      <w:pPr>
        <w:rPr>
          <w:b/>
          <w:sz w:val="30"/>
        </w:rPr>
      </w:pPr>
      <w:r>
        <w:rPr>
          <w:b/>
          <w:sz w:val="30"/>
        </w:rPr>
        <w:t>Lesson Plan</w:t>
      </w:r>
      <w:r w:rsidR="00F76BE3">
        <w:rPr>
          <w:b/>
          <w:sz w:val="30"/>
        </w:rPr>
        <w:t xml:space="preserve">: </w:t>
      </w:r>
      <w:r w:rsidR="00515B98">
        <w:rPr>
          <w:b/>
          <w:sz w:val="30"/>
        </w:rPr>
        <w:t>Human Qualities</w:t>
      </w:r>
    </w:p>
    <w:p w14:paraId="00F2F798" w14:textId="77777777" w:rsidR="006858C6" w:rsidRDefault="006858C6" w:rsidP="00E8165C">
      <w:pPr>
        <w:rPr>
          <w:i/>
        </w:rPr>
      </w:pPr>
    </w:p>
    <w:p w14:paraId="7F34DEE4" w14:textId="4B9F4757" w:rsidR="00A42DB7" w:rsidRDefault="00A42DB7" w:rsidP="00E8165C">
      <w:r>
        <w:rPr>
          <w:i/>
        </w:rPr>
        <w:t xml:space="preserve">Level: </w:t>
      </w:r>
      <w:r w:rsidR="00881B31">
        <w:t>8</w:t>
      </w:r>
      <w:r w:rsidR="00881B31" w:rsidRPr="00881B31">
        <w:rPr>
          <w:vertAlign w:val="superscript"/>
        </w:rPr>
        <w:t>th</w:t>
      </w:r>
      <w:r w:rsidR="00881B31">
        <w:t xml:space="preserve"> – 10</w:t>
      </w:r>
      <w:r w:rsidR="00881B31" w:rsidRPr="00881B31">
        <w:rPr>
          <w:vertAlign w:val="superscript"/>
        </w:rPr>
        <w:t>th</w:t>
      </w:r>
      <w:r w:rsidR="00881B31">
        <w:t xml:space="preserve"> grade</w:t>
      </w:r>
    </w:p>
    <w:p w14:paraId="4FC0B38C" w14:textId="2A14BACD" w:rsidR="00A42DB7" w:rsidRPr="00A42DB7" w:rsidRDefault="00A42DB7" w:rsidP="00E8165C">
      <w:pPr>
        <w:rPr>
          <w:i/>
        </w:rPr>
      </w:pPr>
      <w:r w:rsidRPr="00A42DB7">
        <w:rPr>
          <w:i/>
        </w:rPr>
        <w:t>Time</w:t>
      </w:r>
      <w:r>
        <w:rPr>
          <w:i/>
        </w:rPr>
        <w:t xml:space="preserve">: </w:t>
      </w:r>
      <w:r w:rsidRPr="00A42DB7">
        <w:t>60 min</w:t>
      </w:r>
    </w:p>
    <w:p w14:paraId="08F2C13D" w14:textId="4D8607BF" w:rsidR="00E8165C" w:rsidRDefault="00E8165C" w:rsidP="00A42DB7">
      <w:r w:rsidRPr="00E8165C">
        <w:rPr>
          <w:i/>
        </w:rPr>
        <w:t>Objective</w:t>
      </w:r>
      <w:r>
        <w:t>:</w:t>
      </w:r>
      <w:r w:rsidR="00A42DB7">
        <w:t xml:space="preserve"> </w:t>
      </w:r>
      <w:r w:rsidR="00515B98">
        <w:t>Know different human qualities that may be helpful in meetings with different people from different cultures. Know the defenition of all the different terms. Know how to use Quizlet as to a media to practice new terms. Know how to play a Kahoot.</w:t>
      </w:r>
    </w:p>
    <w:p w14:paraId="63EBE8A5" w14:textId="57056CE3" w:rsidR="00E8165C" w:rsidRPr="00A42DB7" w:rsidRDefault="00D43C36" w:rsidP="00A42DB7">
      <w:pPr>
        <w:rPr>
          <w:i/>
        </w:rPr>
      </w:pPr>
      <w:r w:rsidRPr="00D43C36">
        <w:rPr>
          <w:i/>
        </w:rPr>
        <w:t>Material:</w:t>
      </w:r>
      <w:r>
        <w:rPr>
          <w:i/>
        </w:rPr>
        <w:t xml:space="preserve"> </w:t>
      </w:r>
      <w:r w:rsidRPr="00D43C36">
        <w:t>Hand-outs</w:t>
      </w:r>
      <w:r w:rsidR="00515B98">
        <w:t>, tablets/PC, Quizlet and Kahoot</w:t>
      </w:r>
      <w:r w:rsidR="00B70B5B">
        <w:t>, SmartBoard</w:t>
      </w:r>
    </w:p>
    <w:p w14:paraId="4441C116" w14:textId="77777777" w:rsidR="00A42DB7" w:rsidRPr="00D43C36" w:rsidRDefault="00A42DB7" w:rsidP="00A42DB7">
      <w:pPr>
        <w:pStyle w:val="Listeavsnitt"/>
        <w:rPr>
          <w:i/>
        </w:rPr>
      </w:pPr>
    </w:p>
    <w:p w14:paraId="5F4E6044" w14:textId="77777777" w:rsidR="00A42DB7" w:rsidRDefault="00A42DB7" w:rsidP="00E8165C">
      <w:pPr>
        <w:rPr>
          <w:i/>
        </w:rPr>
      </w:pPr>
    </w:p>
    <w:p w14:paraId="6C48F794" w14:textId="77777777" w:rsidR="00E8165C" w:rsidRDefault="00E8165C" w:rsidP="00E8165C">
      <w:r w:rsidRPr="00E8165C">
        <w:rPr>
          <w:i/>
        </w:rPr>
        <w:t>Instructions</w:t>
      </w:r>
      <w:r>
        <w:t>:</w:t>
      </w:r>
    </w:p>
    <w:p w14:paraId="578F3A6A" w14:textId="4906A7D2" w:rsidR="00E8165C" w:rsidRDefault="00B70B5B" w:rsidP="00D43C36">
      <w:pPr>
        <w:pStyle w:val="Listeavsnitt"/>
        <w:numPr>
          <w:ilvl w:val="0"/>
          <w:numId w:val="1"/>
        </w:numPr>
      </w:pPr>
      <w:r>
        <w:t xml:space="preserve">The teacher gives an introduction to the topic using a SmartBook file. </w:t>
      </w:r>
      <w:r w:rsidR="00FF1565">
        <w:t xml:space="preserve">Then each </w:t>
      </w:r>
      <w:r w:rsidR="00515B98">
        <w:t xml:space="preserve">student work alone on either a tablet or a PC. If there isn’t enough for each student, they can work i pairs. </w:t>
      </w:r>
      <w:r>
        <w:t xml:space="preserve">At the end of the lesson, the students play a Kahoot to show what they have learned. If your students hasn’t been working on Quizlet before, they need to set up an account before they can use is. This is very easy, but you need to take it in to your time manageing </w:t>
      </w:r>
    </w:p>
    <w:p w14:paraId="6FA5DAD4" w14:textId="77777777" w:rsidR="00B70B5B" w:rsidRDefault="00B70B5B" w:rsidP="00B70B5B">
      <w:pPr>
        <w:pStyle w:val="Listeavsnitt"/>
      </w:pPr>
    </w:p>
    <w:p w14:paraId="3FE58627" w14:textId="77777777" w:rsidR="00E8165C" w:rsidRDefault="00E8165C" w:rsidP="00A42DB7"/>
    <w:p w14:paraId="463A6A9D" w14:textId="634252D6" w:rsidR="00AA788F" w:rsidRPr="00D43C36" w:rsidRDefault="00D43C36" w:rsidP="00E8165C">
      <w:pPr>
        <w:rPr>
          <w:b/>
          <w:sz w:val="28"/>
          <w:szCs w:val="28"/>
        </w:rPr>
      </w:pPr>
      <w:r w:rsidRPr="00D43C36">
        <w:rPr>
          <w:b/>
          <w:sz w:val="28"/>
          <w:szCs w:val="28"/>
        </w:rPr>
        <w:t>Hand-out material</w:t>
      </w:r>
    </w:p>
    <w:p w14:paraId="54CB6571" w14:textId="0270CC10" w:rsidR="00676243" w:rsidRPr="00881B31" w:rsidRDefault="00676243" w:rsidP="00E8165C">
      <w:pPr>
        <w:rPr>
          <w:noProof/>
          <w:lang w:eastAsia="nb-NO"/>
        </w:rPr>
      </w:pPr>
    </w:p>
    <w:p w14:paraId="706B3D14" w14:textId="77777777" w:rsidR="00B70B5B" w:rsidRPr="00B70B5B" w:rsidRDefault="00B70B5B" w:rsidP="00B70B5B">
      <w:pPr>
        <w:rPr>
          <w:b/>
          <w:noProof/>
          <w:lang w:val="en-GB" w:eastAsia="nb-NO"/>
        </w:rPr>
      </w:pPr>
      <w:r w:rsidRPr="00B70B5B">
        <w:rPr>
          <w:b/>
          <w:noProof/>
          <w:lang w:val="en-GB" w:eastAsia="nb-NO"/>
        </w:rPr>
        <w:t>Human qualities</w:t>
      </w:r>
    </w:p>
    <w:p w14:paraId="5D130E51" w14:textId="77777777" w:rsidR="00B70B5B" w:rsidRPr="00B70B5B" w:rsidRDefault="00B70B5B" w:rsidP="00B70B5B">
      <w:pPr>
        <w:rPr>
          <w:noProof/>
          <w:lang w:val="en-GB" w:eastAsia="nb-NO"/>
        </w:rPr>
      </w:pPr>
      <w:r w:rsidRPr="00B70B5B">
        <w:rPr>
          <w:noProof/>
          <w:lang w:val="en-GB" w:eastAsia="nb-NO"/>
        </w:rPr>
        <w:t>Aims</w:t>
      </w:r>
    </w:p>
    <w:p w14:paraId="3F192267" w14:textId="77777777" w:rsidR="00B70B5B" w:rsidRPr="00B70B5B" w:rsidRDefault="00B70B5B" w:rsidP="00B70B5B">
      <w:pPr>
        <w:numPr>
          <w:ilvl w:val="0"/>
          <w:numId w:val="14"/>
        </w:numPr>
        <w:rPr>
          <w:noProof/>
          <w:lang w:val="en-GB" w:eastAsia="nb-NO"/>
        </w:rPr>
      </w:pPr>
      <w:r w:rsidRPr="00B70B5B">
        <w:rPr>
          <w:noProof/>
          <w:lang w:val="en-GB" w:eastAsia="nb-NO"/>
        </w:rPr>
        <w:t>Know different human qualities that may be helpful in meetings with different people from diffferent cultures</w:t>
      </w:r>
    </w:p>
    <w:p w14:paraId="42498F40" w14:textId="77777777" w:rsidR="00B70B5B" w:rsidRPr="00B70B5B" w:rsidRDefault="00B70B5B" w:rsidP="00B70B5B">
      <w:pPr>
        <w:numPr>
          <w:ilvl w:val="0"/>
          <w:numId w:val="14"/>
        </w:numPr>
        <w:rPr>
          <w:noProof/>
          <w:lang w:val="en-GB" w:eastAsia="nb-NO"/>
        </w:rPr>
      </w:pPr>
      <w:r w:rsidRPr="00B70B5B">
        <w:rPr>
          <w:noProof/>
          <w:lang w:val="en-GB" w:eastAsia="nb-NO"/>
        </w:rPr>
        <w:t>Know the defenition of all the different terms</w:t>
      </w:r>
    </w:p>
    <w:p w14:paraId="1B096F2E" w14:textId="77777777" w:rsidR="00B70B5B" w:rsidRPr="00B70B5B" w:rsidRDefault="00B70B5B" w:rsidP="00B70B5B">
      <w:pPr>
        <w:numPr>
          <w:ilvl w:val="0"/>
          <w:numId w:val="14"/>
        </w:numPr>
        <w:rPr>
          <w:noProof/>
          <w:lang w:val="en-GB" w:eastAsia="nb-NO"/>
        </w:rPr>
      </w:pPr>
      <w:r w:rsidRPr="00B70B5B">
        <w:rPr>
          <w:noProof/>
          <w:lang w:val="en-GB" w:eastAsia="nb-NO"/>
        </w:rPr>
        <w:t>Know how to use Quizlet as a media to pratice new terms</w:t>
      </w:r>
    </w:p>
    <w:p w14:paraId="53FB04E3" w14:textId="77777777" w:rsidR="00B70B5B" w:rsidRPr="00B70B5B" w:rsidRDefault="00B70B5B" w:rsidP="00B70B5B">
      <w:pPr>
        <w:numPr>
          <w:ilvl w:val="0"/>
          <w:numId w:val="14"/>
        </w:numPr>
        <w:rPr>
          <w:noProof/>
          <w:lang w:val="en-GB" w:eastAsia="nb-NO"/>
        </w:rPr>
      </w:pPr>
      <w:r w:rsidRPr="00B70B5B">
        <w:rPr>
          <w:noProof/>
          <w:lang w:val="en-GB" w:eastAsia="nb-NO"/>
        </w:rPr>
        <w:t xml:space="preserve">Know how to play a Kahoot </w:t>
      </w:r>
    </w:p>
    <w:p w14:paraId="5FF755C0" w14:textId="77777777" w:rsidR="00B70B5B" w:rsidRPr="00B70B5B" w:rsidRDefault="00B70B5B" w:rsidP="00B70B5B">
      <w:pPr>
        <w:rPr>
          <w:noProof/>
          <w:lang w:val="en-GB" w:eastAsia="nb-NO"/>
        </w:rPr>
      </w:pPr>
      <w:r w:rsidRPr="00B70B5B">
        <w:rPr>
          <w:noProof/>
          <w:lang w:val="en-GB" w:eastAsia="nb-NO"/>
        </w:rPr>
        <w:t xml:space="preserve">In this lesson we will look at different human qualities that may be helpful when you meet new people. Our focus is international meetings, and meetings between people from different cultures. But theese qualities are just as helpful in meetings between people who share a culture. It is also good qualities for life in general and when you are aplying for a job. </w:t>
      </w:r>
    </w:p>
    <w:p w14:paraId="2EA1860F" w14:textId="77777777" w:rsidR="00B70B5B" w:rsidRPr="00B70B5B" w:rsidRDefault="00B70B5B" w:rsidP="00B70B5B">
      <w:pPr>
        <w:rPr>
          <w:noProof/>
          <w:lang w:val="en-GB" w:eastAsia="nb-NO"/>
        </w:rPr>
      </w:pPr>
      <w:r w:rsidRPr="00B70B5B">
        <w:rPr>
          <w:noProof/>
          <w:lang w:val="en-GB" w:eastAsia="nb-NO"/>
        </w:rPr>
        <w:t>There are one term linked to each human quality. One of our aims today is to know the defenition to theese terms. I will show you how to use a  IT-tool called Quizlet, when working with theese terms</w:t>
      </w:r>
    </w:p>
    <w:p w14:paraId="05A0C917" w14:textId="77777777" w:rsidR="00B70B5B" w:rsidRPr="00B70B5B" w:rsidRDefault="00B70B5B" w:rsidP="00B70B5B">
      <w:pPr>
        <w:rPr>
          <w:noProof/>
          <w:lang w:val="en-GB" w:eastAsia="nb-NO"/>
        </w:rPr>
      </w:pPr>
      <w:r w:rsidRPr="00B70B5B">
        <w:rPr>
          <w:noProof/>
          <w:lang w:val="en-GB" w:eastAsia="nb-NO"/>
        </w:rPr>
        <w:t>At the end of the lesson, we will have a contest. This contest will show me how much you have learned this lesson. We will a Kahoot. I am looking forward to see wich of you will be number one.</w:t>
      </w:r>
    </w:p>
    <w:p w14:paraId="044F3074" w14:textId="77777777" w:rsidR="00B70B5B" w:rsidRPr="00B70B5B" w:rsidRDefault="00B70B5B" w:rsidP="00B70B5B">
      <w:pPr>
        <w:rPr>
          <w:noProof/>
          <w:lang w:val="en-GB" w:eastAsia="nb-NO"/>
        </w:rPr>
      </w:pPr>
    </w:p>
    <w:p w14:paraId="6D029559" w14:textId="77777777" w:rsidR="00B70B5B" w:rsidRPr="00B70B5B" w:rsidRDefault="00B70B5B" w:rsidP="00B70B5B">
      <w:pPr>
        <w:rPr>
          <w:b/>
          <w:noProof/>
          <w:lang w:val="en-GB" w:eastAsia="nb-NO"/>
        </w:rPr>
      </w:pPr>
      <w:r w:rsidRPr="00B70B5B">
        <w:rPr>
          <w:b/>
          <w:noProof/>
          <w:lang w:val="en-GB" w:eastAsia="nb-NO"/>
        </w:rPr>
        <w:t>Useful links for this lesson:</w:t>
      </w:r>
    </w:p>
    <w:p w14:paraId="172874EA" w14:textId="77777777" w:rsidR="00B70B5B" w:rsidRPr="00B70B5B" w:rsidRDefault="008E7DD6" w:rsidP="00B70B5B">
      <w:pPr>
        <w:rPr>
          <w:noProof/>
          <w:lang w:val="en-GB" w:eastAsia="nb-NO"/>
        </w:rPr>
      </w:pPr>
      <w:hyperlink r:id="rId8" w:history="1">
        <w:r w:rsidR="00B70B5B" w:rsidRPr="00B70B5B">
          <w:rPr>
            <w:rStyle w:val="Hyperkobling"/>
            <w:noProof/>
            <w:lang w:val="en-GB" w:eastAsia="nb-NO"/>
          </w:rPr>
          <w:t>www.quizlet.com</w:t>
        </w:r>
      </w:hyperlink>
      <w:r w:rsidR="00B70B5B" w:rsidRPr="00B70B5B">
        <w:rPr>
          <w:noProof/>
          <w:lang w:val="en-GB" w:eastAsia="nb-NO"/>
        </w:rPr>
        <w:t xml:space="preserve">  (You need to create an acount)</w:t>
      </w:r>
    </w:p>
    <w:p w14:paraId="0619F8F9" w14:textId="77777777" w:rsidR="00B70B5B" w:rsidRPr="00B70B5B" w:rsidRDefault="008E7DD6" w:rsidP="00B70B5B">
      <w:pPr>
        <w:rPr>
          <w:noProof/>
          <w:lang w:val="en-GB" w:eastAsia="nb-NO"/>
        </w:rPr>
      </w:pPr>
      <w:hyperlink r:id="rId9" w:history="1">
        <w:r w:rsidR="00B70B5B" w:rsidRPr="00B70B5B">
          <w:rPr>
            <w:rStyle w:val="Hyperkobling"/>
            <w:noProof/>
            <w:lang w:val="en-GB" w:eastAsia="nb-NO"/>
          </w:rPr>
          <w:t>www.quizlet.com/_2p3nfh</w:t>
        </w:r>
      </w:hyperlink>
      <w:r w:rsidR="00B70B5B" w:rsidRPr="00B70B5B">
        <w:rPr>
          <w:noProof/>
          <w:lang w:val="en-GB" w:eastAsia="nb-NO"/>
        </w:rPr>
        <w:t xml:space="preserve">  (This is the quizlet I have prepared)</w:t>
      </w:r>
    </w:p>
    <w:p w14:paraId="2D711245" w14:textId="77777777" w:rsidR="00B70B5B" w:rsidRPr="00B70B5B" w:rsidRDefault="008E7DD6" w:rsidP="00B70B5B">
      <w:pPr>
        <w:rPr>
          <w:noProof/>
          <w:lang w:val="en-GB" w:eastAsia="nb-NO"/>
        </w:rPr>
      </w:pPr>
      <w:hyperlink r:id="rId10" w:history="1">
        <w:r w:rsidR="00B70B5B" w:rsidRPr="00B70B5B">
          <w:rPr>
            <w:rStyle w:val="Hyperkobling"/>
            <w:noProof/>
            <w:lang w:val="en-GB" w:eastAsia="nb-NO"/>
          </w:rPr>
          <w:t>www.kahoot.it</w:t>
        </w:r>
      </w:hyperlink>
      <w:r w:rsidR="00B70B5B" w:rsidRPr="00B70B5B">
        <w:rPr>
          <w:noProof/>
          <w:lang w:val="en-GB" w:eastAsia="nb-NO"/>
        </w:rPr>
        <w:t xml:space="preserve"> (This is where the contest will be at the end of the lesson)</w:t>
      </w:r>
    </w:p>
    <w:p w14:paraId="65D6A22D" w14:textId="77777777" w:rsidR="00B70B5B" w:rsidRPr="00B70B5B" w:rsidRDefault="00B70B5B" w:rsidP="00B70B5B">
      <w:pPr>
        <w:rPr>
          <w:noProof/>
          <w:lang w:val="en-GB" w:eastAsia="nb-NO"/>
        </w:rPr>
      </w:pPr>
    </w:p>
    <w:p w14:paraId="761892A1" w14:textId="77777777" w:rsidR="00B70B5B" w:rsidRPr="00B70B5B" w:rsidRDefault="00B70B5B" w:rsidP="00B70B5B">
      <w:pPr>
        <w:rPr>
          <w:b/>
          <w:noProof/>
          <w:lang w:val="en-GB" w:eastAsia="nb-NO"/>
        </w:rPr>
      </w:pPr>
      <w:r w:rsidRPr="00B70B5B">
        <w:rPr>
          <w:b/>
          <w:noProof/>
          <w:lang w:val="en-GB" w:eastAsia="nb-NO"/>
        </w:rPr>
        <w:t>Useful links for later</w:t>
      </w:r>
    </w:p>
    <w:p w14:paraId="27BE151D" w14:textId="77777777" w:rsidR="00B70B5B" w:rsidRPr="00B70B5B" w:rsidRDefault="008E7DD6" w:rsidP="00B70B5B">
      <w:pPr>
        <w:rPr>
          <w:noProof/>
          <w:lang w:val="en-GB" w:eastAsia="nb-NO"/>
        </w:rPr>
      </w:pPr>
      <w:hyperlink r:id="rId11" w:history="1">
        <w:r w:rsidR="00B70B5B" w:rsidRPr="00B70B5B">
          <w:rPr>
            <w:rStyle w:val="Hyperkobling"/>
            <w:noProof/>
            <w:lang w:val="en-GB" w:eastAsia="nb-NO"/>
          </w:rPr>
          <w:t>www.getkahoot.com</w:t>
        </w:r>
      </w:hyperlink>
      <w:r w:rsidR="00B70B5B" w:rsidRPr="00B70B5B">
        <w:rPr>
          <w:noProof/>
          <w:lang w:val="en-GB" w:eastAsia="nb-NO"/>
        </w:rPr>
        <w:t xml:space="preserve"> (Here you can create your own Kahoot. You need to create an acount)</w:t>
      </w:r>
    </w:p>
    <w:p w14:paraId="423CBF4B" w14:textId="77777777" w:rsidR="00B70B5B" w:rsidRPr="00B70B5B" w:rsidRDefault="00B70B5B" w:rsidP="00B70B5B">
      <w:pPr>
        <w:rPr>
          <w:noProof/>
          <w:lang w:val="en-GB" w:eastAsia="nb-NO"/>
        </w:rPr>
      </w:pPr>
    </w:p>
    <w:tbl>
      <w:tblPr>
        <w:tblStyle w:val="Tabellrutenett"/>
        <w:tblW w:w="9322" w:type="dxa"/>
        <w:tblLook w:val="04A0" w:firstRow="1" w:lastRow="0" w:firstColumn="1" w:lastColumn="0" w:noHBand="0" w:noVBand="1"/>
      </w:tblPr>
      <w:tblGrid>
        <w:gridCol w:w="2557"/>
        <w:gridCol w:w="1640"/>
        <w:gridCol w:w="5125"/>
      </w:tblGrid>
      <w:tr w:rsidR="00B70B5B" w:rsidRPr="00B70B5B" w14:paraId="58A7092E" w14:textId="77777777" w:rsidTr="00E433AB">
        <w:tc>
          <w:tcPr>
            <w:tcW w:w="2557" w:type="dxa"/>
          </w:tcPr>
          <w:p w14:paraId="2F837E35" w14:textId="77777777" w:rsidR="00B70B5B" w:rsidRPr="00B70B5B" w:rsidRDefault="00B70B5B" w:rsidP="00B70B5B">
            <w:pPr>
              <w:rPr>
                <w:b/>
                <w:noProof/>
                <w:lang w:val="en-GB" w:eastAsia="nb-NO"/>
              </w:rPr>
            </w:pPr>
            <w:r w:rsidRPr="00B70B5B">
              <w:rPr>
                <w:b/>
                <w:noProof/>
                <w:lang w:val="en-GB" w:eastAsia="nb-NO"/>
              </w:rPr>
              <w:t>Human qualities</w:t>
            </w:r>
          </w:p>
        </w:tc>
        <w:tc>
          <w:tcPr>
            <w:tcW w:w="1640" w:type="dxa"/>
          </w:tcPr>
          <w:p w14:paraId="628D888D" w14:textId="77777777" w:rsidR="00B70B5B" w:rsidRPr="00B70B5B" w:rsidRDefault="00B70B5B" w:rsidP="00B70B5B">
            <w:pPr>
              <w:rPr>
                <w:b/>
                <w:noProof/>
                <w:lang w:val="en-GB" w:eastAsia="nb-NO"/>
              </w:rPr>
            </w:pPr>
            <w:r w:rsidRPr="00B70B5B">
              <w:rPr>
                <w:b/>
                <w:noProof/>
                <w:lang w:val="en-GB" w:eastAsia="nb-NO"/>
              </w:rPr>
              <w:t>Term</w:t>
            </w:r>
          </w:p>
        </w:tc>
        <w:tc>
          <w:tcPr>
            <w:tcW w:w="5125" w:type="dxa"/>
          </w:tcPr>
          <w:p w14:paraId="6ABC6622" w14:textId="77777777" w:rsidR="00B70B5B" w:rsidRPr="00B70B5B" w:rsidRDefault="00B70B5B" w:rsidP="00B70B5B">
            <w:pPr>
              <w:rPr>
                <w:b/>
                <w:noProof/>
                <w:lang w:val="en-GB" w:eastAsia="nb-NO"/>
              </w:rPr>
            </w:pPr>
            <w:r w:rsidRPr="00B70B5B">
              <w:rPr>
                <w:b/>
                <w:noProof/>
                <w:lang w:val="en-GB" w:eastAsia="nb-NO"/>
              </w:rPr>
              <w:t>Definition</w:t>
            </w:r>
          </w:p>
        </w:tc>
      </w:tr>
      <w:tr w:rsidR="00B70B5B" w:rsidRPr="00B70B5B" w14:paraId="03C421FC" w14:textId="77777777" w:rsidTr="00E433AB">
        <w:tc>
          <w:tcPr>
            <w:tcW w:w="2557" w:type="dxa"/>
          </w:tcPr>
          <w:p w14:paraId="1B1819F5" w14:textId="77777777" w:rsidR="00B70B5B" w:rsidRPr="00B70B5B" w:rsidRDefault="00B70B5B" w:rsidP="00B70B5B">
            <w:pPr>
              <w:rPr>
                <w:noProof/>
                <w:lang w:val="en-GB" w:eastAsia="nb-NO"/>
              </w:rPr>
            </w:pPr>
            <w:r w:rsidRPr="00B70B5B">
              <w:rPr>
                <w:noProof/>
                <w:lang w:val="en-GB" w:eastAsia="nb-NO"/>
              </w:rPr>
              <w:t>Be empathetic</w:t>
            </w:r>
          </w:p>
        </w:tc>
        <w:tc>
          <w:tcPr>
            <w:tcW w:w="1640" w:type="dxa"/>
          </w:tcPr>
          <w:p w14:paraId="06A8833B" w14:textId="77777777" w:rsidR="00B70B5B" w:rsidRPr="00B70B5B" w:rsidRDefault="00B70B5B" w:rsidP="00B70B5B">
            <w:pPr>
              <w:rPr>
                <w:noProof/>
                <w:lang w:val="en-GB" w:eastAsia="nb-NO"/>
              </w:rPr>
            </w:pPr>
            <w:r w:rsidRPr="00B70B5B">
              <w:rPr>
                <w:noProof/>
                <w:lang w:val="en-GB" w:eastAsia="nb-NO"/>
              </w:rPr>
              <w:t>Empathy</w:t>
            </w:r>
          </w:p>
        </w:tc>
        <w:tc>
          <w:tcPr>
            <w:tcW w:w="5125" w:type="dxa"/>
          </w:tcPr>
          <w:p w14:paraId="09BF1CE5" w14:textId="77777777" w:rsidR="00B70B5B" w:rsidRPr="00B70B5B" w:rsidRDefault="00B70B5B" w:rsidP="00B70B5B">
            <w:pPr>
              <w:rPr>
                <w:noProof/>
                <w:lang w:val="en-GB" w:eastAsia="nb-NO"/>
              </w:rPr>
            </w:pPr>
            <w:r w:rsidRPr="00B70B5B">
              <w:rPr>
                <w:noProof/>
                <w:lang w:val="en-GB" w:eastAsia="nb-NO"/>
              </w:rPr>
              <w:t>The ability to understand and share the feelings of another</w:t>
            </w:r>
          </w:p>
        </w:tc>
      </w:tr>
      <w:tr w:rsidR="00B70B5B" w:rsidRPr="00B70B5B" w14:paraId="02CFF2FC" w14:textId="77777777" w:rsidTr="00E433AB">
        <w:tc>
          <w:tcPr>
            <w:tcW w:w="2557" w:type="dxa"/>
          </w:tcPr>
          <w:p w14:paraId="16587B25" w14:textId="77777777" w:rsidR="00B70B5B" w:rsidRPr="00B70B5B" w:rsidRDefault="00B70B5B" w:rsidP="00B70B5B">
            <w:pPr>
              <w:rPr>
                <w:noProof/>
                <w:lang w:val="en-GB" w:eastAsia="nb-NO"/>
              </w:rPr>
            </w:pPr>
            <w:r w:rsidRPr="00B70B5B">
              <w:rPr>
                <w:noProof/>
                <w:lang w:val="en-GB" w:eastAsia="nb-NO"/>
              </w:rPr>
              <w:t>Be intuitive</w:t>
            </w:r>
          </w:p>
        </w:tc>
        <w:tc>
          <w:tcPr>
            <w:tcW w:w="1640" w:type="dxa"/>
          </w:tcPr>
          <w:p w14:paraId="5B78EF90" w14:textId="77777777" w:rsidR="00B70B5B" w:rsidRPr="00B70B5B" w:rsidRDefault="00B70B5B" w:rsidP="00B70B5B">
            <w:pPr>
              <w:rPr>
                <w:noProof/>
                <w:lang w:val="en-GB" w:eastAsia="nb-NO"/>
              </w:rPr>
            </w:pPr>
            <w:r w:rsidRPr="00B70B5B">
              <w:rPr>
                <w:noProof/>
                <w:lang w:val="en-GB" w:eastAsia="nb-NO"/>
              </w:rPr>
              <w:t>Intuition</w:t>
            </w:r>
          </w:p>
        </w:tc>
        <w:tc>
          <w:tcPr>
            <w:tcW w:w="5125" w:type="dxa"/>
          </w:tcPr>
          <w:p w14:paraId="498B5F33" w14:textId="77777777" w:rsidR="00B70B5B" w:rsidRPr="00B70B5B" w:rsidRDefault="00B70B5B" w:rsidP="00B70B5B">
            <w:pPr>
              <w:rPr>
                <w:noProof/>
                <w:lang w:val="en-GB" w:eastAsia="nb-NO"/>
              </w:rPr>
            </w:pPr>
            <w:r w:rsidRPr="00B70B5B">
              <w:rPr>
                <w:noProof/>
                <w:lang w:val="en-GB" w:eastAsia="nb-NO"/>
              </w:rPr>
              <w:t>The ability to understand something immediately, without the need for conscious reasoning</w:t>
            </w:r>
          </w:p>
        </w:tc>
      </w:tr>
      <w:tr w:rsidR="00B70B5B" w:rsidRPr="00B70B5B" w14:paraId="52432FE4" w14:textId="77777777" w:rsidTr="00E433AB">
        <w:tc>
          <w:tcPr>
            <w:tcW w:w="2557" w:type="dxa"/>
          </w:tcPr>
          <w:p w14:paraId="7EA95DA6" w14:textId="77777777" w:rsidR="00B70B5B" w:rsidRPr="00B70B5B" w:rsidRDefault="00B70B5B" w:rsidP="00B70B5B">
            <w:pPr>
              <w:rPr>
                <w:noProof/>
                <w:lang w:val="en-GB" w:eastAsia="nb-NO"/>
              </w:rPr>
            </w:pPr>
            <w:r w:rsidRPr="00B70B5B">
              <w:rPr>
                <w:noProof/>
                <w:lang w:val="en-GB" w:eastAsia="nb-NO"/>
              </w:rPr>
              <w:t>Be creative</w:t>
            </w:r>
          </w:p>
        </w:tc>
        <w:tc>
          <w:tcPr>
            <w:tcW w:w="1640" w:type="dxa"/>
          </w:tcPr>
          <w:p w14:paraId="427A9AAC" w14:textId="77777777" w:rsidR="00B70B5B" w:rsidRPr="00B70B5B" w:rsidRDefault="00B70B5B" w:rsidP="00B70B5B">
            <w:pPr>
              <w:rPr>
                <w:noProof/>
                <w:lang w:val="en-GB" w:eastAsia="nb-NO"/>
              </w:rPr>
            </w:pPr>
            <w:r w:rsidRPr="00B70B5B">
              <w:rPr>
                <w:noProof/>
                <w:lang w:val="en-GB" w:eastAsia="nb-NO"/>
              </w:rPr>
              <w:t>Creativity</w:t>
            </w:r>
          </w:p>
        </w:tc>
        <w:tc>
          <w:tcPr>
            <w:tcW w:w="5125" w:type="dxa"/>
          </w:tcPr>
          <w:p w14:paraId="748CA281" w14:textId="77777777" w:rsidR="00B70B5B" w:rsidRPr="00B70B5B" w:rsidRDefault="00B70B5B" w:rsidP="00B70B5B">
            <w:pPr>
              <w:rPr>
                <w:noProof/>
                <w:lang w:val="en-GB" w:eastAsia="nb-NO"/>
              </w:rPr>
            </w:pPr>
            <w:r w:rsidRPr="00B70B5B">
              <w:rPr>
                <w:noProof/>
                <w:lang w:val="en-GB" w:eastAsia="nb-NO"/>
              </w:rPr>
              <w:t>The use of imagination or original ideas, especially in the production of an artistic word</w:t>
            </w:r>
          </w:p>
        </w:tc>
      </w:tr>
      <w:tr w:rsidR="00B70B5B" w:rsidRPr="00B70B5B" w14:paraId="1CA6D3A3" w14:textId="77777777" w:rsidTr="00E433AB">
        <w:tc>
          <w:tcPr>
            <w:tcW w:w="2557" w:type="dxa"/>
          </w:tcPr>
          <w:p w14:paraId="76910F6C" w14:textId="77777777" w:rsidR="00B70B5B" w:rsidRPr="00B70B5B" w:rsidRDefault="00B70B5B" w:rsidP="00B70B5B">
            <w:pPr>
              <w:rPr>
                <w:noProof/>
                <w:lang w:val="en-GB" w:eastAsia="nb-NO"/>
              </w:rPr>
            </w:pPr>
            <w:r w:rsidRPr="00B70B5B">
              <w:rPr>
                <w:noProof/>
                <w:lang w:val="en-GB" w:eastAsia="nb-NO"/>
              </w:rPr>
              <w:t>Be passionate</w:t>
            </w:r>
          </w:p>
        </w:tc>
        <w:tc>
          <w:tcPr>
            <w:tcW w:w="1640" w:type="dxa"/>
          </w:tcPr>
          <w:p w14:paraId="36099B05" w14:textId="77777777" w:rsidR="00B70B5B" w:rsidRPr="00B70B5B" w:rsidRDefault="00B70B5B" w:rsidP="00B70B5B">
            <w:pPr>
              <w:rPr>
                <w:noProof/>
                <w:lang w:val="en-GB" w:eastAsia="nb-NO"/>
              </w:rPr>
            </w:pPr>
            <w:r w:rsidRPr="00B70B5B">
              <w:rPr>
                <w:noProof/>
                <w:lang w:val="en-GB" w:eastAsia="nb-NO"/>
              </w:rPr>
              <w:t>Passion</w:t>
            </w:r>
          </w:p>
        </w:tc>
        <w:tc>
          <w:tcPr>
            <w:tcW w:w="5125" w:type="dxa"/>
          </w:tcPr>
          <w:p w14:paraId="298CE12A" w14:textId="77777777" w:rsidR="00B70B5B" w:rsidRPr="00B70B5B" w:rsidRDefault="00B70B5B" w:rsidP="00B70B5B">
            <w:pPr>
              <w:rPr>
                <w:noProof/>
                <w:lang w:val="en-GB" w:eastAsia="nb-NO"/>
              </w:rPr>
            </w:pPr>
            <w:r w:rsidRPr="00B70B5B">
              <w:rPr>
                <w:noProof/>
                <w:lang w:val="en-GB" w:eastAsia="nb-NO"/>
              </w:rPr>
              <w:t>An intense desire or enthusiasm for something</w:t>
            </w:r>
          </w:p>
        </w:tc>
      </w:tr>
      <w:tr w:rsidR="00B70B5B" w:rsidRPr="00B70B5B" w14:paraId="51E895E4" w14:textId="77777777" w:rsidTr="00E433AB">
        <w:tc>
          <w:tcPr>
            <w:tcW w:w="2557" w:type="dxa"/>
          </w:tcPr>
          <w:p w14:paraId="4711E3B7" w14:textId="77777777" w:rsidR="00B70B5B" w:rsidRPr="00B70B5B" w:rsidRDefault="00B70B5B" w:rsidP="00B70B5B">
            <w:pPr>
              <w:rPr>
                <w:noProof/>
                <w:lang w:val="en-GB" w:eastAsia="nb-NO"/>
              </w:rPr>
            </w:pPr>
            <w:r w:rsidRPr="00B70B5B">
              <w:rPr>
                <w:noProof/>
                <w:lang w:val="en-GB" w:eastAsia="nb-NO"/>
              </w:rPr>
              <w:t>Be a life-long learner</w:t>
            </w:r>
          </w:p>
        </w:tc>
        <w:tc>
          <w:tcPr>
            <w:tcW w:w="1640" w:type="dxa"/>
          </w:tcPr>
          <w:p w14:paraId="1459B29C" w14:textId="77777777" w:rsidR="00B70B5B" w:rsidRPr="00B70B5B" w:rsidRDefault="00B70B5B" w:rsidP="00B70B5B">
            <w:pPr>
              <w:rPr>
                <w:noProof/>
                <w:lang w:val="en-GB" w:eastAsia="nb-NO"/>
              </w:rPr>
            </w:pPr>
            <w:r w:rsidRPr="00B70B5B">
              <w:rPr>
                <w:noProof/>
                <w:lang w:val="en-GB" w:eastAsia="nb-NO"/>
              </w:rPr>
              <w:t>Learning</w:t>
            </w:r>
          </w:p>
        </w:tc>
        <w:tc>
          <w:tcPr>
            <w:tcW w:w="5125" w:type="dxa"/>
          </w:tcPr>
          <w:p w14:paraId="5025B6F4" w14:textId="77777777" w:rsidR="00B70B5B" w:rsidRPr="00B70B5B" w:rsidRDefault="00B70B5B" w:rsidP="00B70B5B">
            <w:pPr>
              <w:rPr>
                <w:noProof/>
                <w:lang w:val="en-GB" w:eastAsia="nb-NO"/>
              </w:rPr>
            </w:pPr>
            <w:r w:rsidRPr="00B70B5B">
              <w:rPr>
                <w:noProof/>
                <w:lang w:val="en-GB" w:eastAsia="nb-NO"/>
              </w:rPr>
              <w:t>The acquisition of knowledge or skills trough experience, study or by being taught</w:t>
            </w:r>
          </w:p>
        </w:tc>
      </w:tr>
      <w:tr w:rsidR="00B70B5B" w:rsidRPr="00B70B5B" w14:paraId="056BCF2B" w14:textId="77777777" w:rsidTr="00E433AB">
        <w:tc>
          <w:tcPr>
            <w:tcW w:w="2557" w:type="dxa"/>
          </w:tcPr>
          <w:p w14:paraId="62CB3134" w14:textId="77777777" w:rsidR="00B70B5B" w:rsidRPr="00B70B5B" w:rsidRDefault="00B70B5B" w:rsidP="00B70B5B">
            <w:pPr>
              <w:rPr>
                <w:noProof/>
                <w:lang w:val="en-GB" w:eastAsia="nb-NO"/>
              </w:rPr>
            </w:pPr>
            <w:r w:rsidRPr="00B70B5B">
              <w:rPr>
                <w:noProof/>
                <w:lang w:val="en-GB" w:eastAsia="nb-NO"/>
              </w:rPr>
              <w:t>Be a good listener</w:t>
            </w:r>
          </w:p>
        </w:tc>
        <w:tc>
          <w:tcPr>
            <w:tcW w:w="1640" w:type="dxa"/>
          </w:tcPr>
          <w:p w14:paraId="282B8EE1" w14:textId="77777777" w:rsidR="00B70B5B" w:rsidRPr="00B70B5B" w:rsidRDefault="00B70B5B" w:rsidP="00B70B5B">
            <w:pPr>
              <w:rPr>
                <w:noProof/>
                <w:lang w:val="en-GB" w:eastAsia="nb-NO"/>
              </w:rPr>
            </w:pPr>
            <w:r w:rsidRPr="00B70B5B">
              <w:rPr>
                <w:noProof/>
                <w:lang w:val="en-GB" w:eastAsia="nb-NO"/>
              </w:rPr>
              <w:t>Listening</w:t>
            </w:r>
          </w:p>
        </w:tc>
        <w:tc>
          <w:tcPr>
            <w:tcW w:w="5125" w:type="dxa"/>
          </w:tcPr>
          <w:p w14:paraId="2A15124D" w14:textId="77777777" w:rsidR="00B70B5B" w:rsidRPr="00B70B5B" w:rsidRDefault="00B70B5B" w:rsidP="00B70B5B">
            <w:pPr>
              <w:rPr>
                <w:noProof/>
                <w:lang w:val="en-GB" w:eastAsia="nb-NO"/>
              </w:rPr>
            </w:pPr>
            <w:r w:rsidRPr="00B70B5B">
              <w:rPr>
                <w:noProof/>
                <w:lang w:val="en-GB" w:eastAsia="nb-NO"/>
              </w:rPr>
              <w:t>Taking notice of and acting on what someone says; responding to advice or a request</w:t>
            </w:r>
          </w:p>
        </w:tc>
      </w:tr>
      <w:tr w:rsidR="00B70B5B" w:rsidRPr="00B70B5B" w14:paraId="05280F98" w14:textId="77777777" w:rsidTr="00E433AB">
        <w:tc>
          <w:tcPr>
            <w:tcW w:w="2557" w:type="dxa"/>
          </w:tcPr>
          <w:p w14:paraId="13F76B22" w14:textId="77777777" w:rsidR="00B70B5B" w:rsidRPr="00B70B5B" w:rsidRDefault="00B70B5B" w:rsidP="00B70B5B">
            <w:pPr>
              <w:rPr>
                <w:noProof/>
                <w:lang w:val="en-GB" w:eastAsia="nb-NO"/>
              </w:rPr>
            </w:pPr>
            <w:r w:rsidRPr="00B70B5B">
              <w:rPr>
                <w:noProof/>
                <w:lang w:val="en-GB" w:eastAsia="nb-NO"/>
              </w:rPr>
              <w:t>Be persuasive</w:t>
            </w:r>
          </w:p>
        </w:tc>
        <w:tc>
          <w:tcPr>
            <w:tcW w:w="1640" w:type="dxa"/>
          </w:tcPr>
          <w:p w14:paraId="15D5A7E8" w14:textId="77777777" w:rsidR="00B70B5B" w:rsidRPr="00B70B5B" w:rsidRDefault="00B70B5B" w:rsidP="00B70B5B">
            <w:pPr>
              <w:rPr>
                <w:noProof/>
                <w:lang w:val="en-GB" w:eastAsia="nb-NO"/>
              </w:rPr>
            </w:pPr>
            <w:r w:rsidRPr="00B70B5B">
              <w:rPr>
                <w:noProof/>
                <w:lang w:val="en-GB" w:eastAsia="nb-NO"/>
              </w:rPr>
              <w:t>Persuasive</w:t>
            </w:r>
          </w:p>
        </w:tc>
        <w:tc>
          <w:tcPr>
            <w:tcW w:w="5125" w:type="dxa"/>
          </w:tcPr>
          <w:p w14:paraId="40973DBB" w14:textId="77777777" w:rsidR="00B70B5B" w:rsidRPr="00B70B5B" w:rsidRDefault="00B70B5B" w:rsidP="00B70B5B">
            <w:pPr>
              <w:rPr>
                <w:noProof/>
                <w:lang w:val="en-GB" w:eastAsia="nb-NO"/>
              </w:rPr>
            </w:pPr>
            <w:r w:rsidRPr="00B70B5B">
              <w:rPr>
                <w:noProof/>
                <w:lang w:val="en-GB" w:eastAsia="nb-NO"/>
              </w:rPr>
              <w:t>Good at persuading someone to do or belive something through reasoning or the use of temptation</w:t>
            </w:r>
          </w:p>
        </w:tc>
      </w:tr>
      <w:tr w:rsidR="00B70B5B" w:rsidRPr="00B70B5B" w14:paraId="5877B0EC" w14:textId="77777777" w:rsidTr="00E433AB">
        <w:tc>
          <w:tcPr>
            <w:tcW w:w="2557" w:type="dxa"/>
          </w:tcPr>
          <w:p w14:paraId="6CEAF9D5" w14:textId="77777777" w:rsidR="00B70B5B" w:rsidRPr="00B70B5B" w:rsidRDefault="00B70B5B" w:rsidP="00B70B5B">
            <w:pPr>
              <w:rPr>
                <w:noProof/>
                <w:lang w:val="en-GB" w:eastAsia="nb-NO"/>
              </w:rPr>
            </w:pPr>
            <w:r w:rsidRPr="00B70B5B">
              <w:rPr>
                <w:noProof/>
                <w:lang w:val="en-GB" w:eastAsia="nb-NO"/>
              </w:rPr>
              <w:t>Be responsible</w:t>
            </w:r>
          </w:p>
        </w:tc>
        <w:tc>
          <w:tcPr>
            <w:tcW w:w="1640" w:type="dxa"/>
          </w:tcPr>
          <w:p w14:paraId="0D7F4263" w14:textId="77777777" w:rsidR="00B70B5B" w:rsidRPr="00B70B5B" w:rsidRDefault="00B70B5B" w:rsidP="00B70B5B">
            <w:pPr>
              <w:rPr>
                <w:noProof/>
                <w:lang w:val="en-GB" w:eastAsia="nb-NO"/>
              </w:rPr>
            </w:pPr>
            <w:r w:rsidRPr="00B70B5B">
              <w:rPr>
                <w:noProof/>
                <w:lang w:val="en-GB" w:eastAsia="nb-NO"/>
              </w:rPr>
              <w:t>Responsible</w:t>
            </w:r>
          </w:p>
        </w:tc>
        <w:tc>
          <w:tcPr>
            <w:tcW w:w="5125" w:type="dxa"/>
          </w:tcPr>
          <w:p w14:paraId="662299EB" w14:textId="77777777" w:rsidR="00B70B5B" w:rsidRPr="00B70B5B" w:rsidRDefault="00B70B5B" w:rsidP="00B70B5B">
            <w:pPr>
              <w:rPr>
                <w:noProof/>
                <w:lang w:val="en-GB" w:eastAsia="nb-NO"/>
              </w:rPr>
            </w:pPr>
            <w:r w:rsidRPr="00B70B5B">
              <w:rPr>
                <w:noProof/>
                <w:lang w:val="en-GB" w:eastAsia="nb-NO"/>
              </w:rPr>
              <w:t>Capable of being trusted</w:t>
            </w:r>
          </w:p>
        </w:tc>
      </w:tr>
      <w:tr w:rsidR="00B70B5B" w:rsidRPr="00B70B5B" w14:paraId="237B1F8E" w14:textId="77777777" w:rsidTr="00E433AB">
        <w:tc>
          <w:tcPr>
            <w:tcW w:w="2557" w:type="dxa"/>
          </w:tcPr>
          <w:p w14:paraId="02CB44CD" w14:textId="77777777" w:rsidR="00B70B5B" w:rsidRPr="00B70B5B" w:rsidRDefault="00B70B5B" w:rsidP="00B70B5B">
            <w:pPr>
              <w:rPr>
                <w:noProof/>
                <w:lang w:val="en-GB" w:eastAsia="nb-NO"/>
              </w:rPr>
            </w:pPr>
            <w:r w:rsidRPr="00B70B5B">
              <w:rPr>
                <w:noProof/>
                <w:lang w:val="en-GB" w:eastAsia="nb-NO"/>
              </w:rPr>
              <w:t>Be kind</w:t>
            </w:r>
          </w:p>
        </w:tc>
        <w:tc>
          <w:tcPr>
            <w:tcW w:w="1640" w:type="dxa"/>
          </w:tcPr>
          <w:p w14:paraId="4B1B11A3" w14:textId="77777777" w:rsidR="00B70B5B" w:rsidRPr="00B70B5B" w:rsidRDefault="00B70B5B" w:rsidP="00B70B5B">
            <w:pPr>
              <w:rPr>
                <w:noProof/>
                <w:lang w:val="en-GB" w:eastAsia="nb-NO"/>
              </w:rPr>
            </w:pPr>
            <w:r w:rsidRPr="00B70B5B">
              <w:rPr>
                <w:noProof/>
                <w:lang w:val="en-GB" w:eastAsia="nb-NO"/>
              </w:rPr>
              <w:t>Kindness</w:t>
            </w:r>
          </w:p>
        </w:tc>
        <w:tc>
          <w:tcPr>
            <w:tcW w:w="5125" w:type="dxa"/>
          </w:tcPr>
          <w:p w14:paraId="688077A7" w14:textId="77777777" w:rsidR="00B70B5B" w:rsidRPr="00B70B5B" w:rsidRDefault="00B70B5B" w:rsidP="00B70B5B">
            <w:pPr>
              <w:rPr>
                <w:noProof/>
                <w:lang w:val="en-GB" w:eastAsia="nb-NO"/>
              </w:rPr>
            </w:pPr>
            <w:r w:rsidRPr="00B70B5B">
              <w:rPr>
                <w:noProof/>
                <w:lang w:val="en-GB" w:eastAsia="nb-NO"/>
              </w:rPr>
              <w:t>The quality of being friendly, generous and considerate</w:t>
            </w:r>
          </w:p>
        </w:tc>
      </w:tr>
      <w:tr w:rsidR="00B70B5B" w:rsidRPr="00B70B5B" w14:paraId="67147FC1" w14:textId="77777777" w:rsidTr="00E433AB">
        <w:tc>
          <w:tcPr>
            <w:tcW w:w="2557" w:type="dxa"/>
          </w:tcPr>
          <w:p w14:paraId="457654EA" w14:textId="77777777" w:rsidR="00B70B5B" w:rsidRPr="00B70B5B" w:rsidRDefault="00B70B5B" w:rsidP="00B70B5B">
            <w:pPr>
              <w:rPr>
                <w:noProof/>
                <w:lang w:val="en-GB" w:eastAsia="nb-NO"/>
              </w:rPr>
            </w:pPr>
            <w:r w:rsidRPr="00B70B5B">
              <w:rPr>
                <w:noProof/>
                <w:lang w:val="en-GB" w:eastAsia="nb-NO"/>
              </w:rPr>
              <w:t>Be honest</w:t>
            </w:r>
          </w:p>
        </w:tc>
        <w:tc>
          <w:tcPr>
            <w:tcW w:w="1640" w:type="dxa"/>
          </w:tcPr>
          <w:p w14:paraId="67A4760A" w14:textId="77777777" w:rsidR="00B70B5B" w:rsidRPr="00B70B5B" w:rsidRDefault="00B70B5B" w:rsidP="00B70B5B">
            <w:pPr>
              <w:rPr>
                <w:noProof/>
                <w:lang w:val="en-GB" w:eastAsia="nb-NO"/>
              </w:rPr>
            </w:pPr>
            <w:r w:rsidRPr="00B70B5B">
              <w:rPr>
                <w:noProof/>
                <w:lang w:val="en-GB" w:eastAsia="nb-NO"/>
              </w:rPr>
              <w:t>Honesty</w:t>
            </w:r>
          </w:p>
        </w:tc>
        <w:tc>
          <w:tcPr>
            <w:tcW w:w="5125" w:type="dxa"/>
          </w:tcPr>
          <w:p w14:paraId="2B514017" w14:textId="77777777" w:rsidR="00B70B5B" w:rsidRPr="00B70B5B" w:rsidRDefault="00B70B5B" w:rsidP="00B70B5B">
            <w:pPr>
              <w:rPr>
                <w:noProof/>
                <w:lang w:val="en-GB" w:eastAsia="nb-NO"/>
              </w:rPr>
            </w:pPr>
            <w:r w:rsidRPr="00B70B5B">
              <w:rPr>
                <w:noProof/>
                <w:lang w:val="en-GB" w:eastAsia="nb-NO"/>
              </w:rPr>
              <w:t>Free of deceit and untruthfulness</w:t>
            </w:r>
          </w:p>
        </w:tc>
      </w:tr>
      <w:tr w:rsidR="00B70B5B" w:rsidRPr="00B70B5B" w14:paraId="0F773A45" w14:textId="77777777" w:rsidTr="00E433AB">
        <w:tc>
          <w:tcPr>
            <w:tcW w:w="2557" w:type="dxa"/>
          </w:tcPr>
          <w:p w14:paraId="1876014F" w14:textId="77777777" w:rsidR="00B70B5B" w:rsidRPr="00B70B5B" w:rsidRDefault="00B70B5B" w:rsidP="00B70B5B">
            <w:pPr>
              <w:rPr>
                <w:noProof/>
                <w:lang w:val="en-GB" w:eastAsia="nb-NO"/>
              </w:rPr>
            </w:pPr>
            <w:r w:rsidRPr="00B70B5B">
              <w:rPr>
                <w:noProof/>
                <w:lang w:val="en-GB" w:eastAsia="nb-NO"/>
              </w:rPr>
              <w:t>Have integrity</w:t>
            </w:r>
          </w:p>
        </w:tc>
        <w:tc>
          <w:tcPr>
            <w:tcW w:w="1640" w:type="dxa"/>
          </w:tcPr>
          <w:p w14:paraId="021CE049" w14:textId="77777777" w:rsidR="00B70B5B" w:rsidRPr="00B70B5B" w:rsidRDefault="00B70B5B" w:rsidP="00B70B5B">
            <w:pPr>
              <w:rPr>
                <w:noProof/>
                <w:lang w:val="en-GB" w:eastAsia="nb-NO"/>
              </w:rPr>
            </w:pPr>
            <w:r w:rsidRPr="00B70B5B">
              <w:rPr>
                <w:noProof/>
                <w:lang w:val="en-GB" w:eastAsia="nb-NO"/>
              </w:rPr>
              <w:t>Integrity</w:t>
            </w:r>
          </w:p>
        </w:tc>
        <w:tc>
          <w:tcPr>
            <w:tcW w:w="5125" w:type="dxa"/>
          </w:tcPr>
          <w:p w14:paraId="28D506EB" w14:textId="77777777" w:rsidR="00B70B5B" w:rsidRPr="00B70B5B" w:rsidRDefault="00B70B5B" w:rsidP="00B70B5B">
            <w:pPr>
              <w:rPr>
                <w:noProof/>
                <w:lang w:val="en-GB" w:eastAsia="nb-NO"/>
              </w:rPr>
            </w:pPr>
            <w:r w:rsidRPr="00B70B5B">
              <w:rPr>
                <w:noProof/>
                <w:lang w:val="en-GB" w:eastAsia="nb-NO"/>
              </w:rPr>
              <w:t>The quality of beeing honest and having strong moral principles; moral uprightness</w:t>
            </w:r>
          </w:p>
        </w:tc>
      </w:tr>
      <w:tr w:rsidR="00B70B5B" w:rsidRPr="00B70B5B" w14:paraId="0BEA4BAF" w14:textId="77777777" w:rsidTr="00E433AB">
        <w:tc>
          <w:tcPr>
            <w:tcW w:w="2557" w:type="dxa"/>
          </w:tcPr>
          <w:p w14:paraId="6C032BD3" w14:textId="77777777" w:rsidR="00B70B5B" w:rsidRPr="00B70B5B" w:rsidRDefault="00B70B5B" w:rsidP="00B70B5B">
            <w:pPr>
              <w:rPr>
                <w:noProof/>
                <w:lang w:val="en-GB" w:eastAsia="nb-NO"/>
              </w:rPr>
            </w:pPr>
            <w:r w:rsidRPr="00B70B5B">
              <w:rPr>
                <w:noProof/>
                <w:lang w:val="en-GB" w:eastAsia="nb-NO"/>
              </w:rPr>
              <w:t>Be courageous</w:t>
            </w:r>
          </w:p>
        </w:tc>
        <w:tc>
          <w:tcPr>
            <w:tcW w:w="1640" w:type="dxa"/>
          </w:tcPr>
          <w:p w14:paraId="50B537C9" w14:textId="77777777" w:rsidR="00B70B5B" w:rsidRPr="00B70B5B" w:rsidRDefault="00B70B5B" w:rsidP="00B70B5B">
            <w:pPr>
              <w:rPr>
                <w:noProof/>
                <w:lang w:val="en-GB" w:eastAsia="nb-NO"/>
              </w:rPr>
            </w:pPr>
            <w:r w:rsidRPr="00B70B5B">
              <w:rPr>
                <w:noProof/>
                <w:lang w:val="en-GB" w:eastAsia="nb-NO"/>
              </w:rPr>
              <w:t>Courageous</w:t>
            </w:r>
          </w:p>
        </w:tc>
        <w:tc>
          <w:tcPr>
            <w:tcW w:w="5125" w:type="dxa"/>
          </w:tcPr>
          <w:p w14:paraId="5329F6B4" w14:textId="77777777" w:rsidR="00B70B5B" w:rsidRPr="00B70B5B" w:rsidRDefault="00B70B5B" w:rsidP="00B70B5B">
            <w:pPr>
              <w:rPr>
                <w:noProof/>
                <w:lang w:val="en-GB" w:eastAsia="nb-NO"/>
              </w:rPr>
            </w:pPr>
            <w:r w:rsidRPr="00B70B5B">
              <w:rPr>
                <w:noProof/>
                <w:lang w:val="en-GB" w:eastAsia="nb-NO"/>
              </w:rPr>
              <w:t>Not deterred by danger or pain; brave</w:t>
            </w:r>
          </w:p>
        </w:tc>
      </w:tr>
      <w:tr w:rsidR="00B70B5B" w:rsidRPr="00B70B5B" w14:paraId="04FE3620" w14:textId="77777777" w:rsidTr="00E433AB">
        <w:tc>
          <w:tcPr>
            <w:tcW w:w="2557" w:type="dxa"/>
          </w:tcPr>
          <w:p w14:paraId="36662874" w14:textId="77777777" w:rsidR="00B70B5B" w:rsidRPr="00B70B5B" w:rsidRDefault="00B70B5B" w:rsidP="00B70B5B">
            <w:pPr>
              <w:rPr>
                <w:noProof/>
                <w:lang w:val="en-GB" w:eastAsia="nb-NO"/>
              </w:rPr>
            </w:pPr>
            <w:r w:rsidRPr="00B70B5B">
              <w:rPr>
                <w:noProof/>
                <w:lang w:val="en-GB" w:eastAsia="nb-NO"/>
              </w:rPr>
              <w:t>Be courious</w:t>
            </w:r>
          </w:p>
        </w:tc>
        <w:tc>
          <w:tcPr>
            <w:tcW w:w="1640" w:type="dxa"/>
          </w:tcPr>
          <w:p w14:paraId="082AC69B" w14:textId="77777777" w:rsidR="00B70B5B" w:rsidRPr="00B70B5B" w:rsidRDefault="00B70B5B" w:rsidP="00B70B5B">
            <w:pPr>
              <w:rPr>
                <w:noProof/>
                <w:lang w:val="en-GB" w:eastAsia="nb-NO"/>
              </w:rPr>
            </w:pPr>
            <w:r w:rsidRPr="00B70B5B">
              <w:rPr>
                <w:noProof/>
                <w:lang w:val="en-GB" w:eastAsia="nb-NO"/>
              </w:rPr>
              <w:t>Curious</w:t>
            </w:r>
          </w:p>
        </w:tc>
        <w:tc>
          <w:tcPr>
            <w:tcW w:w="5125" w:type="dxa"/>
          </w:tcPr>
          <w:p w14:paraId="6C11E154" w14:textId="77777777" w:rsidR="00B70B5B" w:rsidRPr="00B70B5B" w:rsidRDefault="00B70B5B" w:rsidP="00B70B5B">
            <w:pPr>
              <w:rPr>
                <w:noProof/>
                <w:lang w:val="en-GB" w:eastAsia="nb-NO"/>
              </w:rPr>
            </w:pPr>
            <w:r w:rsidRPr="00B70B5B">
              <w:rPr>
                <w:noProof/>
                <w:lang w:val="en-GB" w:eastAsia="nb-NO"/>
              </w:rPr>
              <w:t>Eager to know or learn something</w:t>
            </w:r>
          </w:p>
        </w:tc>
      </w:tr>
    </w:tbl>
    <w:p w14:paraId="276F1E9A" w14:textId="77777777" w:rsidR="00B70B5B" w:rsidRPr="00B70B5B" w:rsidRDefault="00B70B5B" w:rsidP="00B70B5B">
      <w:pPr>
        <w:rPr>
          <w:noProof/>
          <w:lang w:val="en-GB" w:eastAsia="nb-NO"/>
        </w:rPr>
      </w:pPr>
    </w:p>
    <w:p w14:paraId="6CF5BD87" w14:textId="77777777" w:rsidR="00B70B5B" w:rsidRPr="00B70B5B" w:rsidRDefault="00B70B5B" w:rsidP="00B70B5B">
      <w:pPr>
        <w:rPr>
          <w:noProof/>
          <w:lang w:val="en-GB" w:eastAsia="nb-NO"/>
        </w:rPr>
      </w:pPr>
    </w:p>
    <w:p w14:paraId="72DCF3A3" w14:textId="041DF3D6" w:rsidR="00FF1565" w:rsidRPr="00FF1565" w:rsidRDefault="00FF1565" w:rsidP="00E8165C">
      <w:pPr>
        <w:rPr>
          <w:b/>
          <w:noProof/>
          <w:sz w:val="28"/>
          <w:lang w:val="en-GB" w:eastAsia="nb-NO"/>
        </w:rPr>
      </w:pPr>
      <w:r w:rsidRPr="00FF1565">
        <w:rPr>
          <w:b/>
          <w:noProof/>
          <w:sz w:val="28"/>
          <w:lang w:val="en-GB" w:eastAsia="nb-NO"/>
        </w:rPr>
        <w:t>The  Kahoot used for the end of the lesson:</w:t>
      </w:r>
    </w:p>
    <w:p w14:paraId="5E6FDA7E" w14:textId="39AA2C66" w:rsidR="00FF1565" w:rsidRPr="00B70B5B" w:rsidRDefault="008E7DD6" w:rsidP="00E8165C">
      <w:pPr>
        <w:rPr>
          <w:noProof/>
          <w:lang w:val="en-GB" w:eastAsia="nb-NO"/>
        </w:rPr>
      </w:pPr>
      <w:hyperlink r:id="rId12" w:anchor="/k/bdd0077b-cf46-484d-b65e-fa713cc34922" w:tgtFrame="_blank" w:history="1">
        <w:r w:rsidR="00FF1565" w:rsidRPr="00FF1565">
          <w:rPr>
            <w:rFonts w:ascii="Helvetica" w:hAnsi="Helvetica" w:cs="Helvetica"/>
            <w:color w:val="41C4DD"/>
            <w:sz w:val="21"/>
            <w:szCs w:val="21"/>
            <w:u w:val="single"/>
            <w:shd w:val="clear" w:color="auto" w:fill="FFFFFF"/>
          </w:rPr>
          <w:t>https://play.kahoot.it/#/k/bdd0077b-cf46-484d-b65e-fa713cc34922</w:t>
        </w:r>
      </w:hyperlink>
      <w:r w:rsidR="00FF1565">
        <w:t xml:space="preserve"> </w:t>
      </w:r>
    </w:p>
    <w:sectPr w:rsidR="00FF1565" w:rsidRPr="00B70B5B" w:rsidSect="00C5262E">
      <w:headerReference w:type="default" r:id="rId13"/>
      <w:footerReference w:type="default" r:id="rId14"/>
      <w:pgSz w:w="11910" w:h="16840"/>
      <w:pgMar w:top="1060" w:right="1500" w:bottom="960" w:left="1460" w:header="708" w:footer="7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0F107" w14:textId="77777777" w:rsidR="008E7DD6" w:rsidRDefault="008E7DD6" w:rsidP="0010110F">
      <w:r>
        <w:separator/>
      </w:r>
    </w:p>
  </w:endnote>
  <w:endnote w:type="continuationSeparator" w:id="0">
    <w:p w14:paraId="152378F6" w14:textId="77777777" w:rsidR="008E7DD6" w:rsidRDefault="008E7DD6" w:rsidP="0010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25873"/>
      <w:docPartObj>
        <w:docPartGallery w:val="Page Numbers (Bottom of Page)"/>
        <w:docPartUnique/>
      </w:docPartObj>
    </w:sdtPr>
    <w:sdtEndPr/>
    <w:sdtContent>
      <w:p w14:paraId="3D5FA404" w14:textId="14A06C49" w:rsidR="003F77F7" w:rsidRDefault="003F77F7">
        <w:pPr>
          <w:pStyle w:val="Bunntekst"/>
          <w:jc w:val="right"/>
        </w:pPr>
        <w:r>
          <w:fldChar w:fldCharType="begin"/>
        </w:r>
        <w:r>
          <w:instrText>PAGE   \* MERGEFORMAT</w:instrText>
        </w:r>
        <w:r>
          <w:fldChar w:fldCharType="separate"/>
        </w:r>
        <w:r w:rsidR="00D0401F" w:rsidRPr="00D0401F">
          <w:rPr>
            <w:noProof/>
            <w:lang w:val="nb-NO"/>
          </w:rPr>
          <w:t>1</w:t>
        </w:r>
        <w:r>
          <w:fldChar w:fldCharType="end"/>
        </w:r>
      </w:p>
    </w:sdtContent>
  </w:sdt>
  <w:p w14:paraId="78C16E55" w14:textId="77777777" w:rsidR="003F77F7" w:rsidRDefault="003F77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E212" w14:textId="77777777" w:rsidR="008E7DD6" w:rsidRDefault="008E7DD6" w:rsidP="0010110F">
      <w:r>
        <w:separator/>
      </w:r>
    </w:p>
  </w:footnote>
  <w:footnote w:type="continuationSeparator" w:id="0">
    <w:p w14:paraId="72D7B781" w14:textId="77777777" w:rsidR="008E7DD6" w:rsidRDefault="008E7DD6" w:rsidP="0010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037F" w14:textId="7A99A26D" w:rsidR="009A0AF9" w:rsidRDefault="009A0AF9">
    <w:pPr>
      <w:pStyle w:val="Topptekst"/>
    </w:pPr>
    <w:r>
      <w:rPr>
        <w:noProof/>
        <w:lang w:val="nb-NO" w:eastAsia="nb-NO"/>
      </w:rPr>
      <w:drawing>
        <wp:inline distT="0" distB="0" distL="0" distR="0" wp14:anchorId="5B05A30E" wp14:editId="332CEF9F">
          <wp:extent cx="669996" cy="6120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logo-liten.jpg"/>
                  <pic:cNvPicPr/>
                </pic:nvPicPr>
                <pic:blipFill>
                  <a:blip r:embed="rId1">
                    <a:extLst>
                      <a:ext uri="{28A0092B-C50C-407E-A947-70E740481C1C}">
                        <a14:useLocalDpi xmlns:a14="http://schemas.microsoft.com/office/drawing/2010/main" val="0"/>
                      </a:ext>
                    </a:extLst>
                  </a:blip>
                  <a:stretch>
                    <a:fillRect/>
                  </a:stretch>
                </pic:blipFill>
                <pic:spPr>
                  <a:xfrm>
                    <a:off x="0" y="0"/>
                    <a:ext cx="669996" cy="612000"/>
                  </a:xfrm>
                  <a:prstGeom prst="rect">
                    <a:avLst/>
                  </a:prstGeom>
                </pic:spPr>
              </pic:pic>
            </a:graphicData>
          </a:graphic>
        </wp:inline>
      </w:drawing>
    </w:r>
    <w:r w:rsidR="00A46B74">
      <w:t xml:space="preserve">                                                    </w:t>
    </w:r>
    <w:r w:rsidR="00D0401F">
      <w:t xml:space="preserve">                    </w:t>
    </w:r>
    <w:proofErr w:type="gramStart"/>
    <w:r w:rsidR="00A46B74">
      <w:t>Teacher :</w:t>
    </w:r>
    <w:proofErr w:type="gramEnd"/>
    <w:r w:rsidR="00A46B74">
      <w:t xml:space="preserve"> </w:t>
    </w:r>
    <w:r w:rsidR="00515B98">
      <w:t xml:space="preserve">Siri </w:t>
    </w:r>
    <w:proofErr w:type="spellStart"/>
    <w:r w:rsidR="00515B98">
      <w:t>Enger</w:t>
    </w:r>
    <w:proofErr w:type="spellEnd"/>
    <w:r w:rsidR="00D0401F">
      <w:t xml:space="preserve"> &amp; Mihaela Nymoen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22C4C"/>
    <w:multiLevelType w:val="hybridMultilevel"/>
    <w:tmpl w:val="2A4A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0D72"/>
    <w:multiLevelType w:val="hybridMultilevel"/>
    <w:tmpl w:val="0378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0088C"/>
    <w:multiLevelType w:val="hybridMultilevel"/>
    <w:tmpl w:val="0F94F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E4F03"/>
    <w:multiLevelType w:val="hybridMultilevel"/>
    <w:tmpl w:val="FC9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554E8"/>
    <w:multiLevelType w:val="hybridMultilevel"/>
    <w:tmpl w:val="2792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D380C"/>
    <w:multiLevelType w:val="hybridMultilevel"/>
    <w:tmpl w:val="A8DA1CFC"/>
    <w:lvl w:ilvl="0" w:tplc="0414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15965"/>
    <w:multiLevelType w:val="hybridMultilevel"/>
    <w:tmpl w:val="14D22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C48F0"/>
    <w:multiLevelType w:val="hybridMultilevel"/>
    <w:tmpl w:val="30BCFE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FFB31A6"/>
    <w:multiLevelType w:val="hybridMultilevel"/>
    <w:tmpl w:val="A078A5A4"/>
    <w:lvl w:ilvl="0" w:tplc="041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82FEC"/>
    <w:multiLevelType w:val="hybridMultilevel"/>
    <w:tmpl w:val="427E5082"/>
    <w:lvl w:ilvl="0" w:tplc="F628DF4E">
      <w:numFmt w:val="bullet"/>
      <w:lvlText w:val="-"/>
      <w:lvlJc w:val="left"/>
      <w:pPr>
        <w:ind w:left="720" w:hanging="360"/>
      </w:pPr>
      <w:rPr>
        <w:rFonts w:ascii="Cambria" w:eastAsiaTheme="minorEastAsia" w:hAnsi="Cambr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54A1D45"/>
    <w:multiLevelType w:val="hybridMultilevel"/>
    <w:tmpl w:val="52D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92F73"/>
    <w:multiLevelType w:val="hybridMultilevel"/>
    <w:tmpl w:val="39004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E137D73"/>
    <w:multiLevelType w:val="hybridMultilevel"/>
    <w:tmpl w:val="E214CFF0"/>
    <w:lvl w:ilvl="0" w:tplc="0414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
  </w:num>
  <w:num w:numId="5">
    <w:abstractNumId w:val="4"/>
  </w:num>
  <w:num w:numId="6">
    <w:abstractNumId w:val="5"/>
  </w:num>
  <w:num w:numId="7">
    <w:abstractNumId w:val="3"/>
  </w:num>
  <w:num w:numId="8">
    <w:abstractNumId w:val="2"/>
  </w:num>
  <w:num w:numId="9">
    <w:abstractNumId w:val="0"/>
  </w:num>
  <w:num w:numId="10">
    <w:abstractNumId w:val="8"/>
  </w:num>
  <w:num w:numId="11">
    <w:abstractNumId w:val="6"/>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5C"/>
    <w:rsid w:val="000B0AA3"/>
    <w:rsid w:val="0010110F"/>
    <w:rsid w:val="00150CA3"/>
    <w:rsid w:val="001A43EE"/>
    <w:rsid w:val="0023531A"/>
    <w:rsid w:val="0039272D"/>
    <w:rsid w:val="003C10D8"/>
    <w:rsid w:val="003F77F7"/>
    <w:rsid w:val="004B29B6"/>
    <w:rsid w:val="0050188A"/>
    <w:rsid w:val="005040F7"/>
    <w:rsid w:val="00515B98"/>
    <w:rsid w:val="005A4F3A"/>
    <w:rsid w:val="005F5D4A"/>
    <w:rsid w:val="006177C1"/>
    <w:rsid w:val="006207E2"/>
    <w:rsid w:val="00640906"/>
    <w:rsid w:val="00644D85"/>
    <w:rsid w:val="006521B8"/>
    <w:rsid w:val="00676243"/>
    <w:rsid w:val="006858C6"/>
    <w:rsid w:val="006A492E"/>
    <w:rsid w:val="006A5179"/>
    <w:rsid w:val="00733ECB"/>
    <w:rsid w:val="00776270"/>
    <w:rsid w:val="00881B31"/>
    <w:rsid w:val="008E2D7B"/>
    <w:rsid w:val="008E7DD6"/>
    <w:rsid w:val="00917C53"/>
    <w:rsid w:val="0092089C"/>
    <w:rsid w:val="009A0AF9"/>
    <w:rsid w:val="00A401AC"/>
    <w:rsid w:val="00A42DB7"/>
    <w:rsid w:val="00A46B74"/>
    <w:rsid w:val="00AA788F"/>
    <w:rsid w:val="00AB408D"/>
    <w:rsid w:val="00AC41EF"/>
    <w:rsid w:val="00B355CB"/>
    <w:rsid w:val="00B6752E"/>
    <w:rsid w:val="00B70B5B"/>
    <w:rsid w:val="00C5262E"/>
    <w:rsid w:val="00CC0FAD"/>
    <w:rsid w:val="00CE45C0"/>
    <w:rsid w:val="00D0401F"/>
    <w:rsid w:val="00D43C36"/>
    <w:rsid w:val="00E8165C"/>
    <w:rsid w:val="00EE4C05"/>
    <w:rsid w:val="00EF57A2"/>
    <w:rsid w:val="00F16FF4"/>
    <w:rsid w:val="00F76BE3"/>
    <w:rsid w:val="00FF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91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1"/>
    <w:qFormat/>
    <w:rsid w:val="005A4F3A"/>
    <w:pPr>
      <w:widowControl w:val="0"/>
      <w:ind w:left="122" w:right="162"/>
      <w:outlineLvl w:val="0"/>
    </w:pPr>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65C"/>
    <w:pPr>
      <w:ind w:left="720"/>
      <w:contextualSpacing/>
    </w:pPr>
  </w:style>
  <w:style w:type="paragraph" w:styleId="Bobletekst">
    <w:name w:val="Balloon Text"/>
    <w:basedOn w:val="Normal"/>
    <w:link w:val="BobletekstTegn"/>
    <w:uiPriority w:val="99"/>
    <w:semiHidden/>
    <w:unhideWhenUsed/>
    <w:rsid w:val="005018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0188A"/>
    <w:rPr>
      <w:rFonts w:ascii="Lucida Grande" w:hAnsi="Lucida Grande" w:cs="Lucida Grande"/>
      <w:sz w:val="18"/>
      <w:szCs w:val="18"/>
    </w:rPr>
  </w:style>
  <w:style w:type="paragraph" w:styleId="Topptekst">
    <w:name w:val="header"/>
    <w:basedOn w:val="Normal"/>
    <w:link w:val="TopptekstTegn"/>
    <w:uiPriority w:val="99"/>
    <w:unhideWhenUsed/>
    <w:rsid w:val="0010110F"/>
    <w:pPr>
      <w:tabs>
        <w:tab w:val="center" w:pos="4320"/>
        <w:tab w:val="right" w:pos="8640"/>
      </w:tabs>
    </w:pPr>
  </w:style>
  <w:style w:type="character" w:customStyle="1" w:styleId="TopptekstTegn">
    <w:name w:val="Topptekst Tegn"/>
    <w:basedOn w:val="Standardskriftforavsnitt"/>
    <w:link w:val="Topptekst"/>
    <w:uiPriority w:val="99"/>
    <w:rsid w:val="0010110F"/>
  </w:style>
  <w:style w:type="paragraph" w:styleId="Bunntekst">
    <w:name w:val="footer"/>
    <w:basedOn w:val="Normal"/>
    <w:link w:val="BunntekstTegn"/>
    <w:uiPriority w:val="99"/>
    <w:unhideWhenUsed/>
    <w:rsid w:val="0010110F"/>
    <w:pPr>
      <w:tabs>
        <w:tab w:val="center" w:pos="4320"/>
        <w:tab w:val="right" w:pos="8640"/>
      </w:tabs>
    </w:pPr>
  </w:style>
  <w:style w:type="character" w:customStyle="1" w:styleId="BunntekstTegn">
    <w:name w:val="Bunntekst Tegn"/>
    <w:basedOn w:val="Standardskriftforavsnitt"/>
    <w:link w:val="Bunntekst"/>
    <w:uiPriority w:val="99"/>
    <w:rsid w:val="0010110F"/>
  </w:style>
  <w:style w:type="character" w:customStyle="1" w:styleId="apple-converted-space">
    <w:name w:val="apple-converted-space"/>
    <w:basedOn w:val="Standardskriftforavsnitt"/>
    <w:rsid w:val="00676243"/>
  </w:style>
  <w:style w:type="character" w:customStyle="1" w:styleId="Overskrift1Tegn">
    <w:name w:val="Overskrift 1 Tegn"/>
    <w:basedOn w:val="Standardskriftforavsnitt"/>
    <w:link w:val="Overskrift1"/>
    <w:uiPriority w:val="1"/>
    <w:rsid w:val="005A4F3A"/>
    <w:rPr>
      <w:rFonts w:ascii="Times New Roman" w:eastAsia="Times New Roman" w:hAnsi="Times New Roman" w:cs="Times New Roman"/>
    </w:rPr>
  </w:style>
  <w:style w:type="table" w:customStyle="1" w:styleId="TableNormal">
    <w:name w:val="Table Normal"/>
    <w:uiPriority w:val="2"/>
    <w:semiHidden/>
    <w:unhideWhenUsed/>
    <w:qFormat/>
    <w:rsid w:val="005A4F3A"/>
    <w:pPr>
      <w:widowControl w:val="0"/>
    </w:pPr>
    <w:rPr>
      <w:rFonts w:eastAsiaTheme="minorHAnsi"/>
      <w:sz w:val="22"/>
      <w:szCs w:val="22"/>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A4F3A"/>
    <w:pPr>
      <w:widowControl w:val="0"/>
    </w:pPr>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5A4F3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A4F3A"/>
    <w:pPr>
      <w:widowControl w:val="0"/>
      <w:spacing w:before="57"/>
      <w:ind w:left="57"/>
    </w:pPr>
    <w:rPr>
      <w:rFonts w:ascii="Comic Sans MS" w:eastAsia="Comic Sans MS" w:hAnsi="Comic Sans MS" w:cs="Comic Sans MS"/>
      <w:sz w:val="22"/>
      <w:szCs w:val="22"/>
    </w:rPr>
  </w:style>
  <w:style w:type="character" w:styleId="Hyperkobling">
    <w:name w:val="Hyperlink"/>
    <w:basedOn w:val="Standardskriftforavsnitt"/>
    <w:uiPriority w:val="99"/>
    <w:unhideWhenUsed/>
    <w:rsid w:val="00640906"/>
    <w:rPr>
      <w:color w:val="0000FF" w:themeColor="hyperlink"/>
      <w:u w:val="single"/>
    </w:rPr>
  </w:style>
  <w:style w:type="table" w:styleId="Tabellrutenett">
    <w:name w:val="Table Grid"/>
    <w:basedOn w:val="Vanligtabell"/>
    <w:uiPriority w:val="59"/>
    <w:rsid w:val="00B7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1"/>
    <w:qFormat/>
    <w:rsid w:val="005A4F3A"/>
    <w:pPr>
      <w:widowControl w:val="0"/>
      <w:ind w:left="122" w:right="162"/>
      <w:outlineLvl w:val="0"/>
    </w:pPr>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65C"/>
    <w:pPr>
      <w:ind w:left="720"/>
      <w:contextualSpacing/>
    </w:pPr>
  </w:style>
  <w:style w:type="paragraph" w:styleId="Bobletekst">
    <w:name w:val="Balloon Text"/>
    <w:basedOn w:val="Normal"/>
    <w:link w:val="BobletekstTegn"/>
    <w:uiPriority w:val="99"/>
    <w:semiHidden/>
    <w:unhideWhenUsed/>
    <w:rsid w:val="005018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0188A"/>
    <w:rPr>
      <w:rFonts w:ascii="Lucida Grande" w:hAnsi="Lucida Grande" w:cs="Lucida Grande"/>
      <w:sz w:val="18"/>
      <w:szCs w:val="18"/>
    </w:rPr>
  </w:style>
  <w:style w:type="paragraph" w:styleId="Topptekst">
    <w:name w:val="header"/>
    <w:basedOn w:val="Normal"/>
    <w:link w:val="TopptekstTegn"/>
    <w:uiPriority w:val="99"/>
    <w:unhideWhenUsed/>
    <w:rsid w:val="0010110F"/>
    <w:pPr>
      <w:tabs>
        <w:tab w:val="center" w:pos="4320"/>
        <w:tab w:val="right" w:pos="8640"/>
      </w:tabs>
    </w:pPr>
  </w:style>
  <w:style w:type="character" w:customStyle="1" w:styleId="TopptekstTegn">
    <w:name w:val="Topptekst Tegn"/>
    <w:basedOn w:val="Standardskriftforavsnitt"/>
    <w:link w:val="Topptekst"/>
    <w:uiPriority w:val="99"/>
    <w:rsid w:val="0010110F"/>
  </w:style>
  <w:style w:type="paragraph" w:styleId="Bunntekst">
    <w:name w:val="footer"/>
    <w:basedOn w:val="Normal"/>
    <w:link w:val="BunntekstTegn"/>
    <w:uiPriority w:val="99"/>
    <w:unhideWhenUsed/>
    <w:rsid w:val="0010110F"/>
    <w:pPr>
      <w:tabs>
        <w:tab w:val="center" w:pos="4320"/>
        <w:tab w:val="right" w:pos="8640"/>
      </w:tabs>
    </w:pPr>
  </w:style>
  <w:style w:type="character" w:customStyle="1" w:styleId="BunntekstTegn">
    <w:name w:val="Bunntekst Tegn"/>
    <w:basedOn w:val="Standardskriftforavsnitt"/>
    <w:link w:val="Bunntekst"/>
    <w:uiPriority w:val="99"/>
    <w:rsid w:val="0010110F"/>
  </w:style>
  <w:style w:type="character" w:customStyle="1" w:styleId="apple-converted-space">
    <w:name w:val="apple-converted-space"/>
    <w:basedOn w:val="Standardskriftforavsnitt"/>
    <w:rsid w:val="00676243"/>
  </w:style>
  <w:style w:type="character" w:customStyle="1" w:styleId="Overskrift1Tegn">
    <w:name w:val="Overskrift 1 Tegn"/>
    <w:basedOn w:val="Standardskriftforavsnitt"/>
    <w:link w:val="Overskrift1"/>
    <w:uiPriority w:val="1"/>
    <w:rsid w:val="005A4F3A"/>
    <w:rPr>
      <w:rFonts w:ascii="Times New Roman" w:eastAsia="Times New Roman" w:hAnsi="Times New Roman" w:cs="Times New Roman"/>
    </w:rPr>
  </w:style>
  <w:style w:type="table" w:customStyle="1" w:styleId="TableNormal">
    <w:name w:val="Table Normal"/>
    <w:uiPriority w:val="2"/>
    <w:semiHidden/>
    <w:unhideWhenUsed/>
    <w:qFormat/>
    <w:rsid w:val="005A4F3A"/>
    <w:pPr>
      <w:widowControl w:val="0"/>
    </w:pPr>
    <w:rPr>
      <w:rFonts w:eastAsiaTheme="minorHAnsi"/>
      <w:sz w:val="22"/>
      <w:szCs w:val="22"/>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A4F3A"/>
    <w:pPr>
      <w:widowControl w:val="0"/>
    </w:pPr>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5A4F3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A4F3A"/>
    <w:pPr>
      <w:widowControl w:val="0"/>
      <w:spacing w:before="57"/>
      <w:ind w:left="57"/>
    </w:pPr>
    <w:rPr>
      <w:rFonts w:ascii="Comic Sans MS" w:eastAsia="Comic Sans MS" w:hAnsi="Comic Sans MS" w:cs="Comic Sans MS"/>
      <w:sz w:val="22"/>
      <w:szCs w:val="22"/>
    </w:rPr>
  </w:style>
  <w:style w:type="character" w:styleId="Hyperkobling">
    <w:name w:val="Hyperlink"/>
    <w:basedOn w:val="Standardskriftforavsnitt"/>
    <w:uiPriority w:val="99"/>
    <w:unhideWhenUsed/>
    <w:rsid w:val="00640906"/>
    <w:rPr>
      <w:color w:val="0000FF" w:themeColor="hyperlink"/>
      <w:u w:val="single"/>
    </w:rPr>
  </w:style>
  <w:style w:type="table" w:styleId="Tabellrutenett">
    <w:name w:val="Table Grid"/>
    <w:basedOn w:val="Vanligtabell"/>
    <w:uiPriority w:val="59"/>
    <w:rsid w:val="00B7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y.kahoo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kahoo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hoot.it" TargetMode="External"/><Relationship Id="rId4" Type="http://schemas.openxmlformats.org/officeDocument/2006/relationships/settings" Target="settings.xml"/><Relationship Id="rId9" Type="http://schemas.openxmlformats.org/officeDocument/2006/relationships/hyperlink" Target="http://www.quizlet.com/_2p3nf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3175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VŠĮ "Edukateka"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Jonauskas</dc:creator>
  <cp:lastModifiedBy>Mihaela Nymoen</cp:lastModifiedBy>
  <cp:revision>2</cp:revision>
  <dcterms:created xsi:type="dcterms:W3CDTF">2017-09-12T11:08:00Z</dcterms:created>
  <dcterms:modified xsi:type="dcterms:W3CDTF">2017-09-12T11:08:00Z</dcterms:modified>
</cp:coreProperties>
</file>