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EFF" w:rsidRPr="00311EFF" w:rsidRDefault="00311EFF" w:rsidP="00311EFF">
      <w:pPr>
        <w:jc w:val="center"/>
        <w:rPr>
          <w:sz w:val="48"/>
          <w:szCs w:val="48"/>
          <w:lang w:val="en-GB"/>
        </w:rPr>
      </w:pPr>
      <w:r w:rsidRPr="00311EFF">
        <w:rPr>
          <w:sz w:val="48"/>
          <w:szCs w:val="48"/>
          <w:lang w:val="en-GB"/>
        </w:rPr>
        <w:t>THE TRAJAN’S COLUMN</w:t>
      </w:r>
      <w:bookmarkStart w:id="0" w:name="_GoBack"/>
      <w:bookmarkEnd w:id="0"/>
    </w:p>
    <w:p w:rsidR="000E5BBE" w:rsidRPr="00353521" w:rsidRDefault="00277C3F">
      <w:pPr>
        <w:rPr>
          <w:sz w:val="40"/>
          <w:szCs w:val="40"/>
          <w:lang w:val="en-GB"/>
        </w:rPr>
      </w:pPr>
      <w:r w:rsidRPr="00353521">
        <w:rPr>
          <w:sz w:val="40"/>
          <w:szCs w:val="40"/>
          <w:lang w:val="en-GB"/>
        </w:rPr>
        <w:t xml:space="preserve">The Trajan’s column was built in the second century by Trajan to celebrate the wins of the emperor in Dacia, the actual Romania. </w:t>
      </w:r>
    </w:p>
    <w:p w:rsidR="00277C3F" w:rsidRDefault="00277C3F">
      <w:pPr>
        <w:rPr>
          <w:sz w:val="40"/>
          <w:szCs w:val="40"/>
          <w:lang w:val="en-GB"/>
        </w:rPr>
      </w:pPr>
      <w:r w:rsidRPr="00353521">
        <w:rPr>
          <w:sz w:val="40"/>
          <w:szCs w:val="40"/>
          <w:lang w:val="en-GB"/>
        </w:rPr>
        <w:t>The column is 40 metres high and on it there was a bronze statue of Trajan</w:t>
      </w:r>
      <w:r w:rsidR="00353521" w:rsidRPr="00353521">
        <w:rPr>
          <w:sz w:val="40"/>
          <w:szCs w:val="40"/>
          <w:lang w:val="en-GB"/>
        </w:rPr>
        <w:t xml:space="preserve">, but in the Middle ages it was lost </w:t>
      </w:r>
      <w:r w:rsidR="00353521">
        <w:rPr>
          <w:sz w:val="40"/>
          <w:szCs w:val="40"/>
          <w:lang w:val="en-GB"/>
        </w:rPr>
        <w:t>and now there is the Saint Peter’s statue.</w:t>
      </w:r>
    </w:p>
    <w:p w:rsidR="00353521" w:rsidRPr="00353521" w:rsidRDefault="00353521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All around the column there are some draws that illustrate the Dacia’s wars.</w:t>
      </w:r>
    </w:p>
    <w:sectPr w:rsidR="00353521" w:rsidRPr="003535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CCE" w:rsidRDefault="00216CCE" w:rsidP="00311EFF">
      <w:pPr>
        <w:spacing w:after="0" w:line="240" w:lineRule="auto"/>
      </w:pPr>
      <w:r>
        <w:separator/>
      </w:r>
    </w:p>
  </w:endnote>
  <w:endnote w:type="continuationSeparator" w:id="0">
    <w:p w:rsidR="00216CCE" w:rsidRDefault="00216CCE" w:rsidP="0031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CCE" w:rsidRDefault="00216CCE" w:rsidP="00311EFF">
      <w:pPr>
        <w:spacing w:after="0" w:line="240" w:lineRule="auto"/>
      </w:pPr>
      <w:r>
        <w:separator/>
      </w:r>
    </w:p>
  </w:footnote>
  <w:footnote w:type="continuationSeparator" w:id="0">
    <w:p w:rsidR="00216CCE" w:rsidRDefault="00216CCE" w:rsidP="00311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3F"/>
    <w:rsid w:val="000E5BBE"/>
    <w:rsid w:val="00216CCE"/>
    <w:rsid w:val="00277C3F"/>
    <w:rsid w:val="00311EFF"/>
    <w:rsid w:val="0035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46A15"/>
  <w15:chartTrackingRefBased/>
  <w15:docId w15:val="{D4C9CECD-817F-45A9-B386-E4EA70D2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EFF"/>
  </w:style>
  <w:style w:type="paragraph" w:styleId="Pidipagina">
    <w:name w:val="footer"/>
    <w:basedOn w:val="Normale"/>
    <w:link w:val="PidipaginaCarattere"/>
    <w:uiPriority w:val="99"/>
    <w:unhideWhenUsed/>
    <w:rsid w:val="0031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Leonardo</cp:lastModifiedBy>
  <cp:revision>1</cp:revision>
  <dcterms:created xsi:type="dcterms:W3CDTF">2018-02-28T18:52:00Z</dcterms:created>
  <dcterms:modified xsi:type="dcterms:W3CDTF">2018-02-28T19:26:00Z</dcterms:modified>
</cp:coreProperties>
</file>