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DC" w:rsidRDefault="004140E5" w:rsidP="004140E5">
      <w:pPr>
        <w:jc w:val="center"/>
        <w:rPr>
          <w:b/>
          <w:color w:val="943634" w:themeColor="accent2" w:themeShade="BF"/>
          <w:sz w:val="72"/>
          <w:szCs w:val="72"/>
        </w:rPr>
      </w:pPr>
      <w:r w:rsidRPr="004140E5">
        <w:rPr>
          <w:b/>
          <w:color w:val="943634" w:themeColor="accent2" w:themeShade="BF"/>
          <w:sz w:val="72"/>
          <w:szCs w:val="72"/>
        </w:rPr>
        <w:t>ITALIA</w:t>
      </w:r>
    </w:p>
    <w:p w:rsidR="004140E5" w:rsidRDefault="004140E5" w:rsidP="004140E5">
      <w:r>
        <w:t xml:space="preserve">En 2017 la cifra del </w:t>
      </w:r>
      <w:r w:rsidRPr="004140E5">
        <w:rPr>
          <w:b/>
        </w:rPr>
        <w:t>PIB</w:t>
      </w:r>
      <w:r>
        <w:t xml:space="preserve"> fue de 1.716.238 millones de euros, lo que colocó a Italia en un 7 puesto en el ranking de economía con respecto a 195 países restantes que publican el PIB.</w:t>
      </w:r>
    </w:p>
    <w:p w:rsidR="004140E5" w:rsidRDefault="004140E5" w:rsidP="004140E5">
      <w:r>
        <w:t xml:space="preserve"> El valor absoluto del PIB en Italia creció 35.290 millones de euros respecto al 2016.</w:t>
      </w:r>
    </w:p>
    <w:p w:rsidR="004140E5" w:rsidRDefault="006836AC" w:rsidP="004140E5">
      <w:r>
        <w:t xml:space="preserve">El </w:t>
      </w:r>
      <w:r w:rsidRPr="006836AC">
        <w:rPr>
          <w:b/>
        </w:rPr>
        <w:t>PNB</w:t>
      </w:r>
      <w:r>
        <w:t xml:space="preserve"> de Italia a partir de 2013 fue </w:t>
      </w:r>
      <w:r w:rsidRPr="006836AC">
        <w:t>de 2</w:t>
      </w:r>
      <w:proofErr w:type="gramStart"/>
      <w:r w:rsidRPr="006836AC">
        <w:t>,145,350,000,000</w:t>
      </w:r>
      <w:proofErr w:type="gramEnd"/>
      <w:r>
        <w:t xml:space="preserve"> dólares. </w:t>
      </w:r>
      <w:r w:rsidRPr="006836AC">
        <w:t>En los últimos 51 años, el valor</w:t>
      </w:r>
      <w:r>
        <w:t xml:space="preserve"> ha oscilado </w:t>
      </w:r>
      <w:r w:rsidRPr="006836AC">
        <w:t>entre 2</w:t>
      </w:r>
      <w:proofErr w:type="gramStart"/>
      <w:r w:rsidRPr="006836AC">
        <w:t>,237,910,000,000</w:t>
      </w:r>
      <w:proofErr w:type="gramEnd"/>
      <w:r w:rsidRPr="006836AC">
        <w:t xml:space="preserve"> en 2011 y 49,039,520,000 en 1962.</w:t>
      </w:r>
      <w:r>
        <w:t xml:space="preserve"> Cabe destacar, que Italia es uno de l</w:t>
      </w:r>
      <w:r w:rsidRPr="006836AC">
        <w:t>os tres países europeos con mayor cuota en el agregado mundial</w:t>
      </w:r>
      <w:r w:rsidR="008A77C1">
        <w:t>, exactamente de un 2,9%.</w:t>
      </w:r>
      <w:bookmarkStart w:id="0" w:name="_GoBack"/>
      <w:bookmarkEnd w:id="0"/>
    </w:p>
    <w:p w:rsidR="004140E5" w:rsidRPr="004140E5" w:rsidRDefault="004140E5" w:rsidP="004140E5"/>
    <w:sectPr w:rsidR="004140E5" w:rsidRPr="0041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5"/>
    <w:rsid w:val="004140E5"/>
    <w:rsid w:val="006836AC"/>
    <w:rsid w:val="008506DC"/>
    <w:rsid w:val="008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2018-04-16T17:52:00Z</dcterms:created>
  <dcterms:modified xsi:type="dcterms:W3CDTF">2018-04-16T18:19:00Z</dcterms:modified>
</cp:coreProperties>
</file>