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0F" w:rsidRPr="00B511DE" w:rsidRDefault="0017750F" w:rsidP="0017750F">
      <w:pPr>
        <w:pStyle w:val="GvdeMetni"/>
        <w:spacing w:line="541" w:lineRule="exact"/>
        <w:ind w:left="1532"/>
        <w:rPr>
          <w:rFonts w:ascii="Arial Black" w:hAnsi="Arial Black"/>
          <w:b w:val="0"/>
          <w:noProof/>
          <w:sz w:val="16"/>
          <w:szCs w:val="16"/>
          <w:lang w:bidi="ar-SA"/>
        </w:rPr>
      </w:pPr>
    </w:p>
    <w:p w:rsidR="0017750F" w:rsidRPr="00B511DE" w:rsidRDefault="0017750F" w:rsidP="0017750F">
      <w:pPr>
        <w:pStyle w:val="GvdeMetni"/>
        <w:spacing w:line="541" w:lineRule="exact"/>
        <w:jc w:val="center"/>
        <w:rPr>
          <w:rFonts w:ascii="Arial Black" w:hAnsi="Arial Black"/>
          <w:color w:val="00AFEF"/>
          <w:sz w:val="28"/>
          <w:szCs w:val="28"/>
        </w:rPr>
      </w:pPr>
      <w:r w:rsidRPr="00B511DE">
        <w:rPr>
          <w:rFonts w:ascii="Arial Black" w:hAnsi="Arial Black"/>
          <w:noProof/>
          <w:color w:val="FFC000"/>
          <w:sz w:val="28"/>
          <w:szCs w:val="28"/>
          <w:lang w:bidi="ar-SA"/>
        </w:rPr>
        <w:drawing>
          <wp:anchor distT="0" distB="0" distL="0" distR="0" simplePos="0" relativeHeight="251659264" behindDoc="0" locked="0" layoutInCell="1" allowOverlap="1">
            <wp:simplePos x="0" y="0"/>
            <wp:positionH relativeFrom="page">
              <wp:posOffset>6555022</wp:posOffset>
            </wp:positionH>
            <wp:positionV relativeFrom="paragraph">
              <wp:posOffset>77718</wp:posOffset>
            </wp:positionV>
            <wp:extent cx="362613" cy="270345"/>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62613" cy="270345"/>
                    </a:xfrm>
                    <a:prstGeom prst="rect">
                      <a:avLst/>
                    </a:prstGeom>
                  </pic:spPr>
                </pic:pic>
              </a:graphicData>
            </a:graphic>
          </wp:anchor>
        </w:drawing>
      </w:r>
      <w:r w:rsidRPr="00B511DE">
        <w:rPr>
          <w:rFonts w:ascii="Arial Black" w:hAnsi="Arial Black"/>
          <w:color w:val="FFC000"/>
          <w:sz w:val="28"/>
          <w:szCs w:val="28"/>
        </w:rPr>
        <w:t>e</w:t>
      </w:r>
      <w:r w:rsidRPr="00B511DE">
        <w:rPr>
          <w:rFonts w:ascii="Arial Black" w:hAnsi="Arial Black"/>
          <w:color w:val="006FC0"/>
          <w:sz w:val="28"/>
          <w:szCs w:val="28"/>
        </w:rPr>
        <w:t>Twinning</w:t>
      </w:r>
      <w:r w:rsidRPr="00B511DE">
        <w:rPr>
          <w:rFonts w:ascii="Arial Black" w:hAnsi="Arial Black"/>
          <w:color w:val="006FC0"/>
          <w:spacing w:val="-95"/>
          <w:sz w:val="28"/>
          <w:szCs w:val="28"/>
        </w:rPr>
        <w:t xml:space="preserve">       </w:t>
      </w:r>
      <w:r w:rsidRPr="00B511DE">
        <w:rPr>
          <w:rFonts w:ascii="Arial Black" w:hAnsi="Arial Black"/>
          <w:color w:val="00AFEF"/>
          <w:sz w:val="28"/>
          <w:szCs w:val="28"/>
        </w:rPr>
        <w:t>Proje</w:t>
      </w:r>
      <w:r w:rsidRPr="00B511DE">
        <w:rPr>
          <w:rFonts w:ascii="Arial Black" w:hAnsi="Arial Black"/>
          <w:color w:val="00AFEF"/>
          <w:spacing w:val="-95"/>
          <w:sz w:val="28"/>
          <w:szCs w:val="28"/>
        </w:rPr>
        <w:t xml:space="preserve"> </w:t>
      </w:r>
      <w:r w:rsidRPr="00B511DE">
        <w:rPr>
          <w:rFonts w:ascii="Arial Black" w:hAnsi="Arial Black"/>
          <w:color w:val="00AFEF"/>
          <w:sz w:val="28"/>
          <w:szCs w:val="28"/>
        </w:rPr>
        <w:t>Planlama</w:t>
      </w:r>
      <w:r w:rsidRPr="00B511DE">
        <w:rPr>
          <w:rFonts w:ascii="Arial Black" w:hAnsi="Arial Black"/>
          <w:color w:val="00AFEF"/>
          <w:spacing w:val="-96"/>
          <w:sz w:val="28"/>
          <w:szCs w:val="28"/>
        </w:rPr>
        <w:t xml:space="preserve">  </w:t>
      </w:r>
      <w:r w:rsidRPr="00B511DE">
        <w:rPr>
          <w:rFonts w:ascii="Arial Black" w:hAnsi="Arial Black" w:cs="Times New Roman"/>
          <w:color w:val="00AFEF"/>
          <w:sz w:val="28"/>
          <w:szCs w:val="28"/>
        </w:rPr>
        <w:t>Ş</w:t>
      </w:r>
      <w:r w:rsidRPr="00B511DE">
        <w:rPr>
          <w:rFonts w:ascii="Arial Black" w:hAnsi="Arial Black"/>
          <w:color w:val="00AFEF"/>
          <w:sz w:val="28"/>
          <w:szCs w:val="28"/>
        </w:rPr>
        <w:t>ablonu</w:t>
      </w:r>
    </w:p>
    <w:p w:rsidR="0017750F" w:rsidRPr="00B511DE" w:rsidRDefault="0017750F" w:rsidP="0017750F">
      <w:pPr>
        <w:pStyle w:val="GvdeMetni"/>
        <w:spacing w:line="541" w:lineRule="exact"/>
        <w:jc w:val="center"/>
        <w:rPr>
          <w:rFonts w:ascii="Arial Black" w:hAnsi="Arial Black"/>
          <w:color w:val="00AFEF"/>
          <w:sz w:val="16"/>
          <w:szCs w:val="16"/>
        </w:rPr>
      </w:pPr>
      <w:r w:rsidRPr="00B511DE">
        <w:rPr>
          <w:rFonts w:ascii="Arial Black" w:hAnsi="Arial Black"/>
          <w:noProof/>
          <w:color w:val="00AFEF"/>
          <w:sz w:val="16"/>
          <w:szCs w:val="16"/>
          <w:lang w:bidi="ar-SA"/>
        </w:rPr>
        <w:drawing>
          <wp:anchor distT="0" distB="0" distL="114300" distR="114300" simplePos="0" relativeHeight="251660288" behindDoc="0" locked="0" layoutInCell="1" allowOverlap="1">
            <wp:simplePos x="0" y="0"/>
            <wp:positionH relativeFrom="column">
              <wp:posOffset>-83185</wp:posOffset>
            </wp:positionH>
            <wp:positionV relativeFrom="paragraph">
              <wp:posOffset>-218440</wp:posOffset>
            </wp:positionV>
            <wp:extent cx="408940" cy="301625"/>
            <wp:effectExtent l="19050" t="0" r="0" b="0"/>
            <wp:wrapThrough wrapText="bothSides">
              <wp:wrapPolygon edited="0">
                <wp:start x="-1006" y="0"/>
                <wp:lineTo x="-1006" y="20463"/>
                <wp:lineTo x="21130" y="20463"/>
                <wp:lineTo x="21130" y="0"/>
                <wp:lineTo x="-1006" y="0"/>
              </wp:wrapPolygon>
            </wp:wrapThrough>
            <wp:docPr id="2" name="Resim 2" descr="C:\Users\sedat\Desktop\e twinning\2019-09-13_22-58-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edat\Desktop\e twinning\2019-09-13_22-58-44.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940" cy="301625"/>
                    </a:xfrm>
                    <a:prstGeom prst="rect">
                      <a:avLst/>
                    </a:prstGeom>
                    <a:noFill/>
                    <a:ln>
                      <a:noFill/>
                    </a:ln>
                  </pic:spPr>
                </pic:pic>
              </a:graphicData>
            </a:graphic>
          </wp:anchor>
        </w:drawing>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3"/>
        <w:gridCol w:w="6351"/>
      </w:tblGrid>
      <w:tr w:rsidR="0017750F" w:rsidRPr="00B511DE" w:rsidTr="00C973A4">
        <w:trPr>
          <w:trHeight w:val="270"/>
        </w:trPr>
        <w:tc>
          <w:tcPr>
            <w:tcW w:w="2883" w:type="dxa"/>
            <w:vAlign w:val="center"/>
          </w:tcPr>
          <w:p w:rsidR="0017750F" w:rsidRPr="00B511DE" w:rsidRDefault="0017750F" w:rsidP="00C973A4">
            <w:pPr>
              <w:pStyle w:val="TableParagraph"/>
              <w:rPr>
                <w:rFonts w:ascii="Arial Black" w:hAnsi="Arial Black"/>
                <w:b/>
                <w:sz w:val="16"/>
                <w:szCs w:val="16"/>
              </w:rPr>
            </w:pPr>
            <w:r w:rsidRPr="00B511DE">
              <w:rPr>
                <w:rFonts w:ascii="Arial Black" w:hAnsi="Arial Black"/>
                <w:b/>
                <w:color w:val="006FC0"/>
                <w:sz w:val="16"/>
                <w:szCs w:val="16"/>
              </w:rPr>
              <w:t>Projenin Adı</w:t>
            </w:r>
          </w:p>
        </w:tc>
        <w:tc>
          <w:tcPr>
            <w:tcW w:w="6351" w:type="dxa"/>
            <w:vAlign w:val="center"/>
          </w:tcPr>
          <w:p w:rsidR="0017750F" w:rsidRPr="00FD6412" w:rsidRDefault="0017750F" w:rsidP="00C973A4">
            <w:pPr>
              <w:pStyle w:val="TableParagraph"/>
              <w:rPr>
                <w:rFonts w:ascii="Arial Black" w:eastAsia="Adobe Fan Heiti Std B" w:hAnsi="Arial Black"/>
                <w:b/>
                <w:bCs/>
                <w:sz w:val="16"/>
                <w:szCs w:val="16"/>
              </w:rPr>
            </w:pPr>
            <w:r w:rsidRPr="00B511DE">
              <w:rPr>
                <w:rFonts w:ascii="Arial Black" w:eastAsia="Adobe Fan Heiti Std B" w:hAnsi="Arial Black"/>
                <w:b/>
                <w:bCs/>
                <w:sz w:val="16"/>
                <w:szCs w:val="16"/>
              </w:rPr>
              <w:t>Tree of English Words</w:t>
            </w:r>
          </w:p>
        </w:tc>
      </w:tr>
      <w:tr w:rsidR="0017750F" w:rsidRPr="00B511DE" w:rsidTr="00C973A4">
        <w:trPr>
          <w:trHeight w:val="758"/>
        </w:trPr>
        <w:tc>
          <w:tcPr>
            <w:tcW w:w="2883" w:type="dxa"/>
            <w:vAlign w:val="center"/>
          </w:tcPr>
          <w:p w:rsidR="0017750F" w:rsidRPr="00B511DE" w:rsidRDefault="0017750F" w:rsidP="00C973A4">
            <w:pPr>
              <w:pStyle w:val="TableParagraph"/>
              <w:spacing w:line="252" w:lineRule="auto"/>
              <w:ind w:right="204"/>
              <w:rPr>
                <w:rFonts w:ascii="Arial Black" w:hAnsi="Arial Black"/>
                <w:b/>
                <w:sz w:val="16"/>
                <w:szCs w:val="16"/>
              </w:rPr>
            </w:pPr>
            <w:r w:rsidRPr="00B511DE">
              <w:rPr>
                <w:rFonts w:ascii="Arial Black" w:hAnsi="Arial Black"/>
                <w:b/>
                <w:color w:val="006FC0"/>
                <w:w w:val="90"/>
                <w:sz w:val="16"/>
                <w:szCs w:val="16"/>
              </w:rPr>
              <w:t>Proje</w:t>
            </w:r>
            <w:r w:rsidRPr="00B511DE">
              <w:rPr>
                <w:rFonts w:ascii="Arial Black" w:hAnsi="Arial Black"/>
                <w:b/>
                <w:color w:val="006FC0"/>
                <w:spacing w:val="-54"/>
                <w:w w:val="90"/>
                <w:sz w:val="16"/>
                <w:szCs w:val="16"/>
              </w:rPr>
              <w:t xml:space="preserve"> </w:t>
            </w:r>
            <w:r w:rsidRPr="00B511DE">
              <w:rPr>
                <w:rFonts w:ascii="Arial Black" w:hAnsi="Arial Black"/>
                <w:b/>
                <w:color w:val="006FC0"/>
                <w:w w:val="90"/>
                <w:sz w:val="16"/>
                <w:szCs w:val="16"/>
              </w:rPr>
              <w:t>Dili,</w:t>
            </w:r>
            <w:r w:rsidRPr="00B511DE">
              <w:rPr>
                <w:rFonts w:ascii="Arial Black" w:hAnsi="Arial Black"/>
                <w:b/>
                <w:color w:val="006FC0"/>
                <w:spacing w:val="-53"/>
                <w:w w:val="90"/>
                <w:sz w:val="16"/>
                <w:szCs w:val="16"/>
              </w:rPr>
              <w:t xml:space="preserve"> </w:t>
            </w:r>
            <w:r w:rsidRPr="00B511DE">
              <w:rPr>
                <w:rFonts w:ascii="Arial Black" w:hAnsi="Arial Black"/>
                <w:b/>
                <w:color w:val="006FC0"/>
                <w:w w:val="90"/>
                <w:sz w:val="16"/>
                <w:szCs w:val="16"/>
              </w:rPr>
              <w:t xml:space="preserve">Ortakları </w:t>
            </w:r>
            <w:r w:rsidRPr="00B511DE">
              <w:rPr>
                <w:rFonts w:ascii="Arial Black" w:hAnsi="Arial Black"/>
                <w:b/>
                <w:color w:val="006FC0"/>
                <w:w w:val="95"/>
                <w:sz w:val="16"/>
                <w:szCs w:val="16"/>
              </w:rPr>
              <w:t>ve Süresi</w:t>
            </w:r>
          </w:p>
        </w:tc>
        <w:tc>
          <w:tcPr>
            <w:tcW w:w="6351" w:type="dxa"/>
            <w:vAlign w:val="center"/>
          </w:tcPr>
          <w:p w:rsidR="0017750F" w:rsidRPr="00B511DE" w:rsidRDefault="0017750F" w:rsidP="00C973A4">
            <w:pPr>
              <w:pStyle w:val="TableParagraph"/>
              <w:numPr>
                <w:ilvl w:val="0"/>
                <w:numId w:val="1"/>
              </w:numPr>
              <w:ind w:left="110" w:hanging="293"/>
              <w:rPr>
                <w:rFonts w:ascii="Arial Black" w:eastAsia="Adobe Fan Heiti Std B" w:hAnsi="Arial Black"/>
                <w:b/>
                <w:sz w:val="16"/>
                <w:szCs w:val="16"/>
              </w:rPr>
            </w:pPr>
            <w:r w:rsidRPr="00B511DE">
              <w:rPr>
                <w:rFonts w:ascii="Arial Black" w:eastAsia="Adobe Fan Heiti Std B" w:hAnsi="Arial Black"/>
                <w:b/>
                <w:w w:val="95"/>
                <w:sz w:val="16"/>
                <w:szCs w:val="16"/>
              </w:rPr>
              <w:t>1.  English</w:t>
            </w:r>
          </w:p>
          <w:p w:rsidR="0017750F" w:rsidRPr="00B511DE" w:rsidRDefault="0017750F" w:rsidP="00C973A4">
            <w:pPr>
              <w:pStyle w:val="TableParagraph"/>
              <w:spacing w:before="18"/>
              <w:rPr>
                <w:rFonts w:ascii="Arial Black" w:eastAsia="Adobe Fan Heiti Std B" w:hAnsi="Arial Black"/>
                <w:b/>
                <w:sz w:val="16"/>
                <w:szCs w:val="16"/>
              </w:rPr>
            </w:pPr>
            <w:r w:rsidRPr="00B511DE">
              <w:rPr>
                <w:rFonts w:ascii="Arial Black" w:eastAsia="Adobe Fan Heiti Std B" w:hAnsi="Arial Black"/>
                <w:b/>
                <w:w w:val="95"/>
                <w:sz w:val="16"/>
                <w:szCs w:val="16"/>
              </w:rPr>
              <w:t>2.  Turkey-Romania</w:t>
            </w:r>
          </w:p>
          <w:p w:rsidR="0017750F" w:rsidRPr="00B511DE" w:rsidRDefault="0017750F" w:rsidP="00C973A4">
            <w:pPr>
              <w:pStyle w:val="TableParagraph"/>
              <w:spacing w:before="19"/>
              <w:rPr>
                <w:rFonts w:ascii="Arial Black" w:eastAsia="Adobe Fan Heiti Std B" w:hAnsi="Arial Black"/>
                <w:b/>
                <w:sz w:val="16"/>
                <w:szCs w:val="16"/>
              </w:rPr>
            </w:pPr>
            <w:r w:rsidRPr="00B511DE">
              <w:rPr>
                <w:rFonts w:ascii="Arial Black" w:eastAsia="Adobe Fan Heiti Std B" w:hAnsi="Arial Black"/>
                <w:b/>
                <w:w w:val="95"/>
                <w:sz w:val="16"/>
                <w:szCs w:val="16"/>
              </w:rPr>
              <w:t>3.  10 months</w:t>
            </w:r>
          </w:p>
        </w:tc>
      </w:tr>
      <w:tr w:rsidR="0017750F" w:rsidRPr="00B511DE" w:rsidTr="00C973A4">
        <w:trPr>
          <w:trHeight w:val="782"/>
        </w:trPr>
        <w:tc>
          <w:tcPr>
            <w:tcW w:w="2883" w:type="dxa"/>
            <w:vAlign w:val="center"/>
          </w:tcPr>
          <w:p w:rsidR="0017750F" w:rsidRPr="00B511DE" w:rsidRDefault="0017750F" w:rsidP="00C973A4">
            <w:pPr>
              <w:pStyle w:val="TableParagraph"/>
              <w:rPr>
                <w:rFonts w:ascii="Arial Black" w:hAnsi="Arial Black"/>
                <w:b/>
                <w:sz w:val="16"/>
                <w:szCs w:val="16"/>
              </w:rPr>
            </w:pPr>
            <w:r w:rsidRPr="00B511DE">
              <w:rPr>
                <w:rFonts w:ascii="Arial Black" w:hAnsi="Arial Black"/>
                <w:b/>
                <w:color w:val="006FC0"/>
                <w:sz w:val="16"/>
                <w:szCs w:val="16"/>
              </w:rPr>
              <w:t>Projenin Amacı</w:t>
            </w:r>
          </w:p>
        </w:tc>
        <w:tc>
          <w:tcPr>
            <w:tcW w:w="6351" w:type="dxa"/>
            <w:vAlign w:val="center"/>
          </w:tcPr>
          <w:p w:rsidR="0017750F" w:rsidRPr="00B511DE" w:rsidRDefault="0017750F" w:rsidP="00C973A4">
            <w:pPr>
              <w:pStyle w:val="TableParagraph"/>
              <w:spacing w:before="0"/>
              <w:rPr>
                <w:rFonts w:ascii="Arial Black" w:hAnsi="Arial Black"/>
                <w:b/>
                <w:sz w:val="16"/>
                <w:szCs w:val="16"/>
              </w:rPr>
            </w:pPr>
            <w:r w:rsidRPr="00B511DE">
              <w:rPr>
                <w:rFonts w:ascii="Arial Black" w:hAnsi="Arial Black"/>
                <w:b/>
                <w:sz w:val="16"/>
                <w:szCs w:val="16"/>
              </w:rPr>
              <w:t xml:space="preserve">This project will let our pupils to learn English in an effective and enjoyable way. Because each pupil will be a part of the project by preparing their own trees of English words. They will learn new words by drawing, coloring the pictures of them and writing the meaning of English words in their native languages. Each week partner pupils will learn at least three common words and decorate their trees with these words. With the help of this project our pupils will have the chance to be in interact with pupils from different cities and countries. </w:t>
            </w:r>
          </w:p>
        </w:tc>
      </w:tr>
      <w:tr w:rsidR="0017750F" w:rsidRPr="00B511DE" w:rsidTr="00C973A4">
        <w:trPr>
          <w:trHeight w:val="1036"/>
        </w:trPr>
        <w:tc>
          <w:tcPr>
            <w:tcW w:w="2883" w:type="dxa"/>
            <w:vAlign w:val="center"/>
          </w:tcPr>
          <w:p w:rsidR="0017750F" w:rsidRPr="00B511DE" w:rsidRDefault="0017750F" w:rsidP="00C973A4">
            <w:pPr>
              <w:pStyle w:val="TableParagraph"/>
              <w:spacing w:line="252" w:lineRule="auto"/>
              <w:ind w:right="323"/>
              <w:rPr>
                <w:rFonts w:ascii="Arial Black" w:hAnsi="Arial Black"/>
                <w:b/>
                <w:sz w:val="16"/>
                <w:szCs w:val="16"/>
              </w:rPr>
            </w:pPr>
            <w:r w:rsidRPr="00B511DE">
              <w:rPr>
                <w:rFonts w:ascii="Arial Black" w:hAnsi="Arial Black"/>
                <w:b/>
                <w:color w:val="006FC0"/>
                <w:w w:val="90"/>
                <w:sz w:val="16"/>
                <w:szCs w:val="16"/>
              </w:rPr>
              <w:t xml:space="preserve">Ortaklarla İşbirliği </w:t>
            </w:r>
            <w:r w:rsidRPr="00B511DE">
              <w:rPr>
                <w:rFonts w:ascii="Arial Black" w:hAnsi="Arial Black"/>
                <w:b/>
                <w:color w:val="006FC0"/>
                <w:sz w:val="16"/>
                <w:szCs w:val="16"/>
              </w:rPr>
              <w:t>ve İletişim</w:t>
            </w:r>
          </w:p>
        </w:tc>
        <w:tc>
          <w:tcPr>
            <w:tcW w:w="6351" w:type="dxa"/>
            <w:vAlign w:val="center"/>
          </w:tcPr>
          <w:p w:rsidR="0017750F" w:rsidRPr="00B511DE" w:rsidRDefault="0017750F" w:rsidP="00C973A4">
            <w:pPr>
              <w:pStyle w:val="TableParagraph"/>
              <w:rPr>
                <w:rFonts w:ascii="Arial Black" w:hAnsi="Arial Black"/>
                <w:b/>
                <w:w w:val="95"/>
                <w:sz w:val="16"/>
                <w:szCs w:val="16"/>
              </w:rPr>
            </w:pPr>
            <w:r w:rsidRPr="00B511DE">
              <w:rPr>
                <w:rFonts w:ascii="Arial Black" w:hAnsi="Arial Black"/>
                <w:b/>
                <w:w w:val="95"/>
                <w:sz w:val="16"/>
                <w:szCs w:val="16"/>
              </w:rPr>
              <w:t>1-</w:t>
            </w:r>
            <w:r w:rsidRPr="00B511DE">
              <w:rPr>
                <w:rFonts w:ascii="Arial Black" w:hAnsi="Arial Black"/>
                <w:b/>
                <w:sz w:val="16"/>
                <w:szCs w:val="16"/>
              </w:rPr>
              <w:t xml:space="preserve"> </w:t>
            </w:r>
            <w:r w:rsidRPr="00B511DE">
              <w:rPr>
                <w:rFonts w:ascii="Arial Black" w:hAnsi="Arial Black"/>
                <w:b/>
                <w:w w:val="95"/>
                <w:sz w:val="16"/>
                <w:szCs w:val="16"/>
              </w:rPr>
              <w:t>Whatsapp</w:t>
            </w:r>
          </w:p>
          <w:p w:rsidR="0017750F" w:rsidRPr="00B511DE" w:rsidRDefault="0017750F" w:rsidP="00C973A4">
            <w:pPr>
              <w:pStyle w:val="TableParagraph"/>
              <w:rPr>
                <w:rFonts w:ascii="Arial Black" w:hAnsi="Arial Black"/>
                <w:b/>
                <w:w w:val="95"/>
                <w:sz w:val="16"/>
                <w:szCs w:val="16"/>
              </w:rPr>
            </w:pPr>
            <w:r>
              <w:rPr>
                <w:rFonts w:ascii="Arial Black" w:hAnsi="Arial Black"/>
                <w:b/>
                <w:w w:val="95"/>
                <w:sz w:val="16"/>
                <w:szCs w:val="16"/>
              </w:rPr>
              <w:t xml:space="preserve">2- </w:t>
            </w:r>
            <w:r w:rsidRPr="00B511DE">
              <w:rPr>
                <w:rFonts w:ascii="Arial Black" w:hAnsi="Arial Black"/>
                <w:b/>
                <w:w w:val="95"/>
                <w:sz w:val="16"/>
                <w:szCs w:val="16"/>
              </w:rPr>
              <w:t>E-twinning – Twinspace</w:t>
            </w:r>
          </w:p>
          <w:p w:rsidR="0017750F" w:rsidRPr="00B511DE" w:rsidRDefault="0017750F" w:rsidP="00C973A4">
            <w:pPr>
              <w:pStyle w:val="TableParagraph"/>
              <w:rPr>
                <w:rFonts w:ascii="Arial Black" w:hAnsi="Arial Black"/>
                <w:b/>
                <w:w w:val="95"/>
                <w:sz w:val="16"/>
                <w:szCs w:val="16"/>
              </w:rPr>
            </w:pPr>
            <w:r>
              <w:rPr>
                <w:rFonts w:ascii="Arial Black" w:hAnsi="Arial Black"/>
                <w:b/>
                <w:w w:val="95"/>
                <w:sz w:val="16"/>
                <w:szCs w:val="16"/>
              </w:rPr>
              <w:t xml:space="preserve">3- </w:t>
            </w:r>
            <w:r w:rsidRPr="00B511DE">
              <w:rPr>
                <w:rFonts w:ascii="Arial Black" w:hAnsi="Arial Black"/>
                <w:b/>
                <w:w w:val="95"/>
                <w:sz w:val="16"/>
                <w:szCs w:val="16"/>
              </w:rPr>
              <w:t>Facebook</w:t>
            </w:r>
          </w:p>
          <w:p w:rsidR="0017750F" w:rsidRPr="00B511DE" w:rsidRDefault="0017750F" w:rsidP="00C973A4">
            <w:pPr>
              <w:pStyle w:val="TableParagraph"/>
              <w:rPr>
                <w:rFonts w:ascii="Arial Black" w:hAnsi="Arial Black"/>
                <w:b/>
                <w:sz w:val="16"/>
                <w:szCs w:val="16"/>
              </w:rPr>
            </w:pPr>
            <w:r>
              <w:rPr>
                <w:rFonts w:ascii="Arial Black" w:hAnsi="Arial Black"/>
                <w:b/>
                <w:w w:val="95"/>
                <w:sz w:val="16"/>
                <w:szCs w:val="16"/>
              </w:rPr>
              <w:t xml:space="preserve">4- </w:t>
            </w:r>
            <w:r w:rsidRPr="00B511DE">
              <w:rPr>
                <w:rFonts w:ascii="Arial Black" w:hAnsi="Arial Black"/>
                <w:b/>
                <w:w w:val="95"/>
                <w:sz w:val="16"/>
                <w:szCs w:val="16"/>
              </w:rPr>
              <w:t>Skype</w:t>
            </w:r>
          </w:p>
        </w:tc>
      </w:tr>
      <w:tr w:rsidR="0017750F" w:rsidRPr="00B511DE" w:rsidTr="00C973A4">
        <w:trPr>
          <w:trHeight w:val="1036"/>
        </w:trPr>
        <w:tc>
          <w:tcPr>
            <w:tcW w:w="2883" w:type="dxa"/>
            <w:vAlign w:val="center"/>
          </w:tcPr>
          <w:p w:rsidR="0017750F" w:rsidRPr="00B511DE" w:rsidRDefault="0017750F" w:rsidP="00C973A4">
            <w:pPr>
              <w:pStyle w:val="TableParagraph"/>
              <w:rPr>
                <w:rFonts w:ascii="Arial Black" w:hAnsi="Arial Black"/>
                <w:b/>
                <w:sz w:val="16"/>
                <w:szCs w:val="16"/>
              </w:rPr>
            </w:pPr>
            <w:r w:rsidRPr="00B511DE">
              <w:rPr>
                <w:rFonts w:ascii="Arial Black" w:hAnsi="Arial Black"/>
                <w:b/>
                <w:color w:val="006FC0"/>
                <w:w w:val="95"/>
                <w:sz w:val="16"/>
                <w:szCs w:val="16"/>
              </w:rPr>
              <w:t>Kullanılacak</w:t>
            </w:r>
            <w:r w:rsidRPr="00B511DE">
              <w:rPr>
                <w:rFonts w:ascii="Arial Black" w:hAnsi="Arial Black"/>
                <w:b/>
                <w:color w:val="006FC0"/>
                <w:spacing w:val="-51"/>
                <w:w w:val="95"/>
                <w:sz w:val="16"/>
                <w:szCs w:val="16"/>
              </w:rPr>
              <w:t xml:space="preserve"> </w:t>
            </w:r>
            <w:r w:rsidRPr="00B511DE">
              <w:rPr>
                <w:rFonts w:ascii="Arial Black" w:hAnsi="Arial Black"/>
                <w:b/>
                <w:color w:val="006FC0"/>
                <w:w w:val="95"/>
                <w:sz w:val="16"/>
                <w:szCs w:val="16"/>
              </w:rPr>
              <w:t>ICT ve</w:t>
            </w:r>
          </w:p>
          <w:p w:rsidR="0017750F" w:rsidRPr="00B511DE" w:rsidRDefault="0017750F" w:rsidP="00C973A4">
            <w:pPr>
              <w:pStyle w:val="TableParagraph"/>
              <w:spacing w:before="20"/>
              <w:rPr>
                <w:rFonts w:ascii="Arial Black" w:hAnsi="Arial Black"/>
                <w:b/>
                <w:sz w:val="16"/>
                <w:szCs w:val="16"/>
              </w:rPr>
            </w:pPr>
            <w:r w:rsidRPr="00B511DE">
              <w:rPr>
                <w:rFonts w:ascii="Arial Black" w:hAnsi="Arial Black"/>
                <w:b/>
                <w:color w:val="006FC0"/>
                <w:w w:val="95"/>
                <w:sz w:val="16"/>
                <w:szCs w:val="16"/>
              </w:rPr>
              <w:t>2.0 Web</w:t>
            </w:r>
            <w:r w:rsidRPr="00B511DE">
              <w:rPr>
                <w:rFonts w:ascii="Arial Black" w:hAnsi="Arial Black"/>
                <w:b/>
                <w:color w:val="006FC0"/>
                <w:spacing w:val="-70"/>
                <w:w w:val="95"/>
                <w:sz w:val="16"/>
                <w:szCs w:val="16"/>
              </w:rPr>
              <w:t xml:space="preserve"> </w:t>
            </w:r>
            <w:r w:rsidRPr="00B511DE">
              <w:rPr>
                <w:rFonts w:ascii="Arial Black" w:hAnsi="Arial Black"/>
                <w:b/>
                <w:color w:val="006FC0"/>
                <w:w w:val="95"/>
                <w:sz w:val="16"/>
                <w:szCs w:val="16"/>
              </w:rPr>
              <w:t>Araçları</w:t>
            </w:r>
          </w:p>
        </w:tc>
        <w:tc>
          <w:tcPr>
            <w:tcW w:w="6351" w:type="dxa"/>
            <w:vAlign w:val="center"/>
          </w:tcPr>
          <w:p w:rsidR="0017750F" w:rsidRPr="00FD6412" w:rsidRDefault="0017750F" w:rsidP="00C973A4">
            <w:pPr>
              <w:pStyle w:val="TableParagraph"/>
              <w:spacing w:before="0"/>
              <w:rPr>
                <w:rFonts w:ascii="Arial Black" w:hAnsi="Arial Black" w:cs="Calibri"/>
                <w:color w:val="3E454C"/>
                <w:sz w:val="16"/>
                <w:szCs w:val="16"/>
                <w:shd w:val="clear" w:color="auto" w:fill="FFFFFF"/>
              </w:rPr>
            </w:pPr>
            <w:r>
              <w:rPr>
                <w:rFonts w:ascii="Arial Black" w:hAnsi="Arial Black" w:cs="Calibri"/>
                <w:color w:val="3E454C"/>
                <w:sz w:val="16"/>
                <w:szCs w:val="16"/>
                <w:shd w:val="clear" w:color="auto" w:fill="FFFFFF"/>
              </w:rPr>
              <w:t>YouTube, VivaVideo, PosterMyWall, Quik, Google M</w:t>
            </w:r>
            <w:r w:rsidRPr="00B511DE">
              <w:rPr>
                <w:rFonts w:ascii="Arial Black" w:hAnsi="Arial Black" w:cs="Calibri"/>
                <w:color w:val="3E454C"/>
                <w:sz w:val="16"/>
                <w:szCs w:val="16"/>
                <w:shd w:val="clear" w:color="auto" w:fill="FFFFFF"/>
              </w:rPr>
              <w:t>aps</w:t>
            </w:r>
            <w:r>
              <w:rPr>
                <w:rFonts w:ascii="Arial Black" w:hAnsi="Arial Black" w:cs="Calibri"/>
                <w:color w:val="3E454C"/>
                <w:sz w:val="16"/>
                <w:szCs w:val="16"/>
                <w:shd w:val="clear" w:color="auto" w:fill="FFFFFF"/>
              </w:rPr>
              <w:t xml:space="preserve"> Padlet</w:t>
            </w:r>
            <w:r w:rsidRPr="00B511DE">
              <w:rPr>
                <w:rFonts w:ascii="Arial Black" w:hAnsi="Arial Black" w:cs="Calibri"/>
                <w:color w:val="3E454C"/>
                <w:sz w:val="16"/>
                <w:szCs w:val="16"/>
                <w:shd w:val="clear" w:color="auto" w:fill="FFFFFF"/>
              </w:rPr>
              <w:t xml:space="preserve">, </w:t>
            </w:r>
            <w:r>
              <w:rPr>
                <w:rFonts w:ascii="Arial Black" w:hAnsi="Arial Black" w:cs="Calibri"/>
                <w:color w:val="3E454C"/>
                <w:sz w:val="16"/>
                <w:szCs w:val="16"/>
                <w:shd w:val="clear" w:color="auto" w:fill="FFFFFF"/>
              </w:rPr>
              <w:t>Flipgrid</w:t>
            </w:r>
            <w:r w:rsidRPr="00B511DE">
              <w:rPr>
                <w:rFonts w:ascii="Arial Black" w:hAnsi="Arial Black" w:cs="Calibri"/>
                <w:color w:val="3E454C"/>
                <w:sz w:val="16"/>
                <w:szCs w:val="16"/>
                <w:shd w:val="clear" w:color="auto" w:fill="FFFFFF"/>
              </w:rPr>
              <w:t xml:space="preserve">, </w:t>
            </w:r>
            <w:r>
              <w:rPr>
                <w:rFonts w:ascii="Arial Black" w:hAnsi="Arial Black" w:cs="Calibri"/>
                <w:sz w:val="16"/>
                <w:szCs w:val="16"/>
                <w:bdr w:val="none" w:sz="0" w:space="0" w:color="auto" w:frame="1"/>
                <w:shd w:val="clear" w:color="auto" w:fill="FFFFFF"/>
              </w:rPr>
              <w:t>K</w:t>
            </w:r>
            <w:r w:rsidRPr="00B511DE">
              <w:rPr>
                <w:rFonts w:ascii="Arial Black" w:hAnsi="Arial Black" w:cs="Calibri"/>
                <w:sz w:val="16"/>
                <w:szCs w:val="16"/>
                <w:bdr w:val="none" w:sz="0" w:space="0" w:color="auto" w:frame="1"/>
                <w:shd w:val="clear" w:color="auto" w:fill="FFFFFF"/>
              </w:rPr>
              <w:t>izoa</w:t>
            </w:r>
            <w:r w:rsidRPr="00B511DE">
              <w:rPr>
                <w:rFonts w:ascii="Arial Black" w:hAnsi="Arial Black"/>
                <w:sz w:val="16"/>
                <w:szCs w:val="16"/>
              </w:rPr>
              <w:t>,</w:t>
            </w:r>
            <w:r>
              <w:rPr>
                <w:rFonts w:ascii="Arial Black" w:hAnsi="Arial Black"/>
                <w:sz w:val="16"/>
                <w:szCs w:val="16"/>
              </w:rPr>
              <w:t xml:space="preserve"> Emaze, MovieMaker, Animato</w:t>
            </w:r>
            <w:r w:rsidRPr="00B511DE">
              <w:rPr>
                <w:rFonts w:ascii="Arial Black" w:hAnsi="Arial Black"/>
                <w:sz w:val="16"/>
                <w:szCs w:val="16"/>
              </w:rPr>
              <w:t xml:space="preserve">, </w:t>
            </w:r>
            <w:r>
              <w:rPr>
                <w:rFonts w:ascii="Arial Black" w:hAnsi="Arial Black"/>
                <w:sz w:val="16"/>
                <w:szCs w:val="16"/>
              </w:rPr>
              <w:t>CollageMaker, Canva, K</w:t>
            </w:r>
            <w:r w:rsidRPr="00B511DE">
              <w:rPr>
                <w:rFonts w:ascii="Arial Black" w:hAnsi="Arial Black"/>
                <w:sz w:val="16"/>
                <w:szCs w:val="16"/>
              </w:rPr>
              <w:t xml:space="preserve">ahoot, </w:t>
            </w:r>
            <w:r>
              <w:rPr>
                <w:rFonts w:ascii="Arial Black" w:hAnsi="Arial Black" w:cs="Calibri"/>
                <w:color w:val="3E454C"/>
                <w:sz w:val="16"/>
                <w:szCs w:val="16"/>
                <w:shd w:val="clear" w:color="auto" w:fill="FFFFFF"/>
              </w:rPr>
              <w:t>Survey</w:t>
            </w:r>
            <w:r w:rsidRPr="00B511DE">
              <w:rPr>
                <w:rFonts w:ascii="Arial Black" w:hAnsi="Arial Black" w:cs="Calibri"/>
                <w:color w:val="3E454C"/>
                <w:sz w:val="16"/>
                <w:szCs w:val="16"/>
                <w:shd w:val="clear" w:color="auto" w:fill="FFFFFF"/>
              </w:rPr>
              <w:t>Monkey</w:t>
            </w:r>
            <w:r>
              <w:rPr>
                <w:rFonts w:ascii="Arial Black" w:hAnsi="Arial Black" w:cs="Calibri"/>
                <w:color w:val="3E454C"/>
                <w:sz w:val="16"/>
                <w:szCs w:val="16"/>
                <w:shd w:val="clear" w:color="auto" w:fill="FFFFFF"/>
              </w:rPr>
              <w:t>, Mentimeter, StoryJumper, etc.</w:t>
            </w:r>
          </w:p>
        </w:tc>
      </w:tr>
      <w:tr w:rsidR="0017750F" w:rsidRPr="00B511DE" w:rsidTr="00C973A4">
        <w:trPr>
          <w:trHeight w:val="2094"/>
        </w:trPr>
        <w:tc>
          <w:tcPr>
            <w:tcW w:w="2883" w:type="dxa"/>
            <w:vAlign w:val="center"/>
          </w:tcPr>
          <w:p w:rsidR="0017750F" w:rsidRPr="00B511DE" w:rsidRDefault="0017750F" w:rsidP="00C973A4">
            <w:pPr>
              <w:pStyle w:val="TableParagraph"/>
              <w:rPr>
                <w:rFonts w:ascii="Arial Black" w:hAnsi="Arial Black"/>
                <w:b/>
                <w:sz w:val="16"/>
                <w:szCs w:val="16"/>
              </w:rPr>
            </w:pPr>
            <w:r w:rsidRPr="00B511DE">
              <w:rPr>
                <w:rFonts w:ascii="Arial Black" w:hAnsi="Arial Black"/>
                <w:b/>
                <w:color w:val="006FC0"/>
                <w:sz w:val="16"/>
                <w:szCs w:val="16"/>
              </w:rPr>
              <w:t>Pedagojik</w:t>
            </w:r>
          </w:p>
          <w:p w:rsidR="0017750F" w:rsidRPr="00B511DE" w:rsidRDefault="0017750F" w:rsidP="00C973A4">
            <w:pPr>
              <w:pStyle w:val="TableParagraph"/>
              <w:spacing w:before="20" w:line="252" w:lineRule="auto"/>
              <w:ind w:right="837"/>
              <w:rPr>
                <w:rFonts w:ascii="Arial Black" w:hAnsi="Arial Black"/>
                <w:b/>
                <w:sz w:val="16"/>
                <w:szCs w:val="16"/>
              </w:rPr>
            </w:pPr>
            <w:r w:rsidRPr="00B511DE">
              <w:rPr>
                <w:rFonts w:ascii="Arial Black" w:hAnsi="Arial Black"/>
                <w:b/>
                <w:color w:val="006FC0"/>
                <w:w w:val="90"/>
                <w:sz w:val="16"/>
                <w:szCs w:val="16"/>
              </w:rPr>
              <w:t xml:space="preserve">Kazanımlar ve </w:t>
            </w:r>
            <w:r w:rsidRPr="00B511DE">
              <w:rPr>
                <w:rFonts w:ascii="Arial Black" w:hAnsi="Arial Black"/>
                <w:b/>
                <w:color w:val="006FC0"/>
                <w:w w:val="95"/>
                <w:sz w:val="16"/>
                <w:szCs w:val="16"/>
              </w:rPr>
              <w:t>Yenilikler</w:t>
            </w:r>
          </w:p>
        </w:tc>
        <w:tc>
          <w:tcPr>
            <w:tcW w:w="6351" w:type="dxa"/>
            <w:vAlign w:val="center"/>
          </w:tcPr>
          <w:p w:rsidR="0017750F" w:rsidRPr="00B511DE" w:rsidRDefault="0017750F" w:rsidP="00C973A4">
            <w:pPr>
              <w:pStyle w:val="TableParagraph"/>
              <w:spacing w:before="0"/>
              <w:rPr>
                <w:rFonts w:ascii="Arial Black" w:hAnsi="Arial Black"/>
                <w:b/>
                <w:sz w:val="16"/>
                <w:szCs w:val="16"/>
              </w:rPr>
            </w:pPr>
            <w:r w:rsidRPr="00B511DE">
              <w:rPr>
                <w:rFonts w:ascii="Arial Black" w:hAnsi="Arial Black" w:cs="Arial"/>
                <w:color w:val="000000"/>
                <w:sz w:val="16"/>
                <w:szCs w:val="16"/>
                <w:shd w:val="clear" w:color="auto" w:fill="FFFFFF"/>
              </w:rPr>
              <w:t>1. To learn new English words in a funny and effective way</w:t>
            </w:r>
            <w:r>
              <w:rPr>
                <w:rFonts w:ascii="Arial Black" w:hAnsi="Arial Black" w:cs="Arial"/>
                <w:color w:val="000000"/>
                <w:sz w:val="16"/>
                <w:szCs w:val="16"/>
                <w:shd w:val="clear" w:color="auto" w:fill="FFFFFF"/>
              </w:rPr>
              <w:t>,</w:t>
            </w:r>
            <w:r w:rsidRPr="00B511DE">
              <w:rPr>
                <w:rFonts w:ascii="Arial Black" w:hAnsi="Arial Black" w:cs="Arial"/>
                <w:color w:val="000000"/>
                <w:sz w:val="16"/>
                <w:szCs w:val="16"/>
              </w:rPr>
              <w:br/>
            </w:r>
            <w:r w:rsidRPr="00B511DE">
              <w:rPr>
                <w:rFonts w:ascii="Arial Black" w:hAnsi="Arial Black" w:cs="Arial"/>
                <w:color w:val="000000"/>
                <w:sz w:val="16"/>
                <w:szCs w:val="16"/>
                <w:shd w:val="clear" w:color="auto" w:fill="FFFFFF"/>
              </w:rPr>
              <w:t>2- To make students well-aware of their personal capabilities,</w:t>
            </w:r>
            <w:r w:rsidRPr="00B511DE">
              <w:rPr>
                <w:rFonts w:ascii="Arial Black" w:hAnsi="Arial Black" w:cs="Arial"/>
                <w:color w:val="000000"/>
                <w:sz w:val="16"/>
                <w:szCs w:val="16"/>
              </w:rPr>
              <w:br/>
            </w:r>
            <w:r w:rsidRPr="00B511DE">
              <w:rPr>
                <w:rFonts w:ascii="Arial Black" w:hAnsi="Arial Black" w:cs="Arial"/>
                <w:color w:val="000000"/>
                <w:sz w:val="16"/>
                <w:szCs w:val="16"/>
                <w:shd w:val="clear" w:color="auto" w:fill="FFFFFF"/>
              </w:rPr>
              <w:t>3. To improve their critical thinking abilities,</w:t>
            </w:r>
            <w:r w:rsidRPr="00B511DE">
              <w:rPr>
                <w:rFonts w:ascii="Arial Black" w:hAnsi="Arial Black" w:cs="Arial"/>
                <w:color w:val="000000"/>
                <w:sz w:val="16"/>
                <w:szCs w:val="16"/>
              </w:rPr>
              <w:br/>
            </w:r>
            <w:r w:rsidRPr="00B511DE">
              <w:rPr>
                <w:rFonts w:ascii="Arial Black" w:hAnsi="Arial Black" w:cs="Arial"/>
                <w:color w:val="000000"/>
                <w:sz w:val="16"/>
                <w:szCs w:val="16"/>
                <w:shd w:val="clear" w:color="auto" w:fill="FFFFFF"/>
              </w:rPr>
              <w:t>4. To develop their social and co-working skills,</w:t>
            </w:r>
            <w:r w:rsidRPr="00B511DE">
              <w:rPr>
                <w:rFonts w:ascii="Arial Black" w:hAnsi="Arial Black" w:cs="Arial"/>
                <w:color w:val="000000"/>
                <w:sz w:val="16"/>
                <w:szCs w:val="16"/>
              </w:rPr>
              <w:br/>
            </w:r>
            <w:r w:rsidRPr="00B511DE">
              <w:rPr>
                <w:rFonts w:ascii="Arial Black" w:hAnsi="Arial Black" w:cs="Arial"/>
                <w:color w:val="000000"/>
                <w:sz w:val="16"/>
                <w:szCs w:val="16"/>
                <w:shd w:val="clear" w:color="auto" w:fill="FFFFFF"/>
              </w:rPr>
              <w:t>5. To improve their communication skills,</w:t>
            </w:r>
            <w:r w:rsidRPr="00B511DE">
              <w:rPr>
                <w:rFonts w:ascii="Arial Black" w:hAnsi="Arial Black" w:cs="Arial"/>
                <w:color w:val="000000"/>
                <w:sz w:val="16"/>
                <w:szCs w:val="16"/>
              </w:rPr>
              <w:br/>
            </w:r>
            <w:r w:rsidRPr="00B511DE">
              <w:rPr>
                <w:rFonts w:ascii="Arial Black" w:hAnsi="Arial Black" w:cs="Arial"/>
                <w:color w:val="000000"/>
                <w:sz w:val="16"/>
                <w:szCs w:val="16"/>
                <w:shd w:val="clear" w:color="auto" w:fill="FFFFFF"/>
              </w:rPr>
              <w:t>6. To draw their interest to core subjects,</w:t>
            </w:r>
            <w:r w:rsidRPr="00B511DE">
              <w:rPr>
                <w:rFonts w:ascii="Arial Black" w:hAnsi="Arial Black" w:cs="Arial"/>
                <w:color w:val="000000"/>
                <w:sz w:val="16"/>
                <w:szCs w:val="16"/>
              </w:rPr>
              <w:br/>
            </w:r>
            <w:r w:rsidRPr="00B511DE">
              <w:rPr>
                <w:rFonts w:ascii="Arial Black" w:hAnsi="Arial Black" w:cs="Arial"/>
                <w:color w:val="000000"/>
                <w:sz w:val="16"/>
                <w:szCs w:val="16"/>
                <w:shd w:val="clear" w:color="auto" w:fill="FFFFFF"/>
              </w:rPr>
              <w:t>6. To improve their problem-solving abilities,</w:t>
            </w:r>
            <w:r w:rsidRPr="00B511DE">
              <w:rPr>
                <w:rFonts w:ascii="Arial Black" w:hAnsi="Arial Black" w:cs="Arial"/>
                <w:color w:val="000000"/>
                <w:sz w:val="16"/>
                <w:szCs w:val="16"/>
              </w:rPr>
              <w:br/>
            </w:r>
            <w:r w:rsidRPr="00B511DE">
              <w:rPr>
                <w:rFonts w:ascii="Arial Black" w:hAnsi="Arial Black" w:cs="Arial"/>
                <w:color w:val="000000"/>
                <w:sz w:val="16"/>
                <w:szCs w:val="16"/>
                <w:shd w:val="clear" w:color="auto" w:fill="FFFFFF"/>
              </w:rPr>
              <w:t>7. To improve Ss's language skills and to expand their imagination,</w:t>
            </w:r>
            <w:r w:rsidRPr="00B511DE">
              <w:rPr>
                <w:rFonts w:ascii="Arial Black" w:hAnsi="Arial Black" w:cs="Arial"/>
                <w:color w:val="000000"/>
                <w:sz w:val="16"/>
                <w:szCs w:val="16"/>
              </w:rPr>
              <w:br/>
            </w:r>
            <w:r w:rsidRPr="00B511DE">
              <w:rPr>
                <w:rFonts w:ascii="Arial Black" w:hAnsi="Arial Black" w:cs="Arial"/>
                <w:color w:val="000000"/>
                <w:sz w:val="16"/>
                <w:szCs w:val="16"/>
                <w:shd w:val="clear" w:color="auto" w:fill="FFFFFF"/>
              </w:rPr>
              <w:t>8. To make students acquire artistic skills</w:t>
            </w:r>
            <w:r>
              <w:rPr>
                <w:rFonts w:ascii="Arial Black" w:hAnsi="Arial Black" w:cs="Arial"/>
                <w:color w:val="000000"/>
                <w:sz w:val="16"/>
                <w:szCs w:val="16"/>
                <w:shd w:val="clear" w:color="auto" w:fill="FFFFFF"/>
              </w:rPr>
              <w:t>.</w:t>
            </w:r>
          </w:p>
        </w:tc>
      </w:tr>
      <w:tr w:rsidR="0017750F" w:rsidRPr="00B511DE" w:rsidTr="00C973A4">
        <w:trPr>
          <w:trHeight w:val="2344"/>
        </w:trPr>
        <w:tc>
          <w:tcPr>
            <w:tcW w:w="2883" w:type="dxa"/>
            <w:vAlign w:val="center"/>
          </w:tcPr>
          <w:p w:rsidR="0017750F" w:rsidRPr="00B511DE" w:rsidRDefault="0017750F" w:rsidP="00C973A4">
            <w:pPr>
              <w:pStyle w:val="TableParagraph"/>
              <w:spacing w:line="252" w:lineRule="auto"/>
              <w:rPr>
                <w:rFonts w:ascii="Arial Black" w:hAnsi="Arial Black"/>
                <w:b/>
                <w:sz w:val="16"/>
                <w:szCs w:val="16"/>
              </w:rPr>
            </w:pPr>
            <w:r w:rsidRPr="00B511DE">
              <w:rPr>
                <w:rFonts w:ascii="Arial Black" w:hAnsi="Arial Black"/>
                <w:b/>
                <w:color w:val="006FC0"/>
                <w:w w:val="90"/>
                <w:sz w:val="16"/>
                <w:szCs w:val="16"/>
              </w:rPr>
              <w:t>Proje Çalışma Süreci, Proje</w:t>
            </w:r>
          </w:p>
          <w:p w:rsidR="0017750F" w:rsidRPr="00B511DE" w:rsidRDefault="0017750F" w:rsidP="00C973A4">
            <w:pPr>
              <w:pStyle w:val="TableParagraph"/>
              <w:spacing w:before="3" w:line="252" w:lineRule="auto"/>
              <w:rPr>
                <w:rFonts w:ascii="Arial Black" w:hAnsi="Arial Black"/>
                <w:b/>
                <w:sz w:val="16"/>
                <w:szCs w:val="16"/>
              </w:rPr>
            </w:pPr>
            <w:r w:rsidRPr="00B511DE">
              <w:rPr>
                <w:rFonts w:ascii="Arial Black" w:hAnsi="Arial Black"/>
                <w:b/>
                <w:color w:val="006FC0"/>
                <w:w w:val="95"/>
                <w:sz w:val="16"/>
                <w:szCs w:val="16"/>
              </w:rPr>
              <w:t xml:space="preserve">Aktiviteleri </w:t>
            </w:r>
            <w:r w:rsidRPr="00B511DE">
              <w:rPr>
                <w:rFonts w:ascii="Arial Black" w:hAnsi="Arial Black"/>
                <w:b/>
                <w:color w:val="006FC0"/>
                <w:spacing w:val="-65"/>
                <w:w w:val="95"/>
                <w:sz w:val="16"/>
                <w:szCs w:val="16"/>
              </w:rPr>
              <w:t xml:space="preserve"> </w:t>
            </w:r>
            <w:r w:rsidRPr="00B511DE">
              <w:rPr>
                <w:rFonts w:ascii="Arial Black" w:hAnsi="Arial Black"/>
                <w:b/>
                <w:color w:val="4F81BD" w:themeColor="accent1"/>
                <w:w w:val="95"/>
                <w:sz w:val="16"/>
                <w:szCs w:val="16"/>
              </w:rPr>
              <w:t>ve</w:t>
            </w:r>
            <w:r w:rsidRPr="00B511DE">
              <w:rPr>
                <w:rFonts w:ascii="Arial Black" w:hAnsi="Arial Black"/>
                <w:b/>
                <w:color w:val="4F81BD" w:themeColor="accent1"/>
                <w:spacing w:val="-65"/>
                <w:w w:val="95"/>
                <w:sz w:val="16"/>
                <w:szCs w:val="16"/>
              </w:rPr>
              <w:t xml:space="preserve"> </w:t>
            </w:r>
            <w:r>
              <w:rPr>
                <w:rFonts w:ascii="Arial Black" w:hAnsi="Arial Black"/>
                <w:b/>
                <w:color w:val="4F81BD" w:themeColor="accent1"/>
                <w:spacing w:val="-65"/>
                <w:w w:val="95"/>
                <w:sz w:val="16"/>
                <w:szCs w:val="16"/>
              </w:rPr>
              <w:t xml:space="preserve">       </w:t>
            </w:r>
            <w:r w:rsidRPr="00B511DE">
              <w:rPr>
                <w:rFonts w:ascii="Arial Black" w:hAnsi="Arial Black"/>
                <w:b/>
                <w:color w:val="4F81BD" w:themeColor="accent1"/>
                <w:w w:val="95"/>
                <w:sz w:val="16"/>
                <w:szCs w:val="16"/>
              </w:rPr>
              <w:t xml:space="preserve">Eba </w:t>
            </w:r>
            <w:r w:rsidRPr="00B511DE">
              <w:rPr>
                <w:rFonts w:ascii="Arial Black" w:hAnsi="Arial Black"/>
                <w:b/>
                <w:color w:val="4F81BD" w:themeColor="accent1"/>
                <w:w w:val="90"/>
                <w:sz w:val="16"/>
                <w:szCs w:val="16"/>
              </w:rPr>
              <w:t>Fatih</w:t>
            </w:r>
            <w:r w:rsidRPr="00B511DE">
              <w:rPr>
                <w:rFonts w:ascii="Arial Black" w:hAnsi="Arial Black"/>
                <w:b/>
                <w:color w:val="FF0000"/>
                <w:w w:val="90"/>
                <w:sz w:val="16"/>
                <w:szCs w:val="16"/>
              </w:rPr>
              <w:t xml:space="preserve"> </w:t>
            </w:r>
            <w:r w:rsidRPr="00B511DE">
              <w:rPr>
                <w:rFonts w:ascii="Arial Black" w:hAnsi="Arial Black"/>
                <w:b/>
                <w:color w:val="006FC0"/>
                <w:w w:val="90"/>
                <w:sz w:val="16"/>
                <w:szCs w:val="16"/>
              </w:rPr>
              <w:t>Entegrasyonu</w:t>
            </w:r>
          </w:p>
        </w:tc>
        <w:tc>
          <w:tcPr>
            <w:tcW w:w="6351" w:type="dxa"/>
            <w:vAlign w:val="center"/>
          </w:tcPr>
          <w:p w:rsidR="0017750F" w:rsidRPr="00B511DE" w:rsidRDefault="0017750F" w:rsidP="00C973A4">
            <w:pPr>
              <w:pStyle w:val="TableParagraph"/>
              <w:tabs>
                <w:tab w:val="left" w:pos="831"/>
              </w:tabs>
              <w:ind w:right="136"/>
              <w:rPr>
                <w:rFonts w:ascii="Arial Black" w:hAnsi="Arial Black"/>
                <w:b/>
                <w:sz w:val="16"/>
                <w:szCs w:val="16"/>
              </w:rPr>
            </w:pPr>
            <w:r w:rsidRPr="00B511DE">
              <w:rPr>
                <w:rFonts w:ascii="Arial Black" w:hAnsi="Arial Black" w:cs="Arial"/>
                <w:b/>
                <w:color w:val="000000"/>
                <w:sz w:val="16"/>
                <w:szCs w:val="16"/>
                <w:shd w:val="clear" w:color="auto" w:fill="FFFFFF"/>
              </w:rPr>
              <w:t>Our project will start in September and end in June. In September each partners will introduce their cities, countries, schools and pupils. Then partners will prepare logos and posters for the project. In other monthseach week the partner pupils will learn at least ten common words and will write their meanings in their native languages, draw the pictures of the words and decorate their trees with these materials. Each month we will make videos with our studies, take picture. Also partners will exchange the pictures of trees and the pictures of English words drawn by pupils. We will exhibit these studies in our boards, murals. At the end of the project each partners will have a huge tree full of English words.</w:t>
            </w:r>
          </w:p>
        </w:tc>
        <w:bookmarkStart w:id="0" w:name="_GoBack"/>
        <w:bookmarkEnd w:id="0"/>
      </w:tr>
      <w:tr w:rsidR="0017750F" w:rsidRPr="00B511DE" w:rsidTr="00C973A4">
        <w:trPr>
          <w:trHeight w:val="670"/>
        </w:trPr>
        <w:tc>
          <w:tcPr>
            <w:tcW w:w="2883" w:type="dxa"/>
            <w:vAlign w:val="center"/>
          </w:tcPr>
          <w:p w:rsidR="0017750F" w:rsidRPr="00B511DE" w:rsidRDefault="0017750F" w:rsidP="00C973A4">
            <w:pPr>
              <w:pStyle w:val="TableParagraph"/>
              <w:spacing w:line="252" w:lineRule="auto"/>
              <w:rPr>
                <w:rFonts w:ascii="Arial Black" w:hAnsi="Arial Black"/>
                <w:b/>
                <w:sz w:val="16"/>
                <w:szCs w:val="16"/>
              </w:rPr>
            </w:pPr>
            <w:r w:rsidRPr="00B511DE">
              <w:rPr>
                <w:rFonts w:ascii="Arial Black" w:hAnsi="Arial Black"/>
                <w:b/>
                <w:color w:val="006FC0"/>
                <w:w w:val="90"/>
                <w:sz w:val="16"/>
                <w:szCs w:val="16"/>
              </w:rPr>
              <w:t xml:space="preserve">Okul Müfredatı </w:t>
            </w:r>
            <w:r w:rsidRPr="00B511DE">
              <w:rPr>
                <w:rFonts w:ascii="Arial Black" w:hAnsi="Arial Black"/>
                <w:b/>
                <w:color w:val="006FC0"/>
                <w:w w:val="95"/>
                <w:sz w:val="16"/>
                <w:szCs w:val="16"/>
              </w:rPr>
              <w:t>Entegrasyonu</w:t>
            </w:r>
          </w:p>
        </w:tc>
        <w:tc>
          <w:tcPr>
            <w:tcW w:w="6351" w:type="dxa"/>
            <w:vAlign w:val="center"/>
          </w:tcPr>
          <w:p w:rsidR="0017750F" w:rsidRPr="00B511DE" w:rsidRDefault="0017750F" w:rsidP="00C973A4">
            <w:pPr>
              <w:pStyle w:val="TableParagraph"/>
              <w:spacing w:before="0"/>
              <w:rPr>
                <w:rFonts w:ascii="Arial Black" w:hAnsi="Arial Black"/>
                <w:b/>
                <w:sz w:val="16"/>
                <w:szCs w:val="16"/>
              </w:rPr>
            </w:pPr>
            <w:r w:rsidRPr="00B511DE">
              <w:rPr>
                <w:rFonts w:ascii="Arial Black" w:hAnsi="Arial Black"/>
                <w:b/>
                <w:sz w:val="16"/>
                <w:szCs w:val="16"/>
              </w:rPr>
              <w:t>Cross Curricular, Design and Technology, Foreign Languages, Informatics/ICT, Language and Literature, Primary School Subjects, Technology</w:t>
            </w:r>
          </w:p>
        </w:tc>
      </w:tr>
      <w:tr w:rsidR="0017750F" w:rsidRPr="00B511DE" w:rsidTr="00C973A4">
        <w:trPr>
          <w:trHeight w:val="1034"/>
        </w:trPr>
        <w:tc>
          <w:tcPr>
            <w:tcW w:w="2883" w:type="dxa"/>
            <w:vAlign w:val="center"/>
          </w:tcPr>
          <w:p w:rsidR="0017750F" w:rsidRPr="00B511DE" w:rsidRDefault="0017750F" w:rsidP="00C973A4">
            <w:pPr>
              <w:pStyle w:val="TableParagraph"/>
              <w:spacing w:before="2" w:line="252" w:lineRule="auto"/>
              <w:rPr>
                <w:rFonts w:ascii="Arial Black" w:hAnsi="Arial Black"/>
                <w:b/>
                <w:sz w:val="16"/>
                <w:szCs w:val="16"/>
              </w:rPr>
            </w:pPr>
            <w:r w:rsidRPr="00B511DE">
              <w:rPr>
                <w:rFonts w:ascii="Arial Black" w:hAnsi="Arial Black"/>
                <w:b/>
                <w:color w:val="006FC0"/>
                <w:w w:val="90"/>
                <w:sz w:val="16"/>
                <w:szCs w:val="16"/>
              </w:rPr>
              <w:t xml:space="preserve">Beklenen Sonuçlar </w:t>
            </w:r>
            <w:r w:rsidRPr="00B511DE">
              <w:rPr>
                <w:rFonts w:ascii="Arial Black" w:hAnsi="Arial Black"/>
                <w:b/>
                <w:color w:val="006FC0"/>
                <w:w w:val="95"/>
                <w:sz w:val="16"/>
                <w:szCs w:val="16"/>
              </w:rPr>
              <w:t>ve</w:t>
            </w:r>
            <w:r w:rsidRPr="00B511DE">
              <w:rPr>
                <w:rFonts w:ascii="Arial Black" w:hAnsi="Arial Black"/>
                <w:b/>
                <w:color w:val="006FC0"/>
                <w:spacing w:val="-54"/>
                <w:w w:val="95"/>
                <w:sz w:val="16"/>
                <w:szCs w:val="16"/>
              </w:rPr>
              <w:t xml:space="preserve"> </w:t>
            </w:r>
            <w:r w:rsidRPr="00B511DE">
              <w:rPr>
                <w:rFonts w:ascii="Arial Black" w:hAnsi="Arial Black"/>
                <w:b/>
                <w:color w:val="006FC0"/>
                <w:w w:val="95"/>
                <w:sz w:val="16"/>
                <w:szCs w:val="16"/>
              </w:rPr>
              <w:t>Proje</w:t>
            </w:r>
            <w:r w:rsidRPr="00B511DE">
              <w:rPr>
                <w:rFonts w:ascii="Arial Black" w:hAnsi="Arial Black"/>
                <w:b/>
                <w:color w:val="006FC0"/>
                <w:spacing w:val="-54"/>
                <w:w w:val="95"/>
                <w:sz w:val="16"/>
                <w:szCs w:val="16"/>
              </w:rPr>
              <w:t xml:space="preserve"> </w:t>
            </w:r>
            <w:r w:rsidRPr="00B511DE">
              <w:rPr>
                <w:rFonts w:ascii="Arial Black" w:hAnsi="Arial Black"/>
                <w:b/>
                <w:color w:val="006FC0"/>
                <w:w w:val="95"/>
                <w:sz w:val="16"/>
                <w:szCs w:val="16"/>
              </w:rPr>
              <w:t>Çıktıları</w:t>
            </w:r>
          </w:p>
        </w:tc>
        <w:tc>
          <w:tcPr>
            <w:tcW w:w="6351" w:type="dxa"/>
            <w:vAlign w:val="center"/>
          </w:tcPr>
          <w:p w:rsidR="0017750F" w:rsidRPr="00B511DE" w:rsidRDefault="0017750F" w:rsidP="00C973A4">
            <w:pPr>
              <w:pStyle w:val="TableParagraph"/>
              <w:spacing w:before="17"/>
              <w:rPr>
                <w:rFonts w:ascii="Arial Black" w:hAnsi="Arial Black"/>
                <w:b/>
                <w:sz w:val="16"/>
                <w:szCs w:val="16"/>
              </w:rPr>
            </w:pPr>
            <w:r w:rsidRPr="00B511DE">
              <w:rPr>
                <w:rFonts w:ascii="Arial Black" w:hAnsi="Arial Black" w:cs="Arial"/>
                <w:b/>
                <w:color w:val="000000"/>
                <w:sz w:val="16"/>
                <w:szCs w:val="16"/>
                <w:shd w:val="clear" w:color="auto" w:fill="FFFFFF"/>
              </w:rPr>
              <w:t xml:space="preserve">With the help of this project, learning English will be funny for young learners because they think that learning a new language will be hard. But by drawing pictures, taking photos and preparing videos in this project our project, our pupils will see the enjoyable aspect of learning a new language. </w:t>
            </w:r>
          </w:p>
        </w:tc>
      </w:tr>
      <w:tr w:rsidR="0017750F" w:rsidRPr="00B511DE" w:rsidTr="00C973A4">
        <w:trPr>
          <w:trHeight w:val="940"/>
        </w:trPr>
        <w:tc>
          <w:tcPr>
            <w:tcW w:w="2883" w:type="dxa"/>
            <w:vAlign w:val="center"/>
          </w:tcPr>
          <w:p w:rsidR="0017750F" w:rsidRPr="00B511DE" w:rsidRDefault="0017750F" w:rsidP="00C973A4">
            <w:pPr>
              <w:pStyle w:val="TableParagraph"/>
              <w:spacing w:before="4"/>
              <w:rPr>
                <w:rFonts w:ascii="Arial Black" w:hAnsi="Arial Black"/>
                <w:b/>
                <w:sz w:val="16"/>
                <w:szCs w:val="16"/>
              </w:rPr>
            </w:pPr>
            <w:r w:rsidRPr="00B511DE">
              <w:rPr>
                <w:rFonts w:ascii="Arial Black" w:hAnsi="Arial Black"/>
                <w:b/>
                <w:color w:val="006FC0"/>
                <w:w w:val="95"/>
                <w:sz w:val="16"/>
                <w:szCs w:val="16"/>
              </w:rPr>
              <w:t>Projenin</w:t>
            </w:r>
          </w:p>
          <w:p w:rsidR="0017750F" w:rsidRPr="00B511DE" w:rsidRDefault="0017750F" w:rsidP="00C973A4">
            <w:pPr>
              <w:pStyle w:val="TableParagraph"/>
              <w:spacing w:before="17"/>
              <w:rPr>
                <w:rFonts w:ascii="Arial Black" w:hAnsi="Arial Black"/>
                <w:b/>
                <w:sz w:val="16"/>
                <w:szCs w:val="16"/>
              </w:rPr>
            </w:pPr>
            <w:r w:rsidRPr="00B511DE">
              <w:rPr>
                <w:rFonts w:ascii="Arial Black" w:hAnsi="Arial Black"/>
                <w:b/>
                <w:color w:val="006FC0"/>
                <w:sz w:val="16"/>
                <w:szCs w:val="16"/>
              </w:rPr>
              <w:t>Yaygınlaştırılması</w:t>
            </w:r>
          </w:p>
        </w:tc>
        <w:tc>
          <w:tcPr>
            <w:tcW w:w="6351" w:type="dxa"/>
            <w:vAlign w:val="center"/>
          </w:tcPr>
          <w:p w:rsidR="0017750F" w:rsidRPr="00B511DE" w:rsidRDefault="0017750F" w:rsidP="00C973A4">
            <w:pPr>
              <w:pStyle w:val="TableParagraph"/>
              <w:spacing w:before="0"/>
              <w:rPr>
                <w:rFonts w:ascii="Arial Black" w:hAnsi="Arial Black"/>
                <w:b/>
                <w:sz w:val="16"/>
                <w:szCs w:val="16"/>
              </w:rPr>
            </w:pPr>
            <w:r w:rsidRPr="00B511DE">
              <w:rPr>
                <w:rFonts w:ascii="Arial Black" w:hAnsi="Arial Black"/>
                <w:b/>
                <w:sz w:val="16"/>
                <w:szCs w:val="16"/>
              </w:rPr>
              <w:t>eba, school site, social media</w:t>
            </w:r>
          </w:p>
        </w:tc>
      </w:tr>
    </w:tbl>
    <w:p w:rsidR="0017750F" w:rsidRPr="00B511DE" w:rsidRDefault="0017750F" w:rsidP="0017750F">
      <w:pPr>
        <w:pStyle w:val="GvdeMetni"/>
        <w:spacing w:before="10"/>
        <w:rPr>
          <w:rFonts w:ascii="Arial Black" w:hAnsi="Arial Black"/>
          <w:sz w:val="16"/>
          <w:szCs w:val="16"/>
        </w:rPr>
      </w:pPr>
    </w:p>
    <w:p w:rsidR="0017750F" w:rsidRPr="00B511DE" w:rsidRDefault="0017750F" w:rsidP="0017750F">
      <w:pPr>
        <w:spacing w:before="1"/>
        <w:ind w:right="585"/>
        <w:jc w:val="right"/>
        <w:rPr>
          <w:rFonts w:ascii="Arial Black" w:hAnsi="Arial Black"/>
          <w:b/>
          <w:sz w:val="16"/>
          <w:szCs w:val="16"/>
        </w:rPr>
      </w:pPr>
      <w:r w:rsidRPr="00B511DE">
        <w:rPr>
          <w:rFonts w:ascii="Arial Black" w:hAnsi="Arial Black"/>
          <w:b/>
          <w:color w:val="006FC0"/>
          <w:w w:val="90"/>
          <w:sz w:val="16"/>
          <w:szCs w:val="16"/>
        </w:rPr>
        <w:t>BURCU ATA BİLGİLİ</w:t>
      </w:r>
    </w:p>
    <w:p w:rsidR="008006BD" w:rsidRDefault="008006BD"/>
    <w:sectPr w:rsidR="008006BD" w:rsidSect="0017750F">
      <w:pgSz w:w="11910" w:h="16840"/>
      <w:pgMar w:top="426" w:right="114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86C3A"/>
    <w:multiLevelType w:val="hybridMultilevel"/>
    <w:tmpl w:val="E4786092"/>
    <w:lvl w:ilvl="0" w:tplc="57141098">
      <w:start w:val="1"/>
      <w:numFmt w:val="decimal"/>
      <w:lvlText w:val="%1."/>
      <w:lvlJc w:val="left"/>
      <w:pPr>
        <w:ind w:left="470" w:hanging="360"/>
      </w:pPr>
      <w:rPr>
        <w:rFonts w:hint="default"/>
        <w:w w:val="95"/>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7750F"/>
    <w:rsid w:val="0017750F"/>
    <w:rsid w:val="00187E99"/>
    <w:rsid w:val="002522CE"/>
    <w:rsid w:val="00432416"/>
    <w:rsid w:val="0049393C"/>
    <w:rsid w:val="00796109"/>
    <w:rsid w:val="008006BD"/>
    <w:rsid w:val="00982602"/>
    <w:rsid w:val="00B724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750F"/>
    <w:pPr>
      <w:widowControl w:val="0"/>
      <w:autoSpaceDE w:val="0"/>
      <w:autoSpaceDN w:val="0"/>
      <w:spacing w:after="0" w:line="240" w:lineRule="auto"/>
    </w:pPr>
    <w:rPr>
      <w:rFonts w:ascii="Trebuchet MS" w:eastAsia="Trebuchet MS" w:hAnsi="Trebuchet MS" w:cs="Trebuchet M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775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7750F"/>
    <w:rPr>
      <w:b/>
      <w:bCs/>
      <w:sz w:val="48"/>
      <w:szCs w:val="48"/>
    </w:rPr>
  </w:style>
  <w:style w:type="character" w:customStyle="1" w:styleId="GvdeMetniChar">
    <w:name w:val="Gövde Metni Char"/>
    <w:basedOn w:val="VarsaylanParagrafYazTipi"/>
    <w:link w:val="GvdeMetni"/>
    <w:uiPriority w:val="1"/>
    <w:rsid w:val="0017750F"/>
    <w:rPr>
      <w:rFonts w:ascii="Trebuchet MS" w:eastAsia="Trebuchet MS" w:hAnsi="Trebuchet MS" w:cs="Trebuchet MS"/>
      <w:b/>
      <w:bCs/>
      <w:sz w:val="48"/>
      <w:szCs w:val="48"/>
      <w:lang w:eastAsia="tr-TR" w:bidi="tr-TR"/>
    </w:rPr>
  </w:style>
  <w:style w:type="paragraph" w:customStyle="1" w:styleId="TableParagraph">
    <w:name w:val="Table Paragraph"/>
    <w:basedOn w:val="Normal"/>
    <w:uiPriority w:val="1"/>
    <w:qFormat/>
    <w:rsid w:val="0017750F"/>
    <w:pPr>
      <w:spacing w:before="1"/>
      <w:ind w:left="11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0</DocSecurity>
  <Lines>20</Lines>
  <Paragraphs>5</Paragraphs>
  <ScaleCrop>false</ScaleCrop>
  <Company>Silentall.Com Team</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2019-11-20T08:10:00Z</dcterms:created>
  <dcterms:modified xsi:type="dcterms:W3CDTF">2019-11-20T08:10:00Z</dcterms:modified>
</cp:coreProperties>
</file>