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834" w:rsidRPr="007E6834" w:rsidRDefault="007E6834" w:rsidP="007E6834">
      <w:pPr>
        <w:spacing w:after="0" w:line="240" w:lineRule="auto"/>
        <w:rPr>
          <w:rFonts w:ascii="Times New Roman" w:eastAsia="Times New Roman" w:hAnsi="Times New Roman" w:cs="Times New Roman"/>
          <w:sz w:val="24"/>
          <w:szCs w:val="24"/>
          <w:lang w:eastAsia="de-DE"/>
        </w:rPr>
      </w:pPr>
      <w:r w:rsidRPr="007E6834">
        <w:rPr>
          <w:rFonts w:ascii="&amp;quot" w:eastAsia="Times New Roman" w:hAnsi="&amp;quot" w:cs="Times New Roman"/>
          <w:noProof/>
          <w:color w:val="E71A2B"/>
          <w:sz w:val="18"/>
          <w:szCs w:val="18"/>
          <w:bdr w:val="none" w:sz="0" w:space="0" w:color="auto" w:frame="1"/>
          <w:lang w:eastAsia="de-DE"/>
        </w:rPr>
        <mc:AlternateContent>
          <mc:Choice Requires="wps">
            <w:drawing>
              <wp:inline distT="0" distB="0" distL="0" distR="0">
                <wp:extent cx="304800" cy="304800"/>
                <wp:effectExtent l="0" t="0" r="0" b="0"/>
                <wp:docPr id="1" name="Rechteck 1" descr="https://www.neakriti.gr/Content/Media/logo.sv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322EA" id="Rechteck 1" o:spid="_x0000_s1026" alt="https://www.neakriti.gr/Content/Media/logo.svg" href="https://translate.googleusercontent.com/translate_c?depth=1&amp;hl=en&amp;ie=UTF8&amp;prev=_t&amp;rurl=translate.google.com&amp;sl=auto&amp;sp=nmt4&amp;tl=en&amp;u=https://www.neakriti.gr/&amp;xid=17259,15700023,15700043,15700124,15700149,15700186,15700191,15700201,15700214&amp;usg=ALkJrhjvu5zZVYu7YSYmorhsAtXFaPwgo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" o:button="t" filled="f" stroked="f">
                <v:fill o:detectmouseclick="t"/>
                <o:lock v:ext="edit" aspectratio="t"/>
                <w10:anchorlock/>
              </v:rect>
            </w:pict>
          </mc:Fallback>
        </mc:AlternateContent>
      </w:r>
    </w:p>
    <w:p w:rsidR="007E6834" w:rsidRPr="007E6834" w:rsidRDefault="007E6834" w:rsidP="007E6834">
      <w:pPr>
        <w:spacing w:after="0" w:line="220" w:lineRule="atLeast"/>
        <w:textAlignment w:val="bottom"/>
        <w:rPr>
          <w:rFonts w:ascii="&amp;quot" w:eastAsia="Times New Roman" w:hAnsi="&amp;quot" w:cs="Times New Roman"/>
          <w:color w:val="222222"/>
          <w:sz w:val="18"/>
          <w:szCs w:val="18"/>
          <w:lang w:val="en-GB" w:eastAsia="de-DE"/>
        </w:rPr>
      </w:pPr>
      <w:r w:rsidRPr="007E6834">
        <w:rPr>
          <w:rFonts w:ascii="&amp;quot" w:eastAsia="Times New Roman" w:hAnsi="&amp;quot" w:cs="Times New Roman"/>
          <w:color w:val="222222"/>
          <w:sz w:val="18"/>
          <w:szCs w:val="18"/>
          <w:bdr w:val="none" w:sz="0" w:space="0" w:color="auto" w:frame="1"/>
          <w:lang w:val="en-GB" w:eastAsia="de-DE"/>
        </w:rPr>
        <w:t xml:space="preserve">Now you are reading: </w:t>
      </w:r>
      <w:r w:rsidRPr="007E6834">
        <w:rPr>
          <w:rFonts w:ascii="&amp;quot" w:eastAsia="Times New Roman" w:hAnsi="&amp;quot" w:cs="Times New Roman"/>
          <w:color w:val="141415"/>
          <w:sz w:val="30"/>
          <w:szCs w:val="30"/>
          <w:bdr w:val="none" w:sz="0" w:space="0" w:color="auto" w:frame="1"/>
          <w:lang w:val="en-GB" w:eastAsia="de-DE"/>
        </w:rPr>
        <w:t>Erasmus students learn about bioplastics and recycling</w:t>
      </w:r>
      <w:r w:rsidRPr="007E6834">
        <w:rPr>
          <w:rFonts w:ascii="&amp;quot" w:eastAsia="Times New Roman" w:hAnsi="&amp;quot" w:cs="Times New Roman"/>
          <w:color w:val="222222"/>
          <w:sz w:val="18"/>
          <w:szCs w:val="18"/>
          <w:lang w:val="en-GB" w:eastAsia="de-DE"/>
        </w:rPr>
        <w:t xml:space="preserve"> </w:t>
      </w:r>
    </w:p>
    <w:p w:rsidR="007E6834" w:rsidRPr="007E6834" w:rsidRDefault="007E6834" w:rsidP="007E6834">
      <w:pPr>
        <w:spacing w:after="0" w:line="240" w:lineRule="auto"/>
        <w:rPr>
          <w:rFonts w:ascii="Times New Roman" w:eastAsia="Times New Roman" w:hAnsi="Times New Roman" w:cs="Times New Roman"/>
          <w:sz w:val="24"/>
          <w:szCs w:val="24"/>
          <w:lang w:val="en-GB" w:eastAsia="de-DE"/>
        </w:rPr>
      </w:pPr>
    </w:p>
    <w:p w:rsidR="007E6834" w:rsidRPr="00664424" w:rsidRDefault="007E6834" w:rsidP="007E6834">
      <w:pPr>
        <w:spacing w:after="0" w:line="240" w:lineRule="auto"/>
        <w:rPr>
          <w:rFonts w:ascii="Times New Roman" w:eastAsia="Times New Roman" w:hAnsi="Times New Roman" w:cs="Times New Roman"/>
          <w:sz w:val="24"/>
          <w:szCs w:val="24"/>
          <w:lang w:eastAsia="de-DE"/>
        </w:rPr>
      </w:pPr>
      <w:bookmarkStart w:id="0" w:name="_GoBack"/>
      <w:bookmarkEnd w:id="0"/>
      <w:r w:rsidRPr="00664424">
        <w:rPr>
          <w:rFonts w:ascii="Times New Roman" w:eastAsia="Times New Roman" w:hAnsi="Times New Roman" w:cs="Times New Roman"/>
          <w:vanish/>
          <w:sz w:val="24"/>
          <w:szCs w:val="24"/>
          <w:lang w:eastAsia="de-DE"/>
        </w:rPr>
        <w:t>Τώρα διαβάζετε:Μαθητές από Erasmus μαθαίνουν για τα βιοπλαστικά και την ανακύκλωση</w:t>
      </w:r>
    </w:p>
    <w:p w:rsidR="007E6834" w:rsidRPr="00664424" w:rsidRDefault="007E6834" w:rsidP="007E6834">
      <w:pPr>
        <w:spacing w:after="0" w:line="240" w:lineRule="auto"/>
        <w:rPr>
          <w:rFonts w:ascii="Times New Roman" w:eastAsia="Times New Roman" w:hAnsi="Times New Roman" w:cs="Times New Roman"/>
          <w:sz w:val="24"/>
          <w:szCs w:val="24"/>
          <w:lang w:eastAsia="de-DE"/>
        </w:rPr>
      </w:pPr>
      <w:hyperlink r:id="rId5" w:history="1">
        <w:r w:rsidRPr="00664424">
          <w:rPr>
            <w:rFonts w:ascii="Times New Roman" w:eastAsia="Times New Roman" w:hAnsi="Times New Roman" w:cs="Times New Roman"/>
            <w:vanish/>
            <w:color w:val="0000FF"/>
            <w:sz w:val="24"/>
            <w:szCs w:val="24"/>
            <w:u w:val="single"/>
            <w:lang w:eastAsia="de-DE"/>
          </w:rPr>
          <w:t>Προηγούμενο</w:t>
        </w:r>
      </w:hyperlink>
      <w:hyperlink r:id="rId6" w:history="1">
        <w:r w:rsidRPr="00664424">
          <w:rPr>
            <w:rFonts w:ascii="Times New Roman" w:eastAsia="Times New Roman" w:hAnsi="Times New Roman" w:cs="Times New Roman"/>
            <w:vanish/>
            <w:color w:val="0000FF"/>
            <w:sz w:val="24"/>
            <w:szCs w:val="24"/>
            <w:u w:val="single"/>
            <w:lang w:eastAsia="de-DE"/>
          </w:rPr>
          <w:t>Επόμενο</w:t>
        </w:r>
      </w:hyperlink>
      <w:hyperlink r:id="rId7" w:history="1">
        <w:r w:rsidRPr="00664424">
          <w:rPr>
            <w:rFonts w:ascii="Times New Roman" w:eastAsia="Times New Roman" w:hAnsi="Times New Roman" w:cs="Times New Roman"/>
            <w:color w:val="0000FF"/>
            <w:sz w:val="24"/>
            <w:szCs w:val="24"/>
            <w:u w:val="single"/>
            <w:lang w:eastAsia="de-DE"/>
          </w:rPr>
          <w:t>Previous</w:t>
        </w:r>
      </w:hyperlink>
      <w:r w:rsidRPr="00664424">
        <w:rPr>
          <w:rFonts w:ascii="Times New Roman" w:eastAsia="Times New Roman" w:hAnsi="Times New Roman" w:cs="Times New Roman"/>
          <w:sz w:val="24"/>
          <w:szCs w:val="24"/>
          <w:lang w:eastAsia="de-DE"/>
        </w:rPr>
        <w:t xml:space="preserve"> </w:t>
      </w:r>
      <w:hyperlink r:id="rId8" w:history="1">
        <w:r w:rsidRPr="00664424">
          <w:rPr>
            <w:rFonts w:ascii="Times New Roman" w:eastAsia="Times New Roman" w:hAnsi="Times New Roman" w:cs="Times New Roman"/>
            <w:color w:val="0000FF"/>
            <w:sz w:val="24"/>
            <w:szCs w:val="24"/>
            <w:u w:val="single"/>
            <w:lang w:eastAsia="de-DE"/>
          </w:rPr>
          <w:t>Next</w:t>
        </w:r>
      </w:hyperlink>
      <w:r w:rsidRPr="00664424">
        <w:rPr>
          <w:rFonts w:ascii="Times New Roman" w:eastAsia="Times New Roman" w:hAnsi="Times New Roman" w:cs="Times New Roman"/>
          <w:sz w:val="24"/>
          <w:szCs w:val="24"/>
          <w:lang w:eastAsia="de-DE"/>
        </w:rPr>
        <w:t xml:space="preserve"> </w:t>
      </w:r>
    </w:p>
    <w:p w:rsidR="007E6834" w:rsidRPr="00664424" w:rsidRDefault="007E6834" w:rsidP="007E6834">
      <w:pPr>
        <w:spacing w:after="0" w:line="240" w:lineRule="auto"/>
        <w:rPr>
          <w:rFonts w:ascii="Times New Roman" w:eastAsia="Times New Roman" w:hAnsi="Times New Roman" w:cs="Times New Roman"/>
          <w:sz w:val="24"/>
          <w:szCs w:val="24"/>
          <w:lang w:eastAsia="de-DE"/>
        </w:rPr>
      </w:pPr>
      <w:r w:rsidRPr="00664424">
        <w:rPr>
          <w:rFonts w:ascii="Times New Roman" w:eastAsia="Times New Roman" w:hAnsi="Times New Roman" w:cs="Times New Roman"/>
          <w:noProof/>
          <w:sz w:val="24"/>
          <w:szCs w:val="24"/>
          <w:lang w:eastAsia="de-DE"/>
        </w:rPr>
        <w:drawing>
          <wp:inline distT="0" distB="0" distL="0" distR="0" wp14:anchorId="2D0D6479" wp14:editId="75D45078">
            <wp:extent cx="14687550" cy="7334250"/>
            <wp:effectExtent l="0" t="0" r="0" b="0"/>
            <wp:docPr id="43" name="Bild 156" descr="EIDH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EIDHR stud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7550" cy="7334250"/>
                    </a:xfrm>
                    <a:prstGeom prst="rect">
                      <a:avLst/>
                    </a:prstGeom>
                    <a:noFill/>
                    <a:ln>
                      <a:noFill/>
                    </a:ln>
                  </pic:spPr>
                </pic:pic>
              </a:graphicData>
            </a:graphic>
          </wp:inline>
        </w:drawing>
      </w:r>
    </w:p>
    <w:p w:rsidR="007E6834" w:rsidRPr="00664424" w:rsidRDefault="007E6834" w:rsidP="007E6834">
      <w:pPr>
        <w:spacing w:before="100" w:beforeAutospacing="1" w:after="100" w:afterAutospacing="1" w:line="240" w:lineRule="auto"/>
        <w:rPr>
          <w:rFonts w:ascii="Times New Roman" w:eastAsia="Times New Roman" w:hAnsi="Times New Roman" w:cs="Times New Roman"/>
          <w:sz w:val="24"/>
          <w:szCs w:val="24"/>
          <w:lang w:eastAsia="de-DE"/>
        </w:rPr>
      </w:pPr>
      <w:r w:rsidRPr="00664424">
        <w:rPr>
          <w:rFonts w:ascii="Times New Roman" w:eastAsia="Times New Roman" w:hAnsi="Times New Roman" w:cs="Times New Roman"/>
          <w:vanish/>
          <w:sz w:val="24"/>
          <w:szCs w:val="24"/>
          <w:lang w:eastAsia="de-DE"/>
        </w:rPr>
        <w:t>18/10/2018, 12:44</w:t>
      </w:r>
      <w:r w:rsidRPr="00664424">
        <w:rPr>
          <w:rFonts w:ascii="Times New Roman" w:eastAsia="Times New Roman" w:hAnsi="Times New Roman" w:cs="Times New Roman"/>
          <w:sz w:val="24"/>
          <w:szCs w:val="24"/>
          <w:lang w:eastAsia="de-DE"/>
        </w:rPr>
        <w:t xml:space="preserve"> 18/10/2018, 12:44 </w:t>
      </w:r>
    </w:p>
    <w:p w:rsidR="007E6834" w:rsidRPr="00664424" w:rsidRDefault="007E6834" w:rsidP="007E6834">
      <w:pPr>
        <w:spacing w:after="0" w:line="240" w:lineRule="auto"/>
        <w:rPr>
          <w:rFonts w:ascii="Times New Roman" w:eastAsia="Times New Roman" w:hAnsi="Times New Roman" w:cs="Times New Roman"/>
          <w:sz w:val="24"/>
          <w:szCs w:val="24"/>
          <w:lang w:eastAsia="de-DE"/>
        </w:rPr>
      </w:pPr>
      <w:r w:rsidRPr="00664424">
        <w:rPr>
          <w:rFonts w:ascii="Times New Roman" w:eastAsia="Times New Roman" w:hAnsi="Times New Roman" w:cs="Times New Roman"/>
          <w:vanish/>
          <w:sz w:val="24"/>
          <w:szCs w:val="24"/>
          <w:lang w:eastAsia="de-DE"/>
        </w:rPr>
        <w:lastRenderedPageBreak/>
        <w:t>SOCIAL</w:t>
      </w:r>
      <w:r w:rsidRPr="00664424">
        <w:rPr>
          <w:rFonts w:ascii="Times New Roman" w:eastAsia="Times New Roman" w:hAnsi="Times New Roman" w:cs="Times New Roman"/>
          <w:sz w:val="24"/>
          <w:szCs w:val="24"/>
          <w:lang w:eastAsia="de-DE"/>
        </w:rPr>
        <w:t>SOCIAL</w:t>
      </w:r>
    </w:p>
    <w:p w:rsidR="007E6834" w:rsidRPr="00664424" w:rsidRDefault="007E6834" w:rsidP="007E6834">
      <w:pPr>
        <w:spacing w:after="0" w:line="240" w:lineRule="auto"/>
        <w:rPr>
          <w:rFonts w:ascii="Times New Roman" w:eastAsia="Times New Roman" w:hAnsi="Times New Roman" w:cs="Times New Roman"/>
          <w:sz w:val="24"/>
          <w:szCs w:val="24"/>
          <w:lang w:eastAsia="de-DE"/>
        </w:rPr>
      </w:pPr>
      <w:r w:rsidRPr="00664424">
        <w:rPr>
          <w:rFonts w:ascii="Times New Roman" w:eastAsia="Times New Roman" w:hAnsi="Times New Roman" w:cs="Times New Roman"/>
          <w:vanish/>
          <w:sz w:val="24"/>
          <w:szCs w:val="24"/>
          <w:lang w:eastAsia="de-DE"/>
        </w:rPr>
        <w:t>LIKE THIS</w:t>
      </w:r>
      <w:r w:rsidRPr="00664424">
        <w:rPr>
          <w:rFonts w:ascii="Times New Roman" w:eastAsia="Times New Roman" w:hAnsi="Times New Roman" w:cs="Times New Roman"/>
          <w:sz w:val="24"/>
          <w:szCs w:val="24"/>
          <w:lang w:eastAsia="de-DE"/>
        </w:rPr>
        <w:t>LIKE THIS</w:t>
      </w:r>
    </w:p>
    <w:p w:rsidR="007E6834" w:rsidRPr="00664424" w:rsidRDefault="007E6834" w:rsidP="007E6834">
      <w:pPr>
        <w:spacing w:before="100" w:beforeAutospacing="1" w:after="100" w:afterAutospacing="1" w:line="240" w:lineRule="auto"/>
        <w:rPr>
          <w:rFonts w:ascii="Times New Roman" w:eastAsia="Times New Roman" w:hAnsi="Times New Roman" w:cs="Times New Roman"/>
          <w:sz w:val="24"/>
          <w:szCs w:val="24"/>
          <w:lang w:eastAsia="de-DE"/>
        </w:rPr>
      </w:pPr>
      <w:hyperlink r:id="rId10" w:history="1">
        <w:r w:rsidRPr="00664424">
          <w:rPr>
            <w:rFonts w:ascii="Times New Roman" w:eastAsia="Times New Roman" w:hAnsi="Times New Roman" w:cs="Times New Roman"/>
            <w:vanish/>
            <w:color w:val="0000FF"/>
            <w:sz w:val="24"/>
            <w:szCs w:val="24"/>
            <w:u w:val="single"/>
            <w:lang w:eastAsia="de-DE"/>
          </w:rPr>
          <w:t>Ηράκλειο</w:t>
        </w:r>
      </w:hyperlink>
      <w:hyperlink r:id="rId11" w:history="1">
        <w:r w:rsidRPr="00664424">
          <w:rPr>
            <w:rFonts w:ascii="Times New Roman" w:eastAsia="Times New Roman" w:hAnsi="Times New Roman" w:cs="Times New Roman"/>
            <w:color w:val="0000FF"/>
            <w:sz w:val="24"/>
            <w:szCs w:val="24"/>
            <w:u w:val="single"/>
            <w:lang w:eastAsia="de-DE"/>
          </w:rPr>
          <w:t>Heraklion</w:t>
        </w:r>
      </w:hyperlink>
      <w:r w:rsidRPr="00664424">
        <w:rPr>
          <w:rFonts w:ascii="Times New Roman" w:eastAsia="Times New Roman" w:hAnsi="Times New Roman" w:cs="Times New Roman"/>
          <w:sz w:val="24"/>
          <w:szCs w:val="24"/>
          <w:lang w:eastAsia="de-DE"/>
        </w:rPr>
        <w:t xml:space="preserve"> </w:t>
      </w:r>
    </w:p>
    <w:p w:rsidR="007E6834" w:rsidRPr="00664424" w:rsidRDefault="007E6834" w:rsidP="007E683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664424">
        <w:rPr>
          <w:rFonts w:ascii="Times New Roman" w:eastAsia="Times New Roman" w:hAnsi="Times New Roman" w:cs="Times New Roman"/>
          <w:b/>
          <w:bCs/>
          <w:vanish/>
          <w:kern w:val="36"/>
          <w:sz w:val="48"/>
          <w:szCs w:val="48"/>
          <w:lang w:eastAsia="de-DE"/>
        </w:rPr>
        <w:t>Μαθητές από Erasmus μαθαίνουν για τα βιοπλαστικά και την ανακύκλωση</w:t>
      </w:r>
      <w:r w:rsidRPr="00664424">
        <w:rPr>
          <w:rFonts w:ascii="Times New Roman" w:eastAsia="Times New Roman" w:hAnsi="Times New Roman" w:cs="Times New Roman"/>
          <w:b/>
          <w:bCs/>
          <w:kern w:val="36"/>
          <w:sz w:val="48"/>
          <w:szCs w:val="48"/>
          <w:lang w:eastAsia="de-DE"/>
        </w:rPr>
        <w:t xml:space="preserve"> Erasmus students learn about bioplastics and recycling </w:t>
      </w:r>
    </w:p>
    <w:p w:rsidR="007E6834" w:rsidRPr="00664424" w:rsidRDefault="007E6834" w:rsidP="007E6834">
      <w:pPr>
        <w:spacing w:before="100" w:beforeAutospacing="1" w:after="100" w:afterAutospacing="1" w:line="240" w:lineRule="auto"/>
        <w:rPr>
          <w:rFonts w:ascii="Times New Roman" w:eastAsia="Times New Roman" w:hAnsi="Times New Roman" w:cs="Times New Roman"/>
          <w:sz w:val="24"/>
          <w:szCs w:val="24"/>
          <w:lang w:eastAsia="de-DE"/>
        </w:rPr>
      </w:pPr>
      <w:r w:rsidRPr="00664424">
        <w:rPr>
          <w:rFonts w:ascii="Times New Roman" w:eastAsia="Times New Roman" w:hAnsi="Times New Roman" w:cs="Times New Roman"/>
          <w:b/>
          <w:bCs/>
          <w:vanish/>
          <w:sz w:val="24"/>
          <w:szCs w:val="24"/>
          <w:lang w:eastAsia="de-DE"/>
        </w:rPr>
        <w:t>«Βιοπλαστικά: Το μέλλον της συσκευασίας τροφίμων;»</w:t>
      </w:r>
      <w:r w:rsidRPr="00664424">
        <w:rPr>
          <w:rFonts w:ascii="Times New Roman" w:eastAsia="Times New Roman" w:hAnsi="Times New Roman" w:cs="Times New Roman"/>
          <w:b/>
          <w:bCs/>
          <w:sz w:val="24"/>
          <w:szCs w:val="24"/>
          <w:lang w:eastAsia="de-DE"/>
        </w:rPr>
        <w:t>"Bioplastics: The Future of Food Packaging?"</w:t>
      </w:r>
      <w:r w:rsidRPr="00664424">
        <w:rPr>
          <w:rFonts w:ascii="Times New Roman" w:eastAsia="Times New Roman" w:hAnsi="Times New Roman" w:cs="Times New Roman"/>
          <w:sz w:val="24"/>
          <w:szCs w:val="24"/>
          <w:lang w:eastAsia="de-DE"/>
        </w:rPr>
        <w:t xml:space="preserve"> </w:t>
      </w:r>
    </w:p>
    <w:p w:rsidR="007E6834" w:rsidRPr="00664424" w:rsidRDefault="007E6834" w:rsidP="007E6834">
      <w:pPr>
        <w:spacing w:before="100" w:beforeAutospacing="1" w:after="100" w:afterAutospacing="1" w:line="240" w:lineRule="auto"/>
        <w:rPr>
          <w:rFonts w:ascii="Times New Roman" w:eastAsia="Times New Roman" w:hAnsi="Times New Roman" w:cs="Times New Roman"/>
          <w:sz w:val="24"/>
          <w:szCs w:val="24"/>
          <w:lang w:eastAsia="de-DE"/>
        </w:rPr>
      </w:pPr>
      <w:r w:rsidRPr="00664424">
        <w:rPr>
          <w:rFonts w:ascii="Times New Roman" w:eastAsia="Times New Roman" w:hAnsi="Times New Roman" w:cs="Times New Roman"/>
          <w:vanish/>
          <w:sz w:val="24"/>
          <w:szCs w:val="24"/>
          <w:lang w:eastAsia="de-DE"/>
        </w:rPr>
        <w:t>Μαθητές από το 1ο ΕΠΑΛ Ηρακλείου, μαζί με μαθητές από την Αγγλία, τη Γερμανία και τη Ρουμανία επισκέφτηκαν με στελέχη του Ε.Σ.Δ.Α.Κ.</w:t>
      </w:r>
      <w:r w:rsidRPr="00664424">
        <w:rPr>
          <w:rFonts w:ascii="Times New Roman" w:eastAsia="Times New Roman" w:hAnsi="Times New Roman" w:cs="Times New Roman"/>
          <w:sz w:val="24"/>
          <w:szCs w:val="24"/>
          <w:lang w:eastAsia="de-DE"/>
        </w:rPr>
        <w:t xml:space="preserve"> Students from the 1st EPAL of Heraklion, along with pupils from England, Germany and Romania, visited with ESDAC executives. </w:t>
      </w:r>
      <w:r w:rsidRPr="00664424">
        <w:rPr>
          <w:rFonts w:ascii="Times New Roman" w:eastAsia="Times New Roman" w:hAnsi="Times New Roman" w:cs="Times New Roman"/>
          <w:vanish/>
          <w:sz w:val="24"/>
          <w:szCs w:val="24"/>
          <w:lang w:eastAsia="de-DE"/>
        </w:rPr>
        <w:t>τον ΧΥΤΑ Πέρα Γαλήνων στο πλαίσιο του προγράμματος ERASMUS με θέμα «Βιοπλαστικά: Το μέλλον της συσκευασίας τροφίμων;».</w:t>
      </w:r>
      <w:r w:rsidRPr="00664424">
        <w:rPr>
          <w:rFonts w:ascii="Times New Roman" w:eastAsia="Times New Roman" w:hAnsi="Times New Roman" w:cs="Times New Roman"/>
          <w:sz w:val="24"/>
          <w:szCs w:val="24"/>
          <w:lang w:eastAsia="de-DE"/>
        </w:rPr>
        <w:t xml:space="preserve"> the Pera Galini landfill as part of the ERASMUS program "Bioplastics: The Future of Food Packaging?". </w:t>
      </w:r>
      <w:r w:rsidRPr="00664424">
        <w:rPr>
          <w:rFonts w:ascii="Times New Roman" w:eastAsia="Times New Roman" w:hAnsi="Times New Roman" w:cs="Times New Roman"/>
          <w:sz w:val="24"/>
          <w:szCs w:val="24"/>
          <w:lang w:eastAsia="de-DE"/>
        </w:rPr>
        <w:br/>
      </w:r>
      <w:r w:rsidRPr="00664424">
        <w:rPr>
          <w:rFonts w:ascii="Times New Roman" w:eastAsia="Times New Roman" w:hAnsi="Times New Roman" w:cs="Times New Roman"/>
          <w:sz w:val="24"/>
          <w:szCs w:val="24"/>
          <w:lang w:eastAsia="de-DE"/>
        </w:rPr>
        <w:br/>
      </w:r>
      <w:r w:rsidRPr="00664424">
        <w:rPr>
          <w:rFonts w:ascii="Times New Roman" w:eastAsia="Times New Roman" w:hAnsi="Times New Roman" w:cs="Times New Roman"/>
          <w:vanish/>
          <w:sz w:val="24"/>
          <w:szCs w:val="24"/>
          <w:shd w:val="clear" w:color="auto" w:fill="E6ECF9"/>
          <w:lang w:eastAsia="de-DE"/>
        </w:rPr>
        <w:t>Οι μαθητές και οι συνοδοί τους, ξεναγήθηκαν και είδαν από κοντά τις σύγχρονες υποδομές και τα συστήματα του ΧΥΤΑ, τον τρόπο λειτουργίας του, τη διαδικασία διάθεσης των αποβλήτων στα κύτταρα, τα συστήματα συλλογής και διαχείρισης βιοαερίου και στραγγιδίων, τη Μονάδα Επεξεργασίας Στραγγισμάτων, καθώς και τον τεμαχιστή που υπάρχει στον χώρο.</w:t>
      </w:r>
      <w:r w:rsidRPr="00664424">
        <w:rPr>
          <w:rFonts w:ascii="Times New Roman" w:eastAsia="Times New Roman" w:hAnsi="Times New Roman" w:cs="Times New Roman"/>
          <w:sz w:val="24"/>
          <w:szCs w:val="24"/>
          <w:shd w:val="clear" w:color="auto" w:fill="E6ECF9"/>
          <w:lang w:eastAsia="de-DE"/>
        </w:rPr>
        <w:t xml:space="preserve"> The students and their attendants guided and viewed closely the modern facilities and systems of the landfill, its mode of operation, the process of disposal of waste to the cells, biogas and drainage collection and management systems, the Drainage Processing Unit, as well as the chopper that exists in the space.</w:t>
      </w:r>
      <w:r w:rsidRPr="00664424">
        <w:rPr>
          <w:rFonts w:ascii="Times New Roman" w:eastAsia="Times New Roman" w:hAnsi="Times New Roman" w:cs="Times New Roman"/>
          <w:sz w:val="24"/>
          <w:szCs w:val="24"/>
          <w:lang w:eastAsia="de-DE"/>
        </w:rPr>
        <w:t xml:space="preserve"> </w:t>
      </w:r>
      <w:r w:rsidRPr="00664424">
        <w:rPr>
          <w:rFonts w:ascii="Times New Roman" w:eastAsia="Times New Roman" w:hAnsi="Times New Roman" w:cs="Times New Roman"/>
          <w:vanish/>
          <w:sz w:val="24"/>
          <w:szCs w:val="24"/>
          <w:lang w:eastAsia="de-DE"/>
        </w:rPr>
        <w:t>Οι μαθητές παρακολούθησαν με προσοχή την όλη διαδικασία, εντυπωσιάστηκαν από τα δεδομένα, «βομβάρδισαν» με ερωτήσεις τα στελέχη του Ενιαίου Συνδέσμου Διαχείρισης Απορριμμάτων Κρήτης – Ε.Σ.Δ.Α.Κ., ενώ όπως ανέφεραν, τους βοήθησε ιδιαίτερα αυτή η εμπειρία στο να κατανοήσουν τις καλές πρακτικές για την προστασία του περιβάλλοντος και τη διαδικασία διάθεσης των απορριμμάτων που ακολουθείται.</w:t>
      </w:r>
      <w:r w:rsidRPr="00664424">
        <w:rPr>
          <w:rFonts w:ascii="Times New Roman" w:eastAsia="Times New Roman" w:hAnsi="Times New Roman" w:cs="Times New Roman"/>
          <w:sz w:val="24"/>
          <w:szCs w:val="24"/>
          <w:lang w:eastAsia="de-DE"/>
        </w:rPr>
        <w:t xml:space="preserve"> The students watched the whole process with caution, they were impressed by the data, they were "bombed" with questions by the staff of the Unified Waste Management Association of Crete - EASDAK, and, as mentioned, this experience was greatly assisted to understand good practices for environmental protection and waste disposal process. </w:t>
      </w:r>
      <w:r w:rsidRPr="00664424">
        <w:rPr>
          <w:rFonts w:ascii="Times New Roman" w:eastAsia="Times New Roman" w:hAnsi="Times New Roman" w:cs="Times New Roman"/>
          <w:sz w:val="24"/>
          <w:szCs w:val="24"/>
          <w:lang w:eastAsia="de-DE"/>
        </w:rPr>
        <w:br/>
      </w:r>
      <w:r w:rsidRPr="00664424">
        <w:rPr>
          <w:rFonts w:ascii="Times New Roman" w:eastAsia="Times New Roman" w:hAnsi="Times New Roman" w:cs="Times New Roman"/>
          <w:sz w:val="24"/>
          <w:szCs w:val="24"/>
          <w:lang w:eastAsia="de-DE"/>
        </w:rPr>
        <w:br/>
      </w:r>
      <w:r w:rsidRPr="00664424">
        <w:rPr>
          <w:rFonts w:ascii="Times New Roman" w:eastAsia="Times New Roman" w:hAnsi="Times New Roman" w:cs="Times New Roman"/>
          <w:vanish/>
          <w:sz w:val="24"/>
          <w:szCs w:val="24"/>
          <w:lang w:eastAsia="de-DE"/>
        </w:rPr>
        <w:t>«Είναι ιδιαίτερα ενθαρρυντικό το γεγονός ότι η νέα γενιά, όχι μόνο ενδιαφέρεται, αλλά γνωρίζει πλέον και πολλά θέματα που άπτονται της ορθολογικής διαχείρισης των απορριμμάτων» ανέφερε σε δηλώσεις του ο Πρόεδρος του Ε.Σ.Δ.Α.Κ.</w:t>
      </w:r>
      <w:r w:rsidRPr="00664424">
        <w:rPr>
          <w:rFonts w:ascii="Times New Roman" w:eastAsia="Times New Roman" w:hAnsi="Times New Roman" w:cs="Times New Roman"/>
          <w:sz w:val="24"/>
          <w:szCs w:val="24"/>
          <w:lang w:eastAsia="de-DE"/>
        </w:rPr>
        <w:t xml:space="preserve"> "It is particularly encouraging that the new generation is not only interested, but also knows many issues related to the rational management of waste," the President of ESDAK said in his statements. </w:t>
      </w:r>
      <w:r w:rsidRPr="00664424">
        <w:rPr>
          <w:rFonts w:ascii="Times New Roman" w:eastAsia="Times New Roman" w:hAnsi="Times New Roman" w:cs="Times New Roman"/>
          <w:vanish/>
          <w:sz w:val="24"/>
          <w:szCs w:val="24"/>
          <w:lang w:eastAsia="de-DE"/>
        </w:rPr>
        <w:t>Χάρης Μαμουλάκης, τονίζοντας: «Αυτός άλλωστε ήταν και παραμένει ένας από τους βασικούς μας στόχους τον Ε.Σ.Δ.Α.Κ.: Να ευαισθητοποιήσουμε την επόμενη γενιά.</w:t>
      </w:r>
      <w:r w:rsidRPr="00664424">
        <w:rPr>
          <w:rFonts w:ascii="Times New Roman" w:eastAsia="Times New Roman" w:hAnsi="Times New Roman" w:cs="Times New Roman"/>
          <w:sz w:val="24"/>
          <w:szCs w:val="24"/>
          <w:lang w:eastAsia="de-DE"/>
        </w:rPr>
        <w:t xml:space="preserve"> Haris Mamoulakis, stressing: "This one was and remains one of our main goals for ESDAC: to raise awareness of the next generation. </w:t>
      </w:r>
      <w:r w:rsidRPr="00664424">
        <w:rPr>
          <w:rFonts w:ascii="Times New Roman" w:eastAsia="Times New Roman" w:hAnsi="Times New Roman" w:cs="Times New Roman"/>
          <w:vanish/>
          <w:sz w:val="24"/>
          <w:szCs w:val="24"/>
          <w:lang w:eastAsia="de-DE"/>
        </w:rPr>
        <w:t>Να ενημερώσουμε, να ανοίξουμε ροές πληροφόρησης, να ανταλλάξουμε ιδέες και να δημιουργήσουμε μαζί τις απαραίτητες συνθήκες ανάπτυξης της κυκλικής οικονομίας στον τόπο μας».</w:t>
      </w:r>
      <w:r w:rsidRPr="00664424">
        <w:rPr>
          <w:rFonts w:ascii="Times New Roman" w:eastAsia="Times New Roman" w:hAnsi="Times New Roman" w:cs="Times New Roman"/>
          <w:sz w:val="24"/>
          <w:szCs w:val="24"/>
          <w:lang w:eastAsia="de-DE"/>
        </w:rPr>
        <w:t xml:space="preserve"> Informing, opening up information flows, exchanging ideas and creating together the necessary conditions for the development of the cyclical economy in our country ". </w:t>
      </w:r>
    </w:p>
    <w:p w:rsidR="007E6834" w:rsidRPr="00664424" w:rsidRDefault="007E6834" w:rsidP="007E6834">
      <w:pPr>
        <w:spacing w:after="0" w:line="240" w:lineRule="auto"/>
        <w:rPr>
          <w:rFonts w:ascii="Times New Roman" w:eastAsia="Times New Roman" w:hAnsi="Times New Roman" w:cs="Times New Roman"/>
          <w:sz w:val="24"/>
          <w:szCs w:val="24"/>
          <w:lang w:eastAsia="de-DE"/>
        </w:rPr>
      </w:pPr>
      <w:r w:rsidRPr="00664424">
        <w:rPr>
          <w:rFonts w:ascii="Times New Roman" w:eastAsia="Times New Roman" w:hAnsi="Times New Roman" w:cs="Times New Roman"/>
          <w:noProof/>
          <w:sz w:val="24"/>
          <w:szCs w:val="24"/>
          <w:lang w:eastAsia="de-DE"/>
        </w:rPr>
        <w:lastRenderedPageBreak/>
        <w:drawing>
          <wp:inline distT="0" distB="0" distL="0" distR="0" wp14:anchorId="6D1FF59D" wp14:editId="7E1E8922">
            <wp:extent cx="7200900" cy="4089400"/>
            <wp:effectExtent l="0" t="0" r="0" b="6350"/>
            <wp:docPr id="44" name="Bild 157" descr="https://s1.neakriti.gr/images/756x429/files/2018-10-18/te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s1.neakriti.gr/images/756x429/files/2018-10-18/tema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0" cy="4089400"/>
                    </a:xfrm>
                    <a:prstGeom prst="rect">
                      <a:avLst/>
                    </a:prstGeom>
                    <a:noFill/>
                    <a:ln>
                      <a:noFill/>
                    </a:ln>
                  </pic:spPr>
                </pic:pic>
              </a:graphicData>
            </a:graphic>
          </wp:inline>
        </w:drawing>
      </w:r>
    </w:p>
    <w:p w:rsidR="007E6834" w:rsidRPr="00664424" w:rsidRDefault="007E6834" w:rsidP="007E6834">
      <w:pPr>
        <w:spacing w:after="0" w:line="240" w:lineRule="auto"/>
        <w:rPr>
          <w:rFonts w:ascii="Times New Roman" w:eastAsia="Times New Roman" w:hAnsi="Times New Roman" w:cs="Times New Roman"/>
          <w:sz w:val="24"/>
          <w:szCs w:val="24"/>
          <w:lang w:eastAsia="de-DE"/>
        </w:rPr>
      </w:pPr>
      <w:hyperlink r:id="rId13" w:history="1">
        <w:r w:rsidRPr="00664424">
          <w:rPr>
            <w:rFonts w:ascii="Times New Roman" w:eastAsia="Times New Roman" w:hAnsi="Times New Roman" w:cs="Times New Roman"/>
            <w:vanish/>
            <w:color w:val="0000FF"/>
            <w:sz w:val="24"/>
            <w:szCs w:val="24"/>
            <w:u w:val="single"/>
            <w:lang w:eastAsia="de-DE"/>
          </w:rPr>
          <w:t>Εκτύπωση</w:t>
        </w:r>
      </w:hyperlink>
      <w:hyperlink r:id="rId14" w:history="1">
        <w:r w:rsidRPr="00664424">
          <w:rPr>
            <w:rFonts w:ascii="Times New Roman" w:eastAsia="Times New Roman" w:hAnsi="Times New Roman" w:cs="Times New Roman"/>
            <w:color w:val="0000FF"/>
            <w:sz w:val="24"/>
            <w:szCs w:val="24"/>
            <w:u w:val="single"/>
            <w:lang w:eastAsia="de-DE"/>
          </w:rPr>
          <w:t>Printing</w:t>
        </w:r>
      </w:hyperlink>
      <w:r w:rsidRPr="00664424">
        <w:rPr>
          <w:rFonts w:ascii="Times New Roman" w:eastAsia="Times New Roman" w:hAnsi="Times New Roman" w:cs="Times New Roman"/>
          <w:sz w:val="24"/>
          <w:szCs w:val="24"/>
          <w:lang w:eastAsia="de-DE"/>
        </w:rPr>
        <w:t xml:space="preserve"> </w:t>
      </w:r>
    </w:p>
    <w:p w:rsidR="007E6834" w:rsidRPr="00664424" w:rsidRDefault="007E6834" w:rsidP="007E6834">
      <w:pPr>
        <w:spacing w:after="0" w:line="240" w:lineRule="auto"/>
        <w:rPr>
          <w:rFonts w:ascii="Times New Roman" w:eastAsia="Times New Roman" w:hAnsi="Times New Roman" w:cs="Times New Roman"/>
          <w:sz w:val="24"/>
          <w:szCs w:val="24"/>
          <w:lang w:eastAsia="de-DE"/>
        </w:rPr>
      </w:pPr>
      <w:r w:rsidRPr="00664424">
        <w:rPr>
          <w:rFonts w:ascii="Times New Roman" w:eastAsia="Times New Roman" w:hAnsi="Times New Roman" w:cs="Times New Roman"/>
          <w:vanish/>
          <w:sz w:val="24"/>
          <w:szCs w:val="24"/>
          <w:lang w:eastAsia="de-DE"/>
        </w:rPr>
        <w:t>ΚΑΤΗΓΟΡΙΕΣ:</w:t>
      </w:r>
      <w:r w:rsidRPr="00664424">
        <w:rPr>
          <w:rFonts w:ascii="Times New Roman" w:eastAsia="Times New Roman" w:hAnsi="Times New Roman" w:cs="Times New Roman"/>
          <w:sz w:val="24"/>
          <w:szCs w:val="24"/>
          <w:lang w:eastAsia="de-DE"/>
        </w:rPr>
        <w:t xml:space="preserve">CATEGORIES: </w:t>
      </w:r>
    </w:p>
    <w:p w:rsidR="007E6834" w:rsidRPr="00664424" w:rsidRDefault="007E6834" w:rsidP="007E6834">
      <w:pPr>
        <w:spacing w:after="0" w:line="240" w:lineRule="auto"/>
        <w:rPr>
          <w:rFonts w:ascii="Times New Roman" w:eastAsia="Times New Roman" w:hAnsi="Times New Roman" w:cs="Times New Roman"/>
          <w:sz w:val="24"/>
          <w:szCs w:val="24"/>
          <w:lang w:eastAsia="de-DE"/>
        </w:rPr>
      </w:pPr>
      <w:hyperlink r:id="rId15" w:tooltip="HERAKLION" w:history="1">
        <w:r w:rsidRPr="00664424">
          <w:rPr>
            <w:rFonts w:ascii="Times New Roman" w:eastAsia="Times New Roman" w:hAnsi="Times New Roman" w:cs="Times New Roman"/>
            <w:vanish/>
            <w:color w:val="0000FF"/>
            <w:sz w:val="24"/>
            <w:szCs w:val="24"/>
            <w:u w:val="single"/>
            <w:lang w:eastAsia="de-DE"/>
          </w:rPr>
          <w:t>ΗΡΑΚΛΕΙΟ</w:t>
        </w:r>
      </w:hyperlink>
      <w:hyperlink r:id="rId16" w:tooltip="HERAKLION" w:history="1">
        <w:r w:rsidRPr="00664424">
          <w:rPr>
            <w:rFonts w:ascii="Times New Roman" w:eastAsia="Times New Roman" w:hAnsi="Times New Roman" w:cs="Times New Roman"/>
            <w:color w:val="0000FF"/>
            <w:sz w:val="24"/>
            <w:szCs w:val="24"/>
            <w:u w:val="single"/>
            <w:lang w:eastAsia="de-DE"/>
          </w:rPr>
          <w:t>HERAKLION</w:t>
        </w:r>
      </w:hyperlink>
      <w:r w:rsidRPr="00664424">
        <w:rPr>
          <w:rFonts w:ascii="Times New Roman" w:eastAsia="Times New Roman" w:hAnsi="Times New Roman" w:cs="Times New Roman"/>
          <w:sz w:val="24"/>
          <w:szCs w:val="24"/>
          <w:lang w:eastAsia="de-DE"/>
        </w:rPr>
        <w:t xml:space="preserve"> </w:t>
      </w:r>
    </w:p>
    <w:p w:rsidR="007E6834" w:rsidRPr="00664424" w:rsidRDefault="007E6834" w:rsidP="007E6834">
      <w:pPr>
        <w:spacing w:after="0" w:line="240" w:lineRule="auto"/>
        <w:rPr>
          <w:rFonts w:ascii="Times New Roman" w:eastAsia="Times New Roman" w:hAnsi="Times New Roman" w:cs="Times New Roman"/>
          <w:sz w:val="24"/>
          <w:szCs w:val="24"/>
          <w:lang w:eastAsia="de-DE"/>
        </w:rPr>
      </w:pPr>
      <w:r w:rsidRPr="00664424">
        <w:rPr>
          <w:rFonts w:ascii="Times New Roman" w:eastAsia="Times New Roman" w:hAnsi="Times New Roman" w:cs="Times New Roman"/>
          <w:vanish/>
          <w:sz w:val="24"/>
          <w:szCs w:val="24"/>
          <w:lang w:eastAsia="de-DE"/>
        </w:rPr>
        <w:t>TAGS:</w:t>
      </w:r>
      <w:r w:rsidRPr="00664424">
        <w:rPr>
          <w:rFonts w:ascii="Times New Roman" w:eastAsia="Times New Roman" w:hAnsi="Times New Roman" w:cs="Times New Roman"/>
          <w:sz w:val="24"/>
          <w:szCs w:val="24"/>
          <w:lang w:eastAsia="de-DE"/>
        </w:rPr>
        <w:t xml:space="preserve">TAGS: </w:t>
      </w:r>
    </w:p>
    <w:p w:rsidR="007E6834" w:rsidRPr="00664424" w:rsidRDefault="007E6834" w:rsidP="007E6834">
      <w:pPr>
        <w:spacing w:after="0" w:line="240" w:lineRule="auto"/>
        <w:rPr>
          <w:rFonts w:ascii="Times New Roman" w:eastAsia="Times New Roman" w:hAnsi="Times New Roman" w:cs="Times New Roman"/>
          <w:sz w:val="24"/>
          <w:szCs w:val="24"/>
          <w:lang w:eastAsia="de-DE"/>
        </w:rPr>
      </w:pPr>
      <w:hyperlink r:id="rId17" w:tooltip="ERASMUS" w:history="1">
        <w:r w:rsidRPr="00664424">
          <w:rPr>
            <w:rFonts w:ascii="Times New Roman" w:eastAsia="Times New Roman" w:hAnsi="Times New Roman" w:cs="Times New Roman"/>
            <w:vanish/>
            <w:color w:val="0000FF"/>
            <w:sz w:val="24"/>
            <w:szCs w:val="24"/>
            <w:u w:val="single"/>
            <w:lang w:eastAsia="de-DE"/>
          </w:rPr>
          <w:t>ERASMUS</w:t>
        </w:r>
      </w:hyperlink>
      <w:hyperlink r:id="rId18" w:tooltip="ECHR" w:history="1">
        <w:r w:rsidRPr="00664424">
          <w:rPr>
            <w:rFonts w:ascii="Times New Roman" w:eastAsia="Times New Roman" w:hAnsi="Times New Roman" w:cs="Times New Roman"/>
            <w:vanish/>
            <w:color w:val="0000FF"/>
            <w:sz w:val="24"/>
            <w:szCs w:val="24"/>
            <w:u w:val="single"/>
            <w:lang w:eastAsia="de-DE"/>
          </w:rPr>
          <w:t>ΕΣΔΑΚ</w:t>
        </w:r>
      </w:hyperlink>
      <w:hyperlink r:id="rId19" w:tooltip="RECYCLING" w:history="1">
        <w:r w:rsidRPr="00664424">
          <w:rPr>
            <w:rFonts w:ascii="Times New Roman" w:eastAsia="Times New Roman" w:hAnsi="Times New Roman" w:cs="Times New Roman"/>
            <w:vanish/>
            <w:color w:val="0000FF"/>
            <w:sz w:val="24"/>
            <w:szCs w:val="24"/>
            <w:u w:val="single"/>
            <w:lang w:eastAsia="de-DE"/>
          </w:rPr>
          <w:t>ΑΝΑΚΥΚΛΩΣΗ</w:t>
        </w:r>
      </w:hyperlink>
      <w:hyperlink r:id="rId20" w:tooltip="BIOPLASTICS" w:history="1">
        <w:r w:rsidRPr="00664424">
          <w:rPr>
            <w:rFonts w:ascii="Times New Roman" w:eastAsia="Times New Roman" w:hAnsi="Times New Roman" w:cs="Times New Roman"/>
            <w:vanish/>
            <w:color w:val="0000FF"/>
            <w:sz w:val="24"/>
            <w:szCs w:val="24"/>
            <w:u w:val="single"/>
            <w:lang w:eastAsia="de-DE"/>
          </w:rPr>
          <w:t>ΒΙΟΠΛΑΣΤΙΚΑ</w:t>
        </w:r>
      </w:hyperlink>
      <w:hyperlink r:id="rId21" w:tooltip="ERASMUS" w:history="1">
        <w:r w:rsidRPr="00664424">
          <w:rPr>
            <w:rFonts w:ascii="Times New Roman" w:eastAsia="Times New Roman" w:hAnsi="Times New Roman" w:cs="Times New Roman"/>
            <w:color w:val="0000FF"/>
            <w:sz w:val="24"/>
            <w:szCs w:val="24"/>
            <w:u w:val="single"/>
            <w:lang w:eastAsia="de-DE"/>
          </w:rPr>
          <w:t>ERASMUS</w:t>
        </w:r>
      </w:hyperlink>
      <w:r w:rsidRPr="00664424">
        <w:rPr>
          <w:rFonts w:ascii="Times New Roman" w:eastAsia="Times New Roman" w:hAnsi="Times New Roman" w:cs="Times New Roman"/>
          <w:sz w:val="24"/>
          <w:szCs w:val="24"/>
          <w:lang w:eastAsia="de-DE"/>
        </w:rPr>
        <w:t xml:space="preserve"> </w:t>
      </w:r>
      <w:hyperlink r:id="rId22" w:tooltip="BIOPLASTICS" w:history="1">
        <w:r w:rsidRPr="00664424">
          <w:rPr>
            <w:rFonts w:ascii="Times New Roman" w:eastAsia="Times New Roman" w:hAnsi="Times New Roman" w:cs="Times New Roman"/>
            <w:color w:val="0000FF"/>
            <w:sz w:val="24"/>
            <w:szCs w:val="24"/>
            <w:u w:val="single"/>
            <w:lang w:eastAsia="de-DE"/>
          </w:rPr>
          <w:t>READY</w:t>
        </w:r>
      </w:hyperlink>
      <w:r w:rsidRPr="00664424">
        <w:rPr>
          <w:rFonts w:ascii="Times New Roman" w:eastAsia="Times New Roman" w:hAnsi="Times New Roman" w:cs="Times New Roman"/>
          <w:sz w:val="24"/>
          <w:szCs w:val="24"/>
          <w:lang w:eastAsia="de-DE"/>
        </w:rPr>
        <w:t xml:space="preserve"> </w:t>
      </w:r>
      <w:hyperlink r:id="rId23" w:tooltip="RECYCLING" w:history="1">
        <w:r w:rsidRPr="00664424">
          <w:rPr>
            <w:rFonts w:ascii="Times New Roman" w:eastAsia="Times New Roman" w:hAnsi="Times New Roman" w:cs="Times New Roman"/>
            <w:color w:val="0000FF"/>
            <w:sz w:val="24"/>
            <w:szCs w:val="24"/>
            <w:u w:val="single"/>
            <w:lang w:eastAsia="de-DE"/>
          </w:rPr>
          <w:t>RECYCLING</w:t>
        </w:r>
      </w:hyperlink>
      <w:r w:rsidRPr="00664424">
        <w:rPr>
          <w:rFonts w:ascii="Times New Roman" w:eastAsia="Times New Roman" w:hAnsi="Times New Roman" w:cs="Times New Roman"/>
          <w:sz w:val="24"/>
          <w:szCs w:val="24"/>
          <w:lang w:eastAsia="de-DE"/>
        </w:rPr>
        <w:t xml:space="preserve"> </w:t>
      </w:r>
      <w:hyperlink r:id="rId24" w:tooltip="BIOPLASTICS" w:history="1">
        <w:r w:rsidRPr="00664424">
          <w:rPr>
            <w:rFonts w:ascii="Times New Roman" w:eastAsia="Times New Roman" w:hAnsi="Times New Roman" w:cs="Times New Roman"/>
            <w:color w:val="0000FF"/>
            <w:sz w:val="24"/>
            <w:szCs w:val="24"/>
            <w:u w:val="single"/>
            <w:lang w:eastAsia="de-DE"/>
          </w:rPr>
          <w:t>BIO PLASTERS</w:t>
        </w:r>
      </w:hyperlink>
      <w:r w:rsidRPr="00664424">
        <w:rPr>
          <w:rFonts w:ascii="Times New Roman" w:eastAsia="Times New Roman" w:hAnsi="Times New Roman" w:cs="Times New Roman"/>
          <w:sz w:val="24"/>
          <w:szCs w:val="24"/>
          <w:lang w:eastAsia="de-DE"/>
        </w:rPr>
        <w:t xml:space="preserve"> </w:t>
      </w:r>
    </w:p>
    <w:p w:rsidR="009632F5" w:rsidRDefault="009632F5"/>
    <w:sectPr w:rsidR="009632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34"/>
    <w:rsid w:val="007E6834"/>
    <w:rsid w:val="009632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990F"/>
  <w15:chartTrackingRefBased/>
  <w15:docId w15:val="{846AD95E-475B-40ED-876A-5BE41DFD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68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translate">
    <w:name w:val="notranslate"/>
    <w:basedOn w:val="Absatz-Standardschriftart"/>
    <w:rsid w:val="007E6834"/>
  </w:style>
  <w:style w:type="character" w:customStyle="1" w:styleId="txt">
    <w:name w:val="txt"/>
    <w:basedOn w:val="Absatz-Standardschriftart"/>
    <w:rsid w:val="007E6834"/>
  </w:style>
  <w:style w:type="character" w:customStyle="1" w:styleId="heading">
    <w:name w:val="heading"/>
    <w:basedOn w:val="Absatz-Standardschriftart"/>
    <w:rsid w:val="007E6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5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depth=1&amp;hl=en&amp;ie=UTF8&amp;prev=_t&amp;rurl=translate.google.com&amp;sl=auto&amp;sp=nmt4&amp;tl=en&amp;u=https://www.neakriti.gr/article/kriti/irakleio/1524415/patise-kriti-o-kuriakos-mitsotakis/&amp;xid=17259,15700023,15700043,15700124,15700149,15700186,15700191,15700201,15700214&amp;usg=ALkJrhiBRrP8qg1ILUDSXO5oEyYamBKhFA" TargetMode="External"/><Relationship Id="rId13" Type="http://schemas.openxmlformats.org/officeDocument/2006/relationships/hyperlink" Target="https://translate.googleusercontent.com/translate_c?depth=1&amp;hl=en&amp;ie=UTF8&amp;prev=_t&amp;rurl=translate.google.com&amp;sl=auto&amp;sp=nmt4&amp;tl=en&amp;u=https://www.neakriti.gr/article/kriti/irakleio/1524412/mathites-apo-erasmus-mathainoun-gia-ta-vioplastika-kai-tin-anakuklosi/&amp;xid=17259,15700023,15700043,15700124,15700149,15700186,15700191,15700201,15700214&amp;usg=ALkJrhj8KpCn6fDQbM04C3E8yH9Bsk8vUw" TargetMode="External"/><Relationship Id="rId18" Type="http://schemas.openxmlformats.org/officeDocument/2006/relationships/hyperlink" Target="https://translate.googleusercontent.com/translate_c?depth=1&amp;hl=en&amp;ie=UTF8&amp;prev=_t&amp;rurl=translate.google.com&amp;sl=auto&amp;sp=nmt4&amp;tl=en&amp;u=https://www.neakriti.gr/Tag/719/esdak/&amp;xid=17259,15700023,15700043,15700124,15700149,15700186,15700191,15700201,15700214&amp;usg=ALkJrhjsgVFZimKjAOWlGXG2HCXdNfpS8Q"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translate.googleusercontent.com/translate_c?depth=1&amp;hl=en&amp;ie=UTF8&amp;prev=_t&amp;rurl=translate.google.com&amp;sl=auto&amp;sp=nmt4&amp;tl=en&amp;u=https://www.neakriti.gr/Tag/255/erasmus/&amp;xid=17259,15700023,15700043,15700124,15700149,15700186,15700191,15700201,15700214&amp;usg=ALkJrhjlB67ewPg3HSeLcN4lqU2qmndSnQ" TargetMode="External"/><Relationship Id="rId7" Type="http://schemas.openxmlformats.org/officeDocument/2006/relationships/hyperlink" Target="https://translate.googleusercontent.com/translate_c?depth=1&amp;hl=en&amp;ie=UTF8&amp;prev=_t&amp;rurl=translate.google.com&amp;sl=auto&amp;sp=nmt4&amp;tl=en&amp;u=https://www.neakriti.gr/article/kriti/irakleio/1524410/mia-akomi-hronia-sta-luomena-poreia-gia-to-kapetanakeio/&amp;xid=17259,15700023,15700043,15700124,15700149,15700186,15700191,15700201,15700214&amp;usg=ALkJrhhSTgkuyEJ8lc-kqlRSxRToJeB-tg" TargetMode="External"/><Relationship Id="rId12" Type="http://schemas.openxmlformats.org/officeDocument/2006/relationships/image" Target="media/image2.jpeg"/><Relationship Id="rId17" Type="http://schemas.openxmlformats.org/officeDocument/2006/relationships/hyperlink" Target="https://translate.googleusercontent.com/translate_c?depth=1&amp;hl=en&amp;ie=UTF8&amp;prev=_t&amp;rurl=translate.google.com&amp;sl=auto&amp;sp=nmt4&amp;tl=en&amp;u=https://www.neakriti.gr/Tag/255/erasmus/&amp;xid=17259,15700023,15700043,15700124,15700149,15700186,15700191,15700201,15700214&amp;usg=ALkJrhjlB67ewPg3HSeLcN4lqU2qmndSnQ"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ranslate.googleusercontent.com/translate_c?depth=1&amp;hl=en&amp;ie=UTF8&amp;prev=_t&amp;rurl=translate.google.com&amp;sl=auto&amp;sp=nmt4&amp;tl=en&amp;u=https://www.neakriti.gr/category/kriti/irakleio/&amp;xid=17259,15700023,15700043,15700124,15700149,15700186,15700191,15700201,15700214&amp;usg=ALkJrhiOpR4EnBX1PSrCTo0jtlArCjmAsA" TargetMode="External"/><Relationship Id="rId20" Type="http://schemas.openxmlformats.org/officeDocument/2006/relationships/hyperlink" Target="https://translate.googleusercontent.com/translate_c?depth=1&amp;hl=en&amp;ie=UTF8&amp;prev=_t&amp;rurl=translate.google.com&amp;sl=auto&amp;sp=nmt4&amp;tl=en&amp;u=https://www.neakriti.gr/Tag/9268/bioplastika/&amp;xid=17259,15700023,15700043,15700124,15700149,15700186,15700191,15700201,15700214&amp;usg=ALkJrhjlI9OAwhVDSK8mDOd3O2q0VrXK8Q" TargetMode="External"/><Relationship Id="rId1" Type="http://schemas.openxmlformats.org/officeDocument/2006/relationships/styles" Target="styles.xml"/><Relationship Id="rId6" Type="http://schemas.openxmlformats.org/officeDocument/2006/relationships/hyperlink" Target="https://translate.googleusercontent.com/translate_c?depth=1&amp;hl=en&amp;ie=UTF8&amp;prev=_t&amp;rurl=translate.google.com&amp;sl=auto&amp;sp=nmt4&amp;tl=en&amp;u=https://www.neakriti.gr/article/kriti/irakleio/1524415/patise-kriti-o-kuriakos-mitsotakis/&amp;xid=17259,15700023,15700043,15700124,15700149,15700186,15700191,15700201,15700214&amp;usg=ALkJrhiBRrP8qg1ILUDSXO5oEyYamBKhFA" TargetMode="External"/><Relationship Id="rId11" Type="http://schemas.openxmlformats.org/officeDocument/2006/relationships/hyperlink" Target="https://translate.googleusercontent.com/translate_c?depth=1&amp;hl=en&amp;ie=UTF8&amp;prev=_t&amp;rurl=translate.google.com&amp;sl=auto&amp;sp=nmt4&amp;tl=en&amp;u=https://www.neakriti.gr/category/kriti/irakleio/&amp;xid=17259,15700023,15700043,15700124,15700149,15700186,15700191,15700201,15700214&amp;usg=ALkJrhiOpR4EnBX1PSrCTo0jtlArCjmAsA" TargetMode="External"/><Relationship Id="rId24" Type="http://schemas.openxmlformats.org/officeDocument/2006/relationships/hyperlink" Target="https://translate.googleusercontent.com/translate_c?depth=1&amp;hl=en&amp;ie=UTF8&amp;prev=_t&amp;rurl=translate.google.com&amp;sl=auto&amp;sp=nmt4&amp;tl=en&amp;u=https://www.neakriti.gr/Tag/9268/bioplastika/&amp;xid=17259,15700023,15700043,15700124,15700149,15700186,15700191,15700201,15700214&amp;usg=ALkJrhjlI9OAwhVDSK8mDOd3O2q0VrXK8Q" TargetMode="External"/><Relationship Id="rId5" Type="http://schemas.openxmlformats.org/officeDocument/2006/relationships/hyperlink" Target="https://translate.googleusercontent.com/translate_c?depth=1&amp;hl=en&amp;ie=UTF8&amp;prev=_t&amp;rurl=translate.google.com&amp;sl=auto&amp;sp=nmt4&amp;tl=en&amp;u=https://www.neakriti.gr/article/kriti/irakleio/1524410/mia-akomi-hronia-sta-luomena-poreia-gia-to-kapetanakeio/&amp;xid=17259,15700023,15700043,15700124,15700149,15700186,15700191,15700201,15700214&amp;usg=ALkJrhhSTgkuyEJ8lc-kqlRSxRToJeB-tg" TargetMode="External"/><Relationship Id="rId15" Type="http://schemas.openxmlformats.org/officeDocument/2006/relationships/hyperlink" Target="https://translate.googleusercontent.com/translate_c?depth=1&amp;hl=en&amp;ie=UTF8&amp;prev=_t&amp;rurl=translate.google.com&amp;sl=auto&amp;sp=nmt4&amp;tl=en&amp;u=https://www.neakriti.gr/category/kriti/irakleio/&amp;xid=17259,15700023,15700043,15700124,15700149,15700186,15700191,15700201,15700214&amp;usg=ALkJrhiOpR4EnBX1PSrCTo0jtlArCjmAsA" TargetMode="External"/><Relationship Id="rId23" Type="http://schemas.openxmlformats.org/officeDocument/2006/relationships/hyperlink" Target="https://translate.googleusercontent.com/translate_c?depth=1&amp;hl=en&amp;ie=UTF8&amp;prev=_t&amp;rurl=translate.google.com&amp;sl=auto&amp;sp=nmt4&amp;tl=en&amp;u=https://www.neakriti.gr/Tag/2915/anakyklwsi/&amp;xid=17259,15700023,15700043,15700124,15700149,15700186,15700191,15700201,15700214&amp;usg=ALkJrhhqIix84skvcqdLjhHdRMg_az89WQ" TargetMode="External"/><Relationship Id="rId10" Type="http://schemas.openxmlformats.org/officeDocument/2006/relationships/hyperlink" Target="https://translate.googleusercontent.com/translate_c?depth=1&amp;hl=en&amp;ie=UTF8&amp;prev=_t&amp;rurl=translate.google.com&amp;sl=auto&amp;sp=nmt4&amp;tl=en&amp;u=https://www.neakriti.gr/category/kriti/irakleio/&amp;xid=17259,15700023,15700043,15700124,15700149,15700186,15700191,15700201,15700214&amp;usg=ALkJrhiOpR4EnBX1PSrCTo0jtlArCjmAsA" TargetMode="External"/><Relationship Id="rId19" Type="http://schemas.openxmlformats.org/officeDocument/2006/relationships/hyperlink" Target="https://translate.googleusercontent.com/translate_c?depth=1&amp;hl=en&amp;ie=UTF8&amp;prev=_t&amp;rurl=translate.google.com&amp;sl=auto&amp;sp=nmt4&amp;tl=en&amp;u=https://www.neakriti.gr/Tag/2915/anakyklwsi/&amp;xid=17259,15700023,15700043,15700124,15700149,15700186,15700191,15700201,15700214&amp;usg=ALkJrhhqIix84skvcqdLjhHdRMg_az89WQ" TargetMode="External"/><Relationship Id="rId4" Type="http://schemas.openxmlformats.org/officeDocument/2006/relationships/hyperlink" Target="https://translate.googleusercontent.com/translate_c?depth=1&amp;hl=en&amp;ie=UTF8&amp;prev=_t&amp;rurl=translate.google.com&amp;sl=auto&amp;sp=nmt4&amp;tl=en&amp;u=https://www.neakriti.gr/&amp;xid=17259,15700023,15700043,15700124,15700149,15700186,15700191,15700201,15700214&amp;usg=ALkJrhjvu5zZVYu7YSYmorhsAtXFaPwgoA" TargetMode="External"/><Relationship Id="rId9" Type="http://schemas.openxmlformats.org/officeDocument/2006/relationships/image" Target="media/image1.jpeg"/><Relationship Id="rId14" Type="http://schemas.openxmlformats.org/officeDocument/2006/relationships/hyperlink" Target="https://translate.googleusercontent.com/translate_c?depth=1&amp;hl=en&amp;ie=UTF8&amp;prev=_t&amp;rurl=translate.google.com&amp;sl=auto&amp;sp=nmt4&amp;tl=en&amp;u=https://www.neakriti.gr/article/kriti/irakleio/1524412/mathites-apo-erasmus-mathainoun-gia-ta-vioplastika-kai-tin-anakuklosi/&amp;xid=17259,15700023,15700043,15700124,15700149,15700186,15700191,15700201,15700214&amp;usg=ALkJrhj8KpCn6fDQbM04C3E8yH9Bsk8vUw" TargetMode="External"/><Relationship Id="rId22" Type="http://schemas.openxmlformats.org/officeDocument/2006/relationships/hyperlink" Target="https://translate.googleusercontent.com/translate_c?depth=1&amp;hl=en&amp;ie=UTF8&amp;prev=_t&amp;rurl=translate.google.com&amp;sl=auto&amp;sp=nmt4&amp;tl=en&amp;u=https://www.neakriti.gr/Tag/9268/bioplastika/&amp;xid=17259,15700023,15700043,15700124,15700149,15700186,15700191,15700201,15700214&amp;usg=ALkJrhjlI9OAwhVDSK8mDOd3O2q0VrXK8Q"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8430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Smidt</dc:creator>
  <cp:keywords/>
  <dc:description/>
  <cp:lastModifiedBy>Ursula Smidt</cp:lastModifiedBy>
  <cp:revision>1</cp:revision>
  <dcterms:created xsi:type="dcterms:W3CDTF">2018-10-21T18:09:00Z</dcterms:created>
  <dcterms:modified xsi:type="dcterms:W3CDTF">2018-10-21T18:13:00Z</dcterms:modified>
</cp:coreProperties>
</file>