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F3" w:rsidRDefault="00023F68" w:rsidP="00F83357">
      <w:pPr>
        <w:pStyle w:val="Titolo1"/>
        <w:spacing w:before="120"/>
        <w:jc w:val="center"/>
        <w:rPr>
          <w:sz w:val="44"/>
          <w:szCs w:val="44"/>
        </w:rPr>
      </w:pPr>
      <w:r>
        <w:rPr>
          <w:sz w:val="44"/>
          <w:szCs w:val="44"/>
        </w:rPr>
        <w:t>ACTIVITIES TO BE DONE</w:t>
      </w:r>
    </w:p>
    <w:p w:rsidR="00F83357" w:rsidRDefault="00F83357" w:rsidP="00F83357">
      <w:pPr>
        <w:spacing w:after="0"/>
      </w:pPr>
      <w:r>
        <w:t>The Steering Committee will be in charge of the general coord</w:t>
      </w:r>
      <w:r w:rsidR="004E5C9D">
        <w:t>ination and project management.</w:t>
      </w:r>
    </w:p>
    <w:p w:rsidR="004E5C9D" w:rsidRDefault="004E5C9D" w:rsidP="004E5C9D">
      <w:pPr>
        <w:pStyle w:val="Paragrafoelenco"/>
        <w:numPr>
          <w:ilvl w:val="0"/>
          <w:numId w:val="10"/>
        </w:numPr>
        <w:spacing w:after="0"/>
      </w:pPr>
      <w:r>
        <w:t>Next evaluation: mid-january</w:t>
      </w:r>
    </w:p>
    <w:p w:rsidR="004E5C9D" w:rsidRDefault="004E5C9D" w:rsidP="004E5C9D">
      <w:pPr>
        <w:pStyle w:val="Paragrafoelenco"/>
        <w:numPr>
          <w:ilvl w:val="0"/>
          <w:numId w:val="10"/>
        </w:numPr>
        <w:spacing w:after="0"/>
      </w:pPr>
      <w:r>
        <w:t>Google drive file</w:t>
      </w:r>
    </w:p>
    <w:p w:rsidR="004E5C9D" w:rsidRDefault="004E5C9D" w:rsidP="004E5C9D">
      <w:pPr>
        <w:pStyle w:val="Paragrafoelenco"/>
        <w:numPr>
          <w:ilvl w:val="0"/>
          <w:numId w:val="10"/>
        </w:numPr>
        <w:spacing w:after="0"/>
      </w:pPr>
      <w:r>
        <w:t>Whatsapp group</w:t>
      </w:r>
    </w:p>
    <w:p w:rsidR="00F83357" w:rsidRDefault="004E5C9D" w:rsidP="00F83357">
      <w:pPr>
        <w:spacing w:after="0"/>
      </w:pPr>
      <w:r>
        <w:t xml:space="preserve">Every </w:t>
      </w:r>
      <w:r w:rsidR="00F83357">
        <w:t xml:space="preserve"> school will coord</w:t>
      </w:r>
      <w:r>
        <w:t>inate the transnational meeting in its country</w:t>
      </w:r>
      <w:r w:rsidR="00F83357">
        <w:t xml:space="preserve"> (Call, outline, tasks assignment, Pupil organization) and the dissemination activities.</w:t>
      </w:r>
    </w:p>
    <w:p w:rsidR="00F83357" w:rsidRDefault="004E5C9D" w:rsidP="00F83357">
      <w:pPr>
        <w:spacing w:after="0"/>
      </w:pPr>
      <w:r w:rsidRPr="004E5C9D">
        <w:rPr>
          <w:highlight w:val="yellow"/>
        </w:rPr>
        <w:t xml:space="preserve">The two countries </w:t>
      </w:r>
      <w:r w:rsidR="00F83357" w:rsidRPr="004E5C9D">
        <w:rPr>
          <w:highlight w:val="yellow"/>
        </w:rPr>
        <w:t xml:space="preserve"> school is responsible for fostering and promoting the participation of the students and teachers in Twinspace</w:t>
      </w:r>
      <w:r w:rsidR="00F83357">
        <w:t>.</w:t>
      </w:r>
    </w:p>
    <w:p w:rsidR="00F83357" w:rsidRDefault="00AC2E62" w:rsidP="00F83357">
      <w:pPr>
        <w:spacing w:after="0"/>
      </w:pPr>
      <w:r w:rsidRPr="00AC2E62">
        <w:t xml:space="preserve">Every  school will coordinate the </w:t>
      </w:r>
      <w:r w:rsidR="00F83357">
        <w:t xml:space="preserve"> ICT activities and the use of OER</w:t>
      </w:r>
      <w:r>
        <w:t xml:space="preserve"> in its country.</w:t>
      </w:r>
    </w:p>
    <w:p w:rsidR="00F83357" w:rsidRDefault="00AC2E62" w:rsidP="00F83357">
      <w:pPr>
        <w:spacing w:after="0"/>
      </w:pPr>
      <w:r w:rsidRPr="00AC2E62">
        <w:t xml:space="preserve">The Steering Committee </w:t>
      </w:r>
      <w:r w:rsidR="00F83357">
        <w:t>will coordinate the evaluation of the project throughout the two years.</w:t>
      </w:r>
    </w:p>
    <w:p w:rsidR="00FE69D4" w:rsidRDefault="00FE69D4" w:rsidP="00FE69D4">
      <w:pPr>
        <w:spacing w:after="0"/>
      </w:pPr>
      <w:r>
        <w:t>Before each mobility, the team coordinator from the host country will be in charge of creating a schedule with daily activities and allocating people to carry out the activities. The programme will be published at least four weeks in advance and it will include a revision of the state-of-the-matter referring the activities carried out up to prepare the mobility.</w:t>
      </w:r>
    </w:p>
    <w:p w:rsidR="00FE69D4" w:rsidRDefault="00FE69D4" w:rsidP="00FE69D4">
      <w:pPr>
        <w:spacing w:after="0"/>
      </w:pPr>
    </w:p>
    <w:p w:rsidR="00FE69D4" w:rsidRDefault="00023F68" w:rsidP="00FE69D4">
      <w:pPr>
        <w:spacing w:after="0"/>
      </w:pPr>
      <w:r>
        <w:t>T</w:t>
      </w:r>
      <w:r w:rsidR="00FE69D4">
        <w:t xml:space="preserve">he work plan will be monitored on a </w:t>
      </w:r>
      <w:r w:rsidR="00FE69D4" w:rsidRPr="00C1288C">
        <w:rPr>
          <w:b/>
        </w:rPr>
        <w:t>bimonthly basis</w:t>
      </w:r>
      <w:r w:rsidR="00FE69D4">
        <w:t xml:space="preserve"> by the Steering Committee to determine how we are progressing in terms of schedule. They will complete a table for each outcome.</w:t>
      </w:r>
    </w:p>
    <w:p w:rsidR="00C73C73" w:rsidRDefault="00C73C73" w:rsidP="00C73C73">
      <w:pPr>
        <w:spacing w:after="0"/>
      </w:pPr>
    </w:p>
    <w:p w:rsidR="00C73C73" w:rsidRDefault="00C73C73" w:rsidP="00C73C73">
      <w:pPr>
        <w:spacing w:after="0"/>
      </w:pPr>
      <w:r>
        <w:t>PROJECT ACTIVITES PLANNED</w:t>
      </w:r>
    </w:p>
    <w:p w:rsidR="00C73C73" w:rsidRDefault="00C73C73" w:rsidP="00C73C73">
      <w:pPr>
        <w:spacing w:after="0"/>
      </w:pPr>
      <w:r>
        <w:t>1. Facebook account and Twitter account for communicatio</w:t>
      </w:r>
      <w:r w:rsidR="00847F2B">
        <w:t>n and dissemination of project.</w:t>
      </w:r>
    </w:p>
    <w:p w:rsidR="00847F2B" w:rsidRDefault="00847F2B" w:rsidP="00847F2B">
      <w:pPr>
        <w:pStyle w:val="Paragrafoelenco"/>
        <w:numPr>
          <w:ilvl w:val="0"/>
          <w:numId w:val="11"/>
        </w:numPr>
        <w:spacing w:after="0"/>
        <w:ind w:left="1134"/>
      </w:pPr>
      <w:r>
        <w:t>Create Twitter account: Italy</w:t>
      </w:r>
    </w:p>
    <w:p w:rsidR="00847F2B" w:rsidRDefault="00847F2B" w:rsidP="00847F2B">
      <w:pPr>
        <w:pStyle w:val="Paragrafoelenco"/>
        <w:numPr>
          <w:ilvl w:val="0"/>
          <w:numId w:val="11"/>
        </w:numPr>
        <w:spacing w:after="0"/>
        <w:ind w:left="1134"/>
      </w:pPr>
      <w:r>
        <w:t>Promote the twitter account: Everybody</w:t>
      </w:r>
    </w:p>
    <w:p w:rsidR="00847F2B" w:rsidRDefault="00847F2B" w:rsidP="00847F2B">
      <w:pPr>
        <w:pStyle w:val="Paragrafoelenco"/>
        <w:numPr>
          <w:ilvl w:val="0"/>
          <w:numId w:val="11"/>
        </w:numPr>
        <w:spacing w:after="0"/>
        <w:ind w:left="1134"/>
      </w:pPr>
      <w:r>
        <w:t>Create Facebook account: Latvia</w:t>
      </w:r>
    </w:p>
    <w:p w:rsidR="00847F2B" w:rsidRDefault="00794423" w:rsidP="00847F2B">
      <w:pPr>
        <w:pStyle w:val="Paragrafoelenco"/>
        <w:numPr>
          <w:ilvl w:val="0"/>
          <w:numId w:val="11"/>
        </w:numPr>
        <w:spacing w:after="0"/>
        <w:ind w:left="1134"/>
      </w:pPr>
      <w:r>
        <w:t>Promote the facebook page: Everybody</w:t>
      </w:r>
    </w:p>
    <w:p w:rsidR="00C73C73" w:rsidRDefault="00C73C73" w:rsidP="00C73C73">
      <w:pPr>
        <w:spacing w:after="0"/>
      </w:pPr>
      <w:r>
        <w:t>2. You Tube or Vimeo account</w:t>
      </w:r>
      <w:r w:rsidR="00794423">
        <w:t>s will be used</w:t>
      </w:r>
      <w:r>
        <w:t xml:space="preserve"> for the project videos.</w:t>
      </w:r>
    </w:p>
    <w:p w:rsidR="00C73C73" w:rsidRDefault="00C73C73" w:rsidP="00C73C73">
      <w:pPr>
        <w:spacing w:after="0"/>
      </w:pPr>
      <w:r>
        <w:t xml:space="preserve">3. </w:t>
      </w:r>
      <w:r w:rsidRPr="00794423">
        <w:rPr>
          <w:color w:val="FF0000"/>
        </w:rPr>
        <w:t>Contest for the Logo of the Project</w:t>
      </w:r>
    </w:p>
    <w:p w:rsidR="00C73C73" w:rsidRDefault="00C73C73" w:rsidP="00C73C73">
      <w:pPr>
        <w:spacing w:after="0"/>
      </w:pPr>
      <w:r>
        <w:t>4. Workshops of theatre and radio</w:t>
      </w:r>
      <w:r w:rsidR="00794423">
        <w:t>. Each school will be responsible in its country</w:t>
      </w:r>
    </w:p>
    <w:p w:rsidR="00C73C73" w:rsidRDefault="00C73C73" w:rsidP="00C73C73">
      <w:pPr>
        <w:spacing w:after="0"/>
      </w:pPr>
      <w:r>
        <w:t>5. Students’ tasks and activities on every topic: glossary, posters, display adverts for gymkhana and theatre.</w:t>
      </w:r>
    </w:p>
    <w:p w:rsidR="00794423" w:rsidRDefault="00794423" w:rsidP="00794423">
      <w:pPr>
        <w:pStyle w:val="Paragrafoelenco"/>
        <w:numPr>
          <w:ilvl w:val="0"/>
          <w:numId w:val="12"/>
        </w:numPr>
        <w:spacing w:after="0"/>
      </w:pPr>
      <w:r>
        <w:t>G</w:t>
      </w:r>
      <w:r w:rsidRPr="00794423">
        <w:t>lossary</w:t>
      </w:r>
      <w:r>
        <w:t xml:space="preserve"> for the 1st meeting:</w:t>
      </w:r>
    </w:p>
    <w:p w:rsidR="00794423" w:rsidRDefault="00794423" w:rsidP="00794423">
      <w:pPr>
        <w:pStyle w:val="Paragrafoelenco"/>
        <w:numPr>
          <w:ilvl w:val="1"/>
          <w:numId w:val="12"/>
        </w:numPr>
        <w:spacing w:after="0"/>
      </w:pPr>
      <w:r>
        <w:t>Gymkhana vocabulary, fight against poverty and social exclusion: Spain</w:t>
      </w:r>
    </w:p>
    <w:p w:rsidR="00794423" w:rsidRDefault="00794423" w:rsidP="00794423">
      <w:pPr>
        <w:pStyle w:val="Paragrafoelenco"/>
        <w:numPr>
          <w:ilvl w:val="1"/>
          <w:numId w:val="12"/>
        </w:numPr>
        <w:spacing w:after="0"/>
      </w:pPr>
      <w:r>
        <w:t>Enviroment: Finland</w:t>
      </w:r>
    </w:p>
    <w:p w:rsidR="00794423" w:rsidRDefault="00794423" w:rsidP="00794423">
      <w:pPr>
        <w:pStyle w:val="Paragrafoelenco"/>
        <w:numPr>
          <w:ilvl w:val="1"/>
          <w:numId w:val="12"/>
        </w:numPr>
        <w:spacing w:after="0"/>
      </w:pPr>
      <w:r>
        <w:t>Migration and integration: Italy</w:t>
      </w:r>
    </w:p>
    <w:p w:rsidR="00794423" w:rsidRDefault="00794423" w:rsidP="00794423">
      <w:pPr>
        <w:pStyle w:val="Paragrafoelenco"/>
        <w:numPr>
          <w:ilvl w:val="1"/>
          <w:numId w:val="12"/>
        </w:numPr>
        <w:spacing w:after="0"/>
      </w:pPr>
      <w:r>
        <w:t>Youth employment: Latvia</w:t>
      </w:r>
    </w:p>
    <w:p w:rsidR="00794423" w:rsidRDefault="00794423" w:rsidP="00794423">
      <w:pPr>
        <w:pStyle w:val="Paragrafoelenco"/>
        <w:numPr>
          <w:ilvl w:val="0"/>
          <w:numId w:val="12"/>
        </w:numPr>
        <w:spacing w:after="0"/>
      </w:pPr>
      <w:r>
        <w:t>Glossary for the 2nd meeting: to be agreed in Zagreb</w:t>
      </w:r>
    </w:p>
    <w:p w:rsidR="00C73C73" w:rsidRDefault="00C73C73" w:rsidP="00C73C73">
      <w:pPr>
        <w:spacing w:after="0"/>
      </w:pPr>
      <w:r>
        <w:t>6. Project webpage with information of all the activities of the project</w:t>
      </w:r>
      <w:r w:rsidR="002A336C">
        <w:t xml:space="preserve"> in English and mother tongue language</w:t>
      </w:r>
      <w:r>
        <w:t>.</w:t>
      </w:r>
    </w:p>
    <w:p w:rsidR="002A336C" w:rsidRDefault="002A336C" w:rsidP="002A336C">
      <w:pPr>
        <w:pStyle w:val="Paragrafoelenco"/>
        <w:numPr>
          <w:ilvl w:val="0"/>
          <w:numId w:val="13"/>
        </w:numPr>
        <w:spacing w:after="0"/>
      </w:pPr>
      <w:r>
        <w:t>When the page is designed we will agree how the information is going to be sent.</w:t>
      </w:r>
    </w:p>
    <w:p w:rsidR="00C73C73" w:rsidRDefault="00C73C73" w:rsidP="00C73C73">
      <w:pPr>
        <w:spacing w:after="0"/>
      </w:pPr>
      <w:r>
        <w:t>7. Radio Podcasts made by the students on each of the topics.</w:t>
      </w:r>
    </w:p>
    <w:p w:rsidR="00C73C73" w:rsidRDefault="00C73C73" w:rsidP="00C73C73">
      <w:pPr>
        <w:spacing w:after="0"/>
      </w:pPr>
      <w:r>
        <w:t>8. Performing a play (script, castings, design, props…)</w:t>
      </w:r>
    </w:p>
    <w:p w:rsidR="00C73C73" w:rsidRDefault="00C73C73" w:rsidP="00C73C73">
      <w:pPr>
        <w:spacing w:after="0"/>
      </w:pPr>
      <w:r>
        <w:t>9. Setting up Gymkhana competitions (game maps, answer sheets…)</w:t>
      </w:r>
    </w:p>
    <w:p w:rsidR="00C73C73" w:rsidRDefault="00C73C73" w:rsidP="00C73C73">
      <w:pPr>
        <w:spacing w:after="0"/>
      </w:pPr>
      <w:r>
        <w:lastRenderedPageBreak/>
        <w:t xml:space="preserve">10. Different students’ outputs created by using different online tools: Audacity, Myscrapbook, Kahoot, Twinspace tools, </w:t>
      </w:r>
    </w:p>
    <w:p w:rsidR="002A336C" w:rsidRDefault="002A336C" w:rsidP="002A336C">
      <w:pPr>
        <w:pStyle w:val="Paragrafoelenco"/>
        <w:numPr>
          <w:ilvl w:val="0"/>
          <w:numId w:val="13"/>
        </w:numPr>
        <w:spacing w:after="0"/>
      </w:pPr>
      <w:r>
        <w:t>Kahoot: for the last mobility</w:t>
      </w:r>
    </w:p>
    <w:p w:rsidR="00C73C73" w:rsidRDefault="00C73C73" w:rsidP="00C73C73">
      <w:pPr>
        <w:spacing w:after="0"/>
      </w:pPr>
      <w:r>
        <w:t xml:space="preserve">11. </w:t>
      </w:r>
      <w:r w:rsidRPr="002A336C">
        <w:rPr>
          <w:highlight w:val="yellow"/>
        </w:rPr>
        <w:t>KA2 Corner at every school displaying the development of the project</w:t>
      </w:r>
      <w:r>
        <w:t>.</w:t>
      </w:r>
    </w:p>
    <w:p w:rsidR="00C73C73" w:rsidRDefault="00C73C73" w:rsidP="00C73C73">
      <w:pPr>
        <w:spacing w:after="0"/>
      </w:pPr>
      <w:r>
        <w:t>12. Photograph display on every meeting at each school.</w:t>
      </w:r>
    </w:p>
    <w:p w:rsidR="002A336C" w:rsidRDefault="00C73C73" w:rsidP="00C73C73">
      <w:pPr>
        <w:spacing w:after="0"/>
      </w:pPr>
      <w:r>
        <w:t>13. Cultural guide of every city involved in the project</w:t>
      </w:r>
      <w:r w:rsidR="002A336C">
        <w:t>.</w:t>
      </w:r>
    </w:p>
    <w:p w:rsidR="002A336C" w:rsidRDefault="002A336C" w:rsidP="002A336C">
      <w:pPr>
        <w:pStyle w:val="Paragrafoelenco"/>
        <w:numPr>
          <w:ilvl w:val="0"/>
          <w:numId w:val="13"/>
        </w:numPr>
        <w:spacing w:after="0"/>
      </w:pPr>
      <w:r>
        <w:t>Every school is responsible in its mobility</w:t>
      </w:r>
    </w:p>
    <w:p w:rsidR="002A336C" w:rsidRDefault="002A336C" w:rsidP="002A336C">
      <w:pPr>
        <w:pStyle w:val="Paragrafoelenco"/>
        <w:numPr>
          <w:ilvl w:val="0"/>
          <w:numId w:val="13"/>
        </w:numPr>
        <w:spacing w:after="0"/>
      </w:pPr>
      <w:r>
        <w:t>It has to be done before the mobility</w:t>
      </w:r>
    </w:p>
    <w:p w:rsidR="00C73C73" w:rsidRDefault="00C73C73" w:rsidP="00C73C73">
      <w:pPr>
        <w:spacing w:after="0"/>
      </w:pPr>
      <w:r>
        <w:t xml:space="preserve">14. Press reports from every school on every transnational meeting and short term activity. </w:t>
      </w:r>
    </w:p>
    <w:p w:rsidR="00C73C73" w:rsidRDefault="00C73C73" w:rsidP="00C73C73">
      <w:pPr>
        <w:spacing w:after="0"/>
      </w:pPr>
      <w:r>
        <w:t xml:space="preserve">15. Videos on every </w:t>
      </w:r>
      <w:r w:rsidR="008B6FCE">
        <w:t>Mobility activities</w:t>
      </w:r>
      <w:r>
        <w:t>.</w:t>
      </w:r>
      <w:r w:rsidR="002A336C">
        <w:t xml:space="preserve"> The host school will record and edit the video.</w:t>
      </w:r>
    </w:p>
    <w:p w:rsidR="00C73C73" w:rsidRDefault="00C73C73" w:rsidP="00C73C73">
      <w:pPr>
        <w:spacing w:after="0"/>
      </w:pPr>
    </w:p>
    <w:p w:rsidR="00B60BB5" w:rsidRDefault="00B60BB5" w:rsidP="00B60BB5">
      <w:pPr>
        <w:pStyle w:val="Titolo2"/>
      </w:pPr>
      <w:r>
        <w:t>10.- SCHEDULE</w:t>
      </w:r>
    </w:p>
    <w:p w:rsidR="00B60BB5" w:rsidRPr="00B60BB5" w:rsidRDefault="00B60BB5" w:rsidP="00B60BB5">
      <w:pPr>
        <w:spacing w:after="0"/>
        <w:rPr>
          <w:b/>
        </w:rPr>
      </w:pPr>
      <w:r w:rsidRPr="00B60BB5">
        <w:rPr>
          <w:b/>
        </w:rPr>
        <w:t>PROJECT MANAGEMENT AND IMPLEMENTATION ACTIVITIES:</w:t>
      </w:r>
    </w:p>
    <w:p w:rsidR="00B60BB5" w:rsidRDefault="00B60BB5" w:rsidP="00B60BB5">
      <w:pPr>
        <w:spacing w:after="0"/>
      </w:pPr>
      <w:r>
        <w:t>A1. Constitution of the committees and teachers´ teams.</w:t>
      </w:r>
    </w:p>
    <w:p w:rsidR="00B60BB5" w:rsidRDefault="00B60BB5" w:rsidP="00B60BB5">
      <w:pPr>
        <w:spacing w:after="0"/>
      </w:pPr>
      <w:r>
        <w:t>A2. Showing the Project to the school staff and the educational community</w:t>
      </w:r>
    </w:p>
    <w:p w:rsidR="00B60BB5" w:rsidRDefault="00B60BB5" w:rsidP="00B60BB5">
      <w:pPr>
        <w:spacing w:after="0"/>
      </w:pPr>
      <w:r>
        <w:t>A3. Selecting the participants at the beginning of the school year</w:t>
      </w:r>
    </w:p>
    <w:p w:rsidR="00B60BB5" w:rsidRDefault="00B60BB5" w:rsidP="00B60BB5">
      <w:pPr>
        <w:spacing w:after="0"/>
      </w:pPr>
      <w:r>
        <w:t>A4. Including the work plan in the School Project and the involved subject plans.</w:t>
      </w:r>
    </w:p>
    <w:p w:rsidR="00B60BB5" w:rsidRDefault="00B60BB5" w:rsidP="00B60BB5">
      <w:pPr>
        <w:spacing w:after="0"/>
      </w:pPr>
      <w:r>
        <w:t>A5. Lessons by the Europe Direct office and the University staff about  Europe 2020 targets.</w:t>
      </w:r>
    </w:p>
    <w:p w:rsidR="00B60BB5" w:rsidRDefault="00B60BB5" w:rsidP="00B60BB5">
      <w:pPr>
        <w:spacing w:after="0"/>
      </w:pPr>
      <w:r>
        <w:t>A6. Logging in eTwinning platform</w:t>
      </w:r>
    </w:p>
    <w:p w:rsidR="00B60BB5" w:rsidRDefault="00B60BB5" w:rsidP="00B60BB5">
      <w:pPr>
        <w:spacing w:after="0"/>
      </w:pPr>
      <w:r>
        <w:t>A7. Workshop on Twinspace tools.</w:t>
      </w:r>
    </w:p>
    <w:p w:rsidR="00B60BB5" w:rsidRDefault="00B60BB5" w:rsidP="00B60BB5">
      <w:pPr>
        <w:spacing w:after="0"/>
      </w:pPr>
      <w:r>
        <w:t>A8. Contest for designing the logo of the project</w:t>
      </w:r>
    </w:p>
    <w:p w:rsidR="00B60BB5" w:rsidRDefault="00B60BB5" w:rsidP="00B60BB5">
      <w:pPr>
        <w:spacing w:after="0"/>
      </w:pPr>
      <w:r>
        <w:t>A9. Creating a website</w:t>
      </w:r>
    </w:p>
    <w:p w:rsidR="00B60BB5" w:rsidRDefault="00B60BB5" w:rsidP="00B60BB5">
      <w:pPr>
        <w:spacing w:after="0"/>
      </w:pPr>
      <w:r>
        <w:t>A10. Dissemination of the agreements taken during the meeting in Italy</w:t>
      </w:r>
    </w:p>
    <w:p w:rsidR="00B60BB5" w:rsidRDefault="00B60BB5" w:rsidP="00B60BB5">
      <w:pPr>
        <w:spacing w:after="0"/>
      </w:pPr>
      <w:r>
        <w:t>A11. Division of tasks.</w:t>
      </w:r>
    </w:p>
    <w:p w:rsidR="00B60BB5" w:rsidRDefault="00B60BB5" w:rsidP="00B60BB5">
      <w:pPr>
        <w:spacing w:after="0"/>
      </w:pPr>
      <w:r>
        <w:t xml:space="preserve">A12. Logging </w:t>
      </w:r>
      <w:bookmarkStart w:id="0" w:name="_GoBack"/>
      <w:r>
        <w:t>in Europass</w:t>
      </w:r>
      <w:bookmarkEnd w:id="0"/>
      <w:r>
        <w:t>.</w:t>
      </w:r>
    </w:p>
    <w:p w:rsidR="00B60BB5" w:rsidRDefault="00B60BB5" w:rsidP="00B60BB5">
      <w:pPr>
        <w:spacing w:after="0"/>
      </w:pPr>
      <w:r>
        <w:t>A13. Collecting information for the posters of the gymkhana competition.</w:t>
      </w:r>
    </w:p>
    <w:p w:rsidR="00B60BB5" w:rsidRDefault="00B60BB5" w:rsidP="00B60BB5">
      <w:pPr>
        <w:spacing w:after="0"/>
      </w:pPr>
      <w:r>
        <w:t>A14. Evaluation of and follow-up to the development of the project by the Steering Committee.</w:t>
      </w:r>
    </w:p>
    <w:p w:rsidR="00B60BB5" w:rsidRDefault="00B60BB5" w:rsidP="00B60BB5">
      <w:pPr>
        <w:spacing w:after="0"/>
      </w:pPr>
      <w:r>
        <w:t>A15. Publishing and disseminating the posters on the different channels.</w:t>
      </w:r>
    </w:p>
    <w:p w:rsidR="00B60BB5" w:rsidRDefault="00B60BB5" w:rsidP="00B60BB5">
      <w:pPr>
        <w:spacing w:after="0"/>
      </w:pPr>
      <w:r>
        <w:t>A16. Creating and publishing the glossary of mathematical and Europe 2020 terms.</w:t>
      </w:r>
    </w:p>
    <w:p w:rsidR="00B60BB5" w:rsidRDefault="00B60BB5" w:rsidP="00B60BB5">
      <w:pPr>
        <w:spacing w:after="0"/>
      </w:pPr>
      <w:r>
        <w:t>A17. Creating and publishing a cultural guide about the hosting city.</w:t>
      </w:r>
    </w:p>
    <w:p w:rsidR="00B60BB5" w:rsidRDefault="00B60BB5" w:rsidP="00B60BB5">
      <w:pPr>
        <w:spacing w:after="0"/>
      </w:pPr>
      <w:r>
        <w:t>A18. Exhibition of the posters of the gymkhana competiton at the partner schools.</w:t>
      </w:r>
    </w:p>
    <w:p w:rsidR="00B60BB5" w:rsidRDefault="00B60BB5" w:rsidP="00B60BB5">
      <w:pPr>
        <w:spacing w:after="0"/>
      </w:pPr>
      <w:r>
        <w:t>A19. Production of the documents that are needed for the gymkhana competition.</w:t>
      </w:r>
    </w:p>
    <w:p w:rsidR="00B60BB5" w:rsidRDefault="00B60BB5" w:rsidP="00B60BB5">
      <w:pPr>
        <w:spacing w:after="0"/>
      </w:pPr>
      <w:r>
        <w:t xml:space="preserve">A20. Drafting questions for the Gymkhana competition and further selection of them. </w:t>
      </w:r>
    </w:p>
    <w:p w:rsidR="00B60BB5" w:rsidRDefault="00B60BB5" w:rsidP="00B60BB5">
      <w:pPr>
        <w:spacing w:after="0"/>
      </w:pPr>
      <w:r>
        <w:t>A21. Logging in kahoot and doing a workshop on it.</w:t>
      </w:r>
    </w:p>
    <w:p w:rsidR="00B60BB5" w:rsidRDefault="00B60BB5" w:rsidP="00B60BB5">
      <w:pPr>
        <w:spacing w:after="0"/>
      </w:pPr>
      <w:r>
        <w:t>A22. Disseminating the materials and results of the activities developed in every mobility through different channels.</w:t>
      </w:r>
    </w:p>
    <w:p w:rsidR="00B60BB5" w:rsidRDefault="00B60BB5" w:rsidP="00B60BB5">
      <w:pPr>
        <w:spacing w:after="0"/>
      </w:pPr>
      <w:r>
        <w:t xml:space="preserve">A23. Workshop on radio and Audacity program. </w:t>
      </w:r>
    </w:p>
    <w:p w:rsidR="00B60BB5" w:rsidRDefault="00B60BB5" w:rsidP="00B60BB5">
      <w:pPr>
        <w:spacing w:after="0"/>
      </w:pPr>
      <w:r>
        <w:t>A24. Creating and publishing the glossary of radio terms.</w:t>
      </w:r>
    </w:p>
    <w:p w:rsidR="00B60BB5" w:rsidRDefault="00B60BB5" w:rsidP="00B60BB5">
      <w:pPr>
        <w:spacing w:after="0"/>
      </w:pPr>
      <w:r>
        <w:t xml:space="preserve">A25. Making and publishing podcasts. </w:t>
      </w:r>
    </w:p>
    <w:p w:rsidR="00B60BB5" w:rsidRDefault="00B60BB5" w:rsidP="00B60BB5">
      <w:pPr>
        <w:spacing w:after="0"/>
      </w:pPr>
      <w:r>
        <w:t>A26. Evaluating the development of the Project in every school and publishing the results in the Review and Final Evaluation of the school.</w:t>
      </w:r>
    </w:p>
    <w:p w:rsidR="00B60BB5" w:rsidRDefault="00B60BB5" w:rsidP="00B60BB5">
      <w:pPr>
        <w:spacing w:after="0"/>
      </w:pPr>
      <w:r>
        <w:t>A27. Writing the scripts for the play and publishing them in Twinspace.</w:t>
      </w:r>
    </w:p>
    <w:p w:rsidR="00B60BB5" w:rsidRDefault="00B60BB5" w:rsidP="00B60BB5">
      <w:pPr>
        <w:spacing w:after="0"/>
      </w:pPr>
      <w:r>
        <w:t>A28. Selecting and adapting a play</w:t>
      </w:r>
    </w:p>
    <w:p w:rsidR="00B60BB5" w:rsidRDefault="00B60BB5" w:rsidP="00B60BB5">
      <w:pPr>
        <w:spacing w:after="0"/>
      </w:pPr>
      <w:r>
        <w:t>A29. Workshop on theatrical performances.</w:t>
      </w:r>
    </w:p>
    <w:p w:rsidR="00B60BB5" w:rsidRDefault="00B60BB5" w:rsidP="00B60BB5">
      <w:pPr>
        <w:spacing w:after="0"/>
      </w:pPr>
      <w:r>
        <w:lastRenderedPageBreak/>
        <w:t>A30. Creating and publishing the glossary of theatrical terms.</w:t>
      </w:r>
    </w:p>
    <w:p w:rsidR="00B60BB5" w:rsidRDefault="00B60BB5" w:rsidP="00B60BB5">
      <w:pPr>
        <w:spacing w:after="0"/>
      </w:pPr>
      <w:r>
        <w:t xml:space="preserve">A31. Distribution of roles </w:t>
      </w:r>
    </w:p>
    <w:p w:rsidR="00B60BB5" w:rsidRDefault="00B60BB5" w:rsidP="00B60BB5">
      <w:pPr>
        <w:spacing w:after="0"/>
      </w:pPr>
      <w:r>
        <w:t>A32. Making the atrezzo</w:t>
      </w:r>
    </w:p>
    <w:p w:rsidR="00B60BB5" w:rsidRDefault="00B60BB5" w:rsidP="00B60BB5">
      <w:pPr>
        <w:spacing w:after="0"/>
      </w:pPr>
      <w:r>
        <w:t>A33. Rehearsal of the play</w:t>
      </w:r>
    </w:p>
    <w:p w:rsidR="00B60BB5" w:rsidRDefault="00B60BB5" w:rsidP="00B60BB5">
      <w:pPr>
        <w:spacing w:after="0"/>
      </w:pPr>
      <w:r>
        <w:t>A34. Drafting the posters and leaflets for the play</w:t>
      </w:r>
    </w:p>
    <w:p w:rsidR="00B60BB5" w:rsidRDefault="00B60BB5" w:rsidP="00B60BB5">
      <w:pPr>
        <w:spacing w:after="0"/>
      </w:pPr>
      <w:r>
        <w:t>A35. Workshop on Myscrapbook</w:t>
      </w:r>
    </w:p>
    <w:p w:rsidR="00B60BB5" w:rsidRDefault="00B60BB5" w:rsidP="00B60BB5">
      <w:pPr>
        <w:spacing w:after="0"/>
      </w:pPr>
      <w:r>
        <w:t>A36. Creating the students committees to discuss the issues to be worked on the last meeting.</w:t>
      </w:r>
    </w:p>
    <w:p w:rsidR="00B60BB5" w:rsidRDefault="00B60BB5" w:rsidP="00B60BB5">
      <w:pPr>
        <w:spacing w:after="0"/>
      </w:pPr>
      <w:r>
        <w:t>A37. Writing and publishing an ebook summarizing all the activities carried out during the project in each country.</w:t>
      </w:r>
    </w:p>
    <w:p w:rsidR="00B60BB5" w:rsidRDefault="00B60BB5" w:rsidP="00B60BB5">
      <w:pPr>
        <w:spacing w:after="0"/>
      </w:pPr>
      <w:r>
        <w:t>A38. Making proposals to be discussed in the last meeting.</w:t>
      </w:r>
    </w:p>
    <w:p w:rsidR="00B60BB5" w:rsidRDefault="00B60BB5" w:rsidP="00B60BB5">
      <w:pPr>
        <w:spacing w:after="0"/>
      </w:pPr>
      <w:r>
        <w:t xml:space="preserve">A39. Translating all the documents into the participants countries mother tongues. </w:t>
      </w:r>
    </w:p>
    <w:p w:rsidR="00B60BB5" w:rsidRDefault="00B60BB5" w:rsidP="00B60BB5">
      <w:pPr>
        <w:spacing w:after="0"/>
      </w:pPr>
      <w:r>
        <w:t>A40. Filling in the application for the eTwining Quality Label and the European Language Label.</w:t>
      </w:r>
    </w:p>
    <w:p w:rsidR="00B60BB5" w:rsidRDefault="00B60BB5" w:rsidP="00B60BB5">
      <w:pPr>
        <w:spacing w:after="0"/>
      </w:pPr>
    </w:p>
    <w:p w:rsidR="00B60BB5" w:rsidRPr="00B60BB5" w:rsidRDefault="00B60BB5" w:rsidP="00B60BB5">
      <w:pPr>
        <w:spacing w:after="0"/>
      </w:pPr>
    </w:p>
    <w:sectPr w:rsidR="00B60BB5" w:rsidRPr="00B60BB5" w:rsidSect="000D46E8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01" w:rsidRDefault="007B5B01" w:rsidP="00BF0119">
      <w:pPr>
        <w:spacing w:after="0" w:line="240" w:lineRule="auto"/>
      </w:pPr>
      <w:r>
        <w:separator/>
      </w:r>
    </w:p>
  </w:endnote>
  <w:endnote w:type="continuationSeparator" w:id="0">
    <w:p w:rsidR="007B5B01" w:rsidRDefault="007B5B01" w:rsidP="00BF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01" w:rsidRDefault="007B5B01" w:rsidP="00BF0119">
      <w:pPr>
        <w:spacing w:after="0" w:line="240" w:lineRule="auto"/>
      </w:pPr>
      <w:r>
        <w:separator/>
      </w:r>
    </w:p>
  </w:footnote>
  <w:footnote w:type="continuationSeparator" w:id="0">
    <w:p w:rsidR="007B5B01" w:rsidRDefault="007B5B01" w:rsidP="00BF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BF"/>
    <w:multiLevelType w:val="hybridMultilevel"/>
    <w:tmpl w:val="7918FA6E"/>
    <w:lvl w:ilvl="0" w:tplc="E4566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3E16"/>
    <w:multiLevelType w:val="hybridMultilevel"/>
    <w:tmpl w:val="3DE27A18"/>
    <w:lvl w:ilvl="0" w:tplc="E4566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0399"/>
    <w:multiLevelType w:val="hybridMultilevel"/>
    <w:tmpl w:val="625A9F88"/>
    <w:lvl w:ilvl="0" w:tplc="E4566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427C2"/>
    <w:multiLevelType w:val="hybridMultilevel"/>
    <w:tmpl w:val="A426EBCE"/>
    <w:lvl w:ilvl="0" w:tplc="E4566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3015"/>
    <w:multiLevelType w:val="hybridMultilevel"/>
    <w:tmpl w:val="9C445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910BF"/>
    <w:multiLevelType w:val="hybridMultilevel"/>
    <w:tmpl w:val="3AE26A66"/>
    <w:lvl w:ilvl="0" w:tplc="E4566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41280"/>
    <w:multiLevelType w:val="hybridMultilevel"/>
    <w:tmpl w:val="BF6E6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90834"/>
    <w:multiLevelType w:val="hybridMultilevel"/>
    <w:tmpl w:val="A0EE74A2"/>
    <w:lvl w:ilvl="0" w:tplc="E4566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371AF"/>
    <w:multiLevelType w:val="hybridMultilevel"/>
    <w:tmpl w:val="66846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1146A"/>
    <w:multiLevelType w:val="hybridMultilevel"/>
    <w:tmpl w:val="9736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36E"/>
    <w:multiLevelType w:val="hybridMultilevel"/>
    <w:tmpl w:val="DD8828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7F3E6D"/>
    <w:multiLevelType w:val="hybridMultilevel"/>
    <w:tmpl w:val="546E8E4C"/>
    <w:lvl w:ilvl="0" w:tplc="E4566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A1463"/>
    <w:multiLevelType w:val="hybridMultilevel"/>
    <w:tmpl w:val="5A34E7B4"/>
    <w:lvl w:ilvl="0" w:tplc="E4566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72F"/>
    <w:rsid w:val="00023F68"/>
    <w:rsid w:val="000D46E8"/>
    <w:rsid w:val="001F6769"/>
    <w:rsid w:val="002A336C"/>
    <w:rsid w:val="004E5C9D"/>
    <w:rsid w:val="005B3366"/>
    <w:rsid w:val="00664BA1"/>
    <w:rsid w:val="00794423"/>
    <w:rsid w:val="007B5B01"/>
    <w:rsid w:val="007D3BC4"/>
    <w:rsid w:val="00847F2B"/>
    <w:rsid w:val="00863A70"/>
    <w:rsid w:val="008B6FCE"/>
    <w:rsid w:val="0091372F"/>
    <w:rsid w:val="009E17A0"/>
    <w:rsid w:val="00AC2E62"/>
    <w:rsid w:val="00B60BB5"/>
    <w:rsid w:val="00B60D46"/>
    <w:rsid w:val="00BF0119"/>
    <w:rsid w:val="00C1288C"/>
    <w:rsid w:val="00C441CB"/>
    <w:rsid w:val="00C73C73"/>
    <w:rsid w:val="00CA2AF3"/>
    <w:rsid w:val="00CE0C82"/>
    <w:rsid w:val="00F83357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AF3"/>
  </w:style>
  <w:style w:type="paragraph" w:styleId="Titolo1">
    <w:name w:val="heading 1"/>
    <w:basedOn w:val="Normale"/>
    <w:next w:val="Normale"/>
    <w:link w:val="Titolo1Carattere"/>
    <w:uiPriority w:val="9"/>
    <w:qFormat/>
    <w:rsid w:val="00913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3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3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3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1372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28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0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0119"/>
  </w:style>
  <w:style w:type="paragraph" w:styleId="Pidipagina">
    <w:name w:val="footer"/>
    <w:basedOn w:val="Normale"/>
    <w:link w:val="PidipaginaCarattere"/>
    <w:uiPriority w:val="99"/>
    <w:semiHidden/>
    <w:unhideWhenUsed/>
    <w:rsid w:val="00BF0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0119"/>
  </w:style>
  <w:style w:type="character" w:styleId="Collegamentovisitato">
    <w:name w:val="FollowedHyperlink"/>
    <w:basedOn w:val="Carpredefinitoparagrafo"/>
    <w:uiPriority w:val="99"/>
    <w:semiHidden/>
    <w:unhideWhenUsed/>
    <w:rsid w:val="007D3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Cas Calzado</dc:creator>
  <cp:lastModifiedBy>Utente</cp:lastModifiedBy>
  <cp:revision>3</cp:revision>
  <dcterms:created xsi:type="dcterms:W3CDTF">2016-10-18T21:35:00Z</dcterms:created>
  <dcterms:modified xsi:type="dcterms:W3CDTF">2016-10-20T15:20:00Z</dcterms:modified>
</cp:coreProperties>
</file>