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360" w:lineRule="auto"/>
        <w:rPr>
          <w:b w:val="1"/>
          <w:color w:val="202122"/>
          <w:sz w:val="24"/>
          <w:szCs w:val="24"/>
          <w:highlight w:val="white"/>
        </w:rPr>
      </w:pPr>
      <w:r w:rsidDel="00000000" w:rsidR="00000000" w:rsidRPr="00000000">
        <w:rPr>
          <w:b w:val="1"/>
          <w:color w:val="202122"/>
          <w:sz w:val="24"/>
          <w:szCs w:val="24"/>
          <w:highlight w:val="white"/>
          <w:rtl w:val="0"/>
        </w:rPr>
        <w:t xml:space="preserve">Reial Expedició Botànica del Virregnat de Nova Espanya</w:t>
      </w:r>
    </w:p>
    <w:p w:rsidR="00000000" w:rsidDel="00000000" w:rsidP="00000000" w:rsidRDefault="00000000" w:rsidRPr="00000000" w14:paraId="00000002">
      <w:pPr>
        <w:widowControl w:val="0"/>
        <w:spacing w:line="360" w:lineRule="auto"/>
        <w:rPr>
          <w:b w:val="1"/>
          <w:color w:val="202122"/>
          <w:sz w:val="24"/>
          <w:szCs w:val="24"/>
          <w:highlight w:val="white"/>
        </w:rPr>
      </w:pPr>
      <w:r w:rsidDel="00000000" w:rsidR="00000000" w:rsidRPr="00000000">
        <w:rPr>
          <w:rtl w:val="0"/>
        </w:rPr>
      </w:r>
    </w:p>
    <w:p w:rsidR="00000000" w:rsidDel="00000000" w:rsidP="00000000" w:rsidRDefault="00000000" w:rsidRPr="00000000" w14:paraId="00000003">
      <w:pPr>
        <w:widowControl w:val="0"/>
        <w:spacing w:after="320" w:line="360" w:lineRule="auto"/>
        <w:rPr>
          <w:color w:val="202124"/>
          <w:sz w:val="24"/>
          <w:szCs w:val="24"/>
        </w:rPr>
      </w:pPr>
      <w:r w:rsidDel="00000000" w:rsidR="00000000" w:rsidRPr="00000000">
        <w:rPr>
          <w:color w:val="202124"/>
          <w:sz w:val="24"/>
          <w:szCs w:val="24"/>
          <w:rtl w:val="0"/>
        </w:rPr>
        <w:t xml:space="preserve">The Royal Botanical Expedition to </w:t>
      </w:r>
      <w:r w:rsidDel="00000000" w:rsidR="00000000" w:rsidRPr="00000000">
        <w:rPr>
          <w:color w:val="202124"/>
          <w:sz w:val="24"/>
          <w:szCs w:val="24"/>
          <w:rtl w:val="0"/>
        </w:rPr>
        <w:t xml:space="preserve">New Spain</w:t>
      </w:r>
      <w:r w:rsidDel="00000000" w:rsidR="00000000" w:rsidRPr="00000000">
        <w:rPr>
          <w:color w:val="202124"/>
          <w:sz w:val="24"/>
          <w:szCs w:val="24"/>
          <w:rtl w:val="0"/>
        </w:rPr>
        <w:t xml:space="preserve"> (Mexico) was one of the most complex among the many scientific expeditions organized by the Spanish Crown during the 18th century, due to its duration, the length of its routes and the extraordinary quality and quantity of the materials that were gathered. The expedition was led by the Spanish botanist Martín de Sessé, professor of Botany at the Royal University of Mexico and, as his assistant, brought</w:t>
      </w:r>
      <w:r w:rsidDel="00000000" w:rsidR="00000000" w:rsidRPr="00000000">
        <w:rPr>
          <w:color w:val="202124"/>
          <w:sz w:val="24"/>
          <w:szCs w:val="24"/>
          <w:highlight w:val="white"/>
          <w:rtl w:val="0"/>
        </w:rPr>
        <w:t xml:space="preserve"> th</w:t>
      </w:r>
      <w:r w:rsidDel="00000000" w:rsidR="00000000" w:rsidRPr="00000000">
        <w:rPr>
          <w:color w:val="202124"/>
          <w:sz w:val="24"/>
          <w:szCs w:val="24"/>
          <w:rtl w:val="0"/>
        </w:rPr>
        <w:t xml:space="preserve">e naturalist and physician from New Spain José Mariano Mociño. Martín (de) Sessé y Lacasta was a Spanish botanist. He traveled to New Spain (Mexico) to study and classify the flora of the territory. José Mariano Mociño y Losada was a naturalist, doctor and botanist from Novo-Hispanic. He was a member of the expedition from Madrid. </w:t>
      </w:r>
    </w:p>
    <w:p w:rsidR="00000000" w:rsidDel="00000000" w:rsidP="00000000" w:rsidRDefault="00000000" w:rsidRPr="00000000" w14:paraId="00000004">
      <w:pPr>
        <w:widowControl w:val="0"/>
        <w:spacing w:after="0" w:before="0" w:line="360" w:lineRule="auto"/>
        <w:ind w:right="60"/>
        <w:rPr>
          <w:color w:val="202124"/>
          <w:sz w:val="24"/>
          <w:szCs w:val="24"/>
        </w:rPr>
      </w:pPr>
      <w:r w:rsidDel="00000000" w:rsidR="00000000" w:rsidRPr="00000000">
        <w:rPr>
          <w:color w:val="202124"/>
          <w:sz w:val="24"/>
          <w:szCs w:val="24"/>
          <w:rtl w:val="0"/>
        </w:rPr>
        <w:t xml:space="preserve">Botany, during the </w:t>
      </w:r>
      <w:r w:rsidDel="00000000" w:rsidR="00000000" w:rsidRPr="00000000">
        <w:rPr>
          <w:color w:val="202124"/>
          <w:sz w:val="24"/>
          <w:szCs w:val="24"/>
          <w:highlight w:val="white"/>
          <w:rtl w:val="0"/>
        </w:rPr>
        <w:t xml:space="preserve">Enlightenment</w:t>
      </w:r>
      <w:r w:rsidDel="00000000" w:rsidR="00000000" w:rsidRPr="00000000">
        <w:rPr>
          <w:color w:val="202124"/>
          <w:sz w:val="24"/>
          <w:szCs w:val="24"/>
          <w:rtl w:val="0"/>
        </w:rPr>
        <w:t xml:space="preserve"> period, attracted a large number of studies due to the abundant uses of many plants: agricultural, medicinal, dying, textiles, timber, etc. His study was in tune with reformist purposes as a sign of the renewed confidence in reason and that is why his knowledge was part of the offensive to overcome the backwardness of Spain.</w:t>
      </w:r>
    </w:p>
    <w:p w:rsidR="00000000" w:rsidDel="00000000" w:rsidP="00000000" w:rsidRDefault="00000000" w:rsidRPr="00000000" w14:paraId="00000005">
      <w:pPr>
        <w:widowControl w:val="0"/>
        <w:spacing w:after="0" w:before="0" w:line="360" w:lineRule="auto"/>
        <w:ind w:right="60"/>
        <w:rPr>
          <w:color w:val="202124"/>
          <w:sz w:val="24"/>
          <w:szCs w:val="24"/>
        </w:rPr>
      </w:pPr>
      <w:r w:rsidDel="00000000" w:rsidR="00000000" w:rsidRPr="00000000">
        <w:rPr>
          <w:rtl w:val="0"/>
        </w:rPr>
      </w:r>
    </w:p>
    <w:p w:rsidR="00000000" w:rsidDel="00000000" w:rsidP="00000000" w:rsidRDefault="00000000" w:rsidRPr="00000000" w14:paraId="00000006">
      <w:pPr>
        <w:widowControl w:val="0"/>
        <w:spacing w:after="320" w:line="360" w:lineRule="auto"/>
        <w:rPr>
          <w:color w:val="202124"/>
          <w:sz w:val="24"/>
          <w:szCs w:val="24"/>
        </w:rPr>
      </w:pPr>
      <w:r w:rsidDel="00000000" w:rsidR="00000000" w:rsidRPr="00000000">
        <w:rPr>
          <w:color w:val="202124"/>
          <w:sz w:val="24"/>
          <w:szCs w:val="24"/>
          <w:rtl w:val="0"/>
        </w:rPr>
        <w:t xml:space="preserve">This expedition marks the beginning of the knowledge of the plant and animal diversity of Mexico and surrounding areas. The objective of the expedition was to collect and describe the plants typical of New Spain, make herbaria and make drawings. Duplicates of the material were made, both for safety and to provide two collections, one for Mexico and one for Madrid, where, in addition, live plants and seeds were sent. In total, 797 genera and 1327 species of seed plants were recorded, in addition to 7 cryptogams.</w:t>
      </w:r>
    </w:p>
    <w:p w:rsidR="00000000" w:rsidDel="00000000" w:rsidP="00000000" w:rsidRDefault="00000000" w:rsidRPr="00000000" w14:paraId="00000007">
      <w:pPr>
        <w:widowControl w:val="0"/>
        <w:spacing w:after="0" w:before="0" w:line="360" w:lineRule="auto"/>
        <w:ind w:right="60"/>
        <w:rPr>
          <w:color w:val="202124"/>
          <w:sz w:val="24"/>
          <w:szCs w:val="24"/>
        </w:rPr>
      </w:pPr>
      <w:r w:rsidDel="00000000" w:rsidR="00000000" w:rsidRPr="00000000">
        <w:rPr>
          <w:color w:val="202124"/>
          <w:sz w:val="24"/>
          <w:szCs w:val="24"/>
          <w:rtl w:val="0"/>
        </w:rPr>
        <w:t xml:space="preserve">In addition, the expedition included the study and illustration of birds, fish, insects, mammals, amphibians and reptiles, crustaceans and spiders. This work places the members of the Royal Expedition as pioneers in the study of ornithology and ichthyology in America.</w:t>
      </w:r>
    </w:p>
    <w:p w:rsidR="00000000" w:rsidDel="00000000" w:rsidP="00000000" w:rsidRDefault="00000000" w:rsidRPr="00000000" w14:paraId="00000008">
      <w:pPr>
        <w:widowControl w:val="0"/>
        <w:spacing w:after="0" w:before="0" w:line="360" w:lineRule="auto"/>
        <w:ind w:right="60"/>
        <w:rPr>
          <w:color w:val="202124"/>
          <w:sz w:val="24"/>
          <w:szCs w:val="24"/>
        </w:rPr>
      </w:pPr>
      <w:r w:rsidDel="00000000" w:rsidR="00000000" w:rsidRPr="00000000">
        <w:rPr>
          <w:color w:val="202124"/>
          <w:sz w:val="24"/>
          <w:szCs w:val="24"/>
          <w:rtl w:val="0"/>
        </w:rPr>
        <w:t xml:space="preserve">An expeditionary adventure would imply the vindication of colonial territories and the elaboration of cartographic studies and catalogs of these natural resources with a vision of a possible commercialization.</w:t>
      </w:r>
    </w:p>
    <w:p w:rsidR="00000000" w:rsidDel="00000000" w:rsidP="00000000" w:rsidRDefault="00000000" w:rsidRPr="00000000" w14:paraId="00000009">
      <w:pPr>
        <w:widowControl w:val="0"/>
        <w:spacing w:after="0" w:before="0" w:line="360" w:lineRule="auto"/>
        <w:ind w:right="60"/>
        <w:rPr>
          <w:sz w:val="24"/>
          <w:szCs w:val="24"/>
        </w:rPr>
      </w:pPr>
      <w:r w:rsidDel="00000000" w:rsidR="00000000" w:rsidRPr="00000000">
        <w:rPr>
          <w:rtl w:val="0"/>
        </w:rPr>
      </w:r>
    </w:p>
    <w:p w:rsidR="00000000" w:rsidDel="00000000" w:rsidP="00000000" w:rsidRDefault="00000000" w:rsidRPr="00000000" w14:paraId="0000000A">
      <w:pPr>
        <w:widowControl w:val="0"/>
        <w:spacing w:after="0" w:before="0" w:line="360" w:lineRule="auto"/>
        <w:ind w:right="60"/>
        <w:rPr>
          <w:sz w:val="24"/>
          <w:szCs w:val="24"/>
        </w:rPr>
      </w:pPr>
      <w:r w:rsidDel="00000000" w:rsidR="00000000" w:rsidRPr="00000000">
        <w:rPr>
          <w:rtl w:val="0"/>
        </w:rPr>
      </w:r>
    </w:p>
    <w:p w:rsidR="00000000" w:rsidDel="00000000" w:rsidP="00000000" w:rsidRDefault="00000000" w:rsidRPr="00000000" w14:paraId="0000000B">
      <w:pPr>
        <w:keepLines w:val="1"/>
        <w:widowControl w:val="0"/>
        <w:spacing w:after="0" w:line="240" w:lineRule="auto"/>
        <w:rPr>
          <w:sz w:val="24"/>
          <w:szCs w:val="24"/>
        </w:rPr>
      </w:pPr>
      <w:hyperlink r:id="rId6">
        <w:r w:rsidDel="00000000" w:rsidR="00000000" w:rsidRPr="00000000">
          <w:rPr>
            <w:color w:val="0097a7"/>
            <w:sz w:val="24"/>
            <w:szCs w:val="24"/>
            <w:u w:val="single"/>
            <w:rtl w:val="0"/>
          </w:rPr>
          <w:t xml:space="preserve">https://es.wikipedia.org/wiki/Real_Expedición_Botánica_a_Nueva_España</w:t>
        </w:r>
      </w:hyperlink>
      <w:r w:rsidDel="00000000" w:rsidR="00000000" w:rsidRPr="00000000">
        <w:rPr>
          <w:rtl w:val="0"/>
        </w:rPr>
      </w:r>
    </w:p>
    <w:p w:rsidR="00000000" w:rsidDel="00000000" w:rsidP="00000000" w:rsidRDefault="00000000" w:rsidRPr="00000000" w14:paraId="0000000C">
      <w:pPr>
        <w:keepLines w:val="1"/>
        <w:widowControl w:val="0"/>
        <w:spacing w:after="0" w:line="240" w:lineRule="auto"/>
        <w:rPr>
          <w:sz w:val="24"/>
          <w:szCs w:val="24"/>
        </w:rPr>
      </w:pPr>
      <w:hyperlink r:id="rId7">
        <w:r w:rsidDel="00000000" w:rsidR="00000000" w:rsidRPr="00000000">
          <w:rPr>
            <w:color w:val="0097a7"/>
            <w:sz w:val="24"/>
            <w:szCs w:val="24"/>
            <w:u w:val="single"/>
            <w:rtl w:val="0"/>
          </w:rPr>
          <w:t xml:space="preserve">https://es.wikipedia.org/wiki/José_Mariano_Mociño</w:t>
        </w:r>
      </w:hyperlink>
      <w:r w:rsidDel="00000000" w:rsidR="00000000" w:rsidRPr="00000000">
        <w:rPr>
          <w:rtl w:val="0"/>
        </w:rPr>
      </w:r>
    </w:p>
    <w:p w:rsidR="00000000" w:rsidDel="00000000" w:rsidP="00000000" w:rsidRDefault="00000000" w:rsidRPr="00000000" w14:paraId="0000000D">
      <w:pPr>
        <w:keepLines w:val="1"/>
        <w:widowControl w:val="0"/>
        <w:spacing w:after="0" w:line="240" w:lineRule="auto"/>
        <w:rPr>
          <w:sz w:val="24"/>
          <w:szCs w:val="24"/>
        </w:rPr>
      </w:pPr>
      <w:hyperlink r:id="rId8">
        <w:r w:rsidDel="00000000" w:rsidR="00000000" w:rsidRPr="00000000">
          <w:rPr>
            <w:color w:val="0097a7"/>
            <w:sz w:val="24"/>
            <w:szCs w:val="24"/>
            <w:u w:val="single"/>
            <w:rtl w:val="0"/>
          </w:rPr>
          <w:t xml:space="preserve">https://es.wikipedia.org/wiki/Mart%C3%ADn_Sessé_y_Lacasta</w:t>
        </w:r>
      </w:hyperlink>
      <w:r w:rsidDel="00000000" w:rsidR="00000000" w:rsidRPr="00000000">
        <w:rPr>
          <w:rtl w:val="0"/>
        </w:rPr>
      </w:r>
    </w:p>
    <w:p w:rsidR="00000000" w:rsidDel="00000000" w:rsidP="00000000" w:rsidRDefault="00000000" w:rsidRPr="00000000" w14:paraId="0000000E">
      <w:pPr>
        <w:keepLines w:val="1"/>
        <w:widowControl w:val="0"/>
        <w:spacing w:after="0" w:line="240" w:lineRule="auto"/>
        <w:rPr>
          <w:sz w:val="24"/>
          <w:szCs w:val="24"/>
        </w:rPr>
      </w:pPr>
      <w:hyperlink r:id="rId9">
        <w:r w:rsidDel="00000000" w:rsidR="00000000" w:rsidRPr="00000000">
          <w:rPr>
            <w:color w:val="0097a7"/>
            <w:sz w:val="24"/>
            <w:szCs w:val="24"/>
            <w:u w:val="single"/>
            <w:rtl w:val="0"/>
          </w:rPr>
          <w:t xml:space="preserve">http://spainillustrated.blogspot.com/2013/03/expedicion-botanica-nueva-espana.html</w:t>
        </w:r>
      </w:hyperlink>
      <w:r w:rsidDel="00000000" w:rsidR="00000000" w:rsidRPr="00000000">
        <w:rPr>
          <w:rtl w:val="0"/>
        </w:rPr>
      </w:r>
    </w:p>
    <w:p w:rsidR="00000000" w:rsidDel="00000000" w:rsidP="00000000" w:rsidRDefault="00000000" w:rsidRPr="00000000" w14:paraId="0000000F">
      <w:pPr>
        <w:keepLines w:val="1"/>
        <w:widowControl w:val="0"/>
        <w:spacing w:after="0" w:line="240" w:lineRule="auto"/>
        <w:rPr>
          <w:sz w:val="24"/>
          <w:szCs w:val="24"/>
        </w:rPr>
      </w:pPr>
      <w:hyperlink r:id="rId10">
        <w:r w:rsidDel="00000000" w:rsidR="00000000" w:rsidRPr="00000000">
          <w:rPr>
            <w:color w:val="0097a7"/>
            <w:sz w:val="24"/>
            <w:szCs w:val="24"/>
            <w:u w:val="single"/>
            <w:rtl w:val="0"/>
          </w:rPr>
          <w:t xml:space="preserve">http://www.rjb.csic.es/jardinbotanico/jardin/index.php?Cab=10&amp;len=es&amp;Pag=91</w:t>
        </w:r>
      </w:hyperlink>
      <w:r w:rsidDel="00000000" w:rsidR="00000000" w:rsidRPr="00000000">
        <w:rPr>
          <w:rtl w:val="0"/>
        </w:rPr>
      </w:r>
    </w:p>
    <w:p w:rsidR="00000000" w:rsidDel="00000000" w:rsidP="00000000" w:rsidRDefault="00000000" w:rsidRPr="00000000" w14:paraId="00000010">
      <w:pPr>
        <w:keepLines w:val="1"/>
        <w:widowControl w:val="0"/>
        <w:spacing w:after="0" w:line="240" w:lineRule="auto"/>
        <w:rPr>
          <w:sz w:val="24"/>
          <w:szCs w:val="24"/>
        </w:rPr>
      </w:pPr>
      <w:hyperlink r:id="rId11">
        <w:r w:rsidDel="00000000" w:rsidR="00000000" w:rsidRPr="00000000">
          <w:rPr>
            <w:color w:val="0097a7"/>
            <w:sz w:val="24"/>
            <w:szCs w:val="24"/>
            <w:u w:val="single"/>
            <w:rtl w:val="0"/>
          </w:rPr>
          <w:t xml:space="preserve">https://es.wikipedia.org/wiki/Vicente_Cervantes</w:t>
        </w:r>
      </w:hyperlink>
      <w:r w:rsidDel="00000000" w:rsidR="00000000" w:rsidRPr="00000000">
        <w:rPr>
          <w:rtl w:val="0"/>
        </w:rPr>
      </w:r>
    </w:p>
    <w:p w:rsidR="00000000" w:rsidDel="00000000" w:rsidP="00000000" w:rsidRDefault="00000000" w:rsidRPr="00000000" w14:paraId="00000011">
      <w:pPr>
        <w:keepLines w:val="1"/>
        <w:widowControl w:val="0"/>
        <w:spacing w:after="0" w:line="240" w:lineRule="auto"/>
        <w:rPr>
          <w:sz w:val="24"/>
          <w:szCs w:val="24"/>
        </w:rPr>
      </w:pPr>
      <w:hyperlink r:id="rId12">
        <w:r w:rsidDel="00000000" w:rsidR="00000000" w:rsidRPr="00000000">
          <w:rPr>
            <w:color w:val="0097a7"/>
            <w:sz w:val="24"/>
            <w:szCs w:val="24"/>
            <w:u w:val="single"/>
            <w:rtl w:val="0"/>
          </w:rPr>
          <w:t xml:space="preserve">https://es.wikipedia.org/wiki/Juan_Diego_del_Castillo</w:t>
        </w:r>
      </w:hyperlink>
      <w:r w:rsidDel="00000000" w:rsidR="00000000" w:rsidRPr="00000000">
        <w:rPr>
          <w:rtl w:val="0"/>
        </w:rPr>
      </w:r>
    </w:p>
    <w:p w:rsidR="00000000" w:rsidDel="00000000" w:rsidP="00000000" w:rsidRDefault="00000000" w:rsidRPr="00000000" w14:paraId="00000012">
      <w:pPr>
        <w:keepLines w:val="1"/>
        <w:widowControl w:val="0"/>
        <w:spacing w:after="0" w:line="240" w:lineRule="auto"/>
        <w:rPr>
          <w:sz w:val="24"/>
          <w:szCs w:val="24"/>
        </w:rPr>
      </w:pPr>
      <w:hyperlink r:id="rId13">
        <w:r w:rsidDel="00000000" w:rsidR="00000000" w:rsidRPr="00000000">
          <w:rPr>
            <w:color w:val="0097a7"/>
            <w:sz w:val="24"/>
            <w:szCs w:val="24"/>
            <w:u w:val="single"/>
            <w:rtl w:val="0"/>
          </w:rPr>
          <w:t xml:space="preserve">https://es.wikipedia.org/wiki/José_Longinos_Mart%C3%ADnez</w:t>
        </w:r>
      </w:hyperlink>
      <w:r w:rsidDel="00000000" w:rsidR="00000000" w:rsidRPr="00000000">
        <w:rPr>
          <w:rtl w:val="0"/>
        </w:rPr>
      </w:r>
    </w:p>
    <w:p w:rsidR="00000000" w:rsidDel="00000000" w:rsidP="00000000" w:rsidRDefault="00000000" w:rsidRPr="00000000" w14:paraId="00000013">
      <w:pPr>
        <w:keepLines w:val="1"/>
        <w:widowControl w:val="0"/>
        <w:spacing w:after="0" w:line="240" w:lineRule="auto"/>
        <w:rPr>
          <w:b w:val="1"/>
          <w:color w:val="202122"/>
          <w:sz w:val="24"/>
          <w:szCs w:val="24"/>
        </w:rPr>
      </w:pPr>
      <w:hyperlink r:id="rId14">
        <w:r w:rsidDel="00000000" w:rsidR="00000000" w:rsidRPr="00000000">
          <w:rPr>
            <w:color w:val="0097a7"/>
            <w:sz w:val="24"/>
            <w:szCs w:val="24"/>
            <w:u w:val="single"/>
            <w:rtl w:val="0"/>
          </w:rPr>
          <w:t xml:space="preserve">https://roderic.uv.es/bitstream/handle/10550/32525/2647.pdf?sequence=1</w:t>
        </w:r>
      </w:hyperlink>
      <w:r w:rsidDel="00000000" w:rsidR="00000000" w:rsidRPr="00000000">
        <w:rPr>
          <w:rtl w:val="0"/>
        </w:rPr>
      </w:r>
    </w:p>
    <w:p w:rsidR="00000000" w:rsidDel="00000000" w:rsidP="00000000" w:rsidRDefault="00000000" w:rsidRPr="00000000" w14:paraId="00000014">
      <w:pPr>
        <w:widowControl w:val="0"/>
        <w:spacing w:after="320" w:line="360" w:lineRule="auto"/>
        <w:rPr>
          <w:b w:val="1"/>
          <w:color w:val="202122"/>
          <w:sz w:val="24"/>
          <w:szCs w:val="24"/>
        </w:rPr>
      </w:pPr>
      <w:r w:rsidDel="00000000" w:rsidR="00000000" w:rsidRPr="00000000">
        <w:rPr>
          <w:rtl w:val="0"/>
        </w:rPr>
      </w:r>
    </w:p>
    <w:p w:rsidR="00000000" w:rsidDel="00000000" w:rsidP="00000000" w:rsidRDefault="00000000" w:rsidRPr="00000000" w14:paraId="00000015">
      <w:pPr>
        <w:widowControl w:val="0"/>
        <w:spacing w:after="320" w:line="360" w:lineRule="auto"/>
        <w:rPr>
          <w:b w:val="1"/>
          <w:color w:val="202122"/>
          <w:sz w:val="24"/>
          <w:szCs w:val="24"/>
        </w:rPr>
      </w:pPr>
      <w:r w:rsidDel="00000000" w:rsidR="00000000" w:rsidRPr="00000000">
        <w:rPr>
          <w:b w:val="1"/>
          <w:color w:val="202122"/>
          <w:sz w:val="24"/>
          <w:szCs w:val="24"/>
          <w:rtl w:val="0"/>
        </w:rPr>
        <w:t xml:space="preserve">For Group 5 </w:t>
      </w:r>
    </w:p>
    <w:p w:rsidR="00000000" w:rsidDel="00000000" w:rsidP="00000000" w:rsidRDefault="00000000" w:rsidRPr="00000000" w14:paraId="00000016">
      <w:pPr>
        <w:widowControl w:val="0"/>
        <w:spacing w:after="320" w:line="360" w:lineRule="auto"/>
        <w:rPr>
          <w:color w:val="202122"/>
          <w:sz w:val="24"/>
          <w:szCs w:val="24"/>
        </w:rPr>
      </w:pPr>
      <w:r w:rsidDel="00000000" w:rsidR="00000000" w:rsidRPr="00000000">
        <w:rPr>
          <w:b w:val="1"/>
          <w:color w:val="202122"/>
          <w:sz w:val="24"/>
          <w:szCs w:val="24"/>
          <w:rtl w:val="0"/>
        </w:rPr>
        <w:t xml:space="preserve">"The life of the desert man" </w:t>
      </w:r>
      <w:r w:rsidDel="00000000" w:rsidR="00000000" w:rsidRPr="00000000">
        <w:rPr>
          <w:rtl w:val="0"/>
        </w:rPr>
      </w:r>
    </w:p>
    <w:p w:rsidR="00000000" w:rsidDel="00000000" w:rsidP="00000000" w:rsidRDefault="00000000" w:rsidRPr="00000000" w14:paraId="00000017">
      <w:pPr>
        <w:widowControl w:val="0"/>
        <w:spacing w:after="320" w:line="360" w:lineRule="auto"/>
        <w:rPr>
          <w:color w:val="202122"/>
          <w:sz w:val="24"/>
          <w:szCs w:val="24"/>
        </w:rPr>
      </w:pPr>
      <w:r w:rsidDel="00000000" w:rsidR="00000000" w:rsidRPr="00000000">
        <w:rPr>
          <w:color w:val="202122"/>
          <w:sz w:val="24"/>
          <w:szCs w:val="24"/>
        </w:rPr>
        <w:drawing>
          <wp:inline distB="114300" distT="114300" distL="114300" distR="114300">
            <wp:extent cx="4433455" cy="2424545"/>
            <wp:effectExtent b="0" l="0" r="0" t="0"/>
            <wp:docPr id="1" name="image1.jpg"/>
            <a:graphic>
              <a:graphicData uri="http://schemas.openxmlformats.org/drawingml/2006/picture">
                <pic:pic>
                  <pic:nvPicPr>
                    <pic:cNvPr id="0" name="image1.jpg"/>
                    <pic:cNvPicPr preferRelativeResize="0"/>
                  </pic:nvPicPr>
                  <pic:blipFill>
                    <a:blip r:embed="rId15"/>
                    <a:srcRect b="0" l="1290" r="-1290" t="0"/>
                    <a:stretch>
                      <a:fillRect/>
                    </a:stretch>
                  </pic:blipFill>
                  <pic:spPr>
                    <a:xfrm>
                      <a:off x="0" y="0"/>
                      <a:ext cx="4433455" cy="242454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widowControl w:val="0"/>
        <w:spacing w:line="360" w:lineRule="auto"/>
        <w:rPr>
          <w:b w:val="1"/>
          <w:color w:val="202122"/>
          <w:sz w:val="24"/>
          <w:szCs w:val="24"/>
          <w:highlight w:val="white"/>
        </w:rPr>
      </w:pPr>
      <w:r w:rsidDel="00000000" w:rsidR="00000000" w:rsidRPr="00000000">
        <w:rPr>
          <w:rtl w:val="0"/>
        </w:rPr>
      </w:r>
    </w:p>
    <w:p w:rsidR="00000000" w:rsidDel="00000000" w:rsidP="00000000" w:rsidRDefault="00000000" w:rsidRPr="00000000" w14:paraId="00000019">
      <w:pPr>
        <w:widowControl w:val="0"/>
        <w:spacing w:line="360" w:lineRule="auto"/>
        <w:rPr>
          <w:b w:val="1"/>
          <w:color w:val="202122"/>
          <w:sz w:val="24"/>
          <w:szCs w:val="24"/>
          <w:highlight w:val="white"/>
        </w:rPr>
      </w:pPr>
      <w:r w:rsidDel="00000000" w:rsidR="00000000" w:rsidRPr="00000000">
        <w:rPr>
          <w:rtl w:val="0"/>
        </w:rPr>
      </w:r>
    </w:p>
    <w:p w:rsidR="00000000" w:rsidDel="00000000" w:rsidP="00000000" w:rsidRDefault="00000000" w:rsidRPr="00000000" w14:paraId="0000001A">
      <w:pPr>
        <w:widowControl w:val="0"/>
        <w:spacing w:line="360" w:lineRule="auto"/>
        <w:rPr>
          <w:b w:val="1"/>
          <w:color w:val="202122"/>
          <w:sz w:val="24"/>
          <w:szCs w:val="24"/>
          <w:highlight w:val="white"/>
        </w:rPr>
      </w:pPr>
      <w:r w:rsidDel="00000000" w:rsidR="00000000" w:rsidRPr="00000000">
        <w:rPr>
          <w:rtl w:val="0"/>
        </w:rPr>
      </w:r>
    </w:p>
    <w:sectPr>
      <w:headerReference r:id="rId1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s.wikipedia.org/wiki/Vicente_Cervantes" TargetMode="External"/><Relationship Id="rId10" Type="http://schemas.openxmlformats.org/officeDocument/2006/relationships/hyperlink" Target="http://www.rjb.csic.es/jardinbotanico/jardin/index.php?Cab=10&amp;len=es&amp;Pag=91" TargetMode="External"/><Relationship Id="rId13" Type="http://schemas.openxmlformats.org/officeDocument/2006/relationships/hyperlink" Target="https://es.wikipedia.org/wiki/Jos%C3%A9_Longinos_Mart%C3%ADnez" TargetMode="External"/><Relationship Id="rId12" Type="http://schemas.openxmlformats.org/officeDocument/2006/relationships/hyperlink" Target="https://es.wikipedia.org/wiki/Juan_Diego_del_Castill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ainillustrated.blogspot.com/2013/03/expedicion-botanica-nueva-espana.html" TargetMode="External"/><Relationship Id="rId15" Type="http://schemas.openxmlformats.org/officeDocument/2006/relationships/image" Target="media/image1.jpg"/><Relationship Id="rId14" Type="http://schemas.openxmlformats.org/officeDocument/2006/relationships/hyperlink" Target="https://roderic.uv.es/bitstream/handle/10550/32525/2647.pdf?sequence=1"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es.wikipedia.org/wiki/Real_Expedici%C3%B3n_Bot%C3%A1nica_a_Nueva_Espa%C3%B1a" TargetMode="External"/><Relationship Id="rId7" Type="http://schemas.openxmlformats.org/officeDocument/2006/relationships/hyperlink" Target="https://es.wikipedia.org/wiki/Jos%C3%A9_Mariano_Moci%C3%B1o" TargetMode="External"/><Relationship Id="rId8" Type="http://schemas.openxmlformats.org/officeDocument/2006/relationships/hyperlink" Target="https://es.wikipedia.org/wiki/Mart%C3%ADn_Sess%C3%A9_y_Laca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