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  <w:color w:val="12517B"/>
          <w:sz w:val="20"/>
          <w:szCs w:val="20"/>
          <w:highlight w:val="white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Title / </w:t>
      </w:r>
      <w:r>
        <w:rPr>
          <w:b/>
          <w:color w:val="12517B"/>
          <w:sz w:val="20"/>
          <w:szCs w:val="20"/>
          <w:highlight w:val="white"/>
        </w:rPr>
        <w:t xml:space="preserve">Título </w:t>
      </w: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  <w:color w:val="12517B"/>
          <w:sz w:val="20"/>
          <w:szCs w:val="20"/>
          <w:highlight w:val="white"/>
        </w:rPr>
      </w:pPr>
      <w:bookmarkStart w:id="1" w:name="_wcj82mndf6fc" w:colFirst="0" w:colLast="0"/>
      <w:bookmarkEnd w:id="1"/>
      <w:r>
        <w:rPr>
          <w:b/>
          <w:color w:val="12517B"/>
          <w:sz w:val="20"/>
          <w:szCs w:val="20"/>
          <w:highlight w:val="white"/>
        </w:rPr>
        <w:t>O Mundo das Histórias</w:t>
      </w: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Short description / </w:t>
      </w:r>
      <w:r>
        <w:rPr>
          <w:b/>
          <w:color w:val="12517B"/>
          <w:sz w:val="20"/>
          <w:szCs w:val="20"/>
          <w:highlight w:val="white"/>
        </w:rPr>
        <w:t>Breve descrição</w:t>
      </w:r>
      <w:r>
        <w:rPr>
          <w:b/>
          <w:color w:val="000000"/>
          <w:sz w:val="20"/>
          <w:szCs w:val="20"/>
          <w:highlight w:val="white"/>
        </w:rPr>
        <w:t xml:space="preserve"> </w:t>
      </w:r>
      <w:r>
        <w:rPr>
          <w:b/>
          <w:color w:val="000000"/>
          <w:sz w:val="20"/>
          <w:szCs w:val="20"/>
          <w:highlight w:val="white"/>
        </w:rPr>
        <w:tab/>
      </w:r>
      <w:r>
        <w:rPr>
          <w:b/>
          <w:color w:val="000000"/>
          <w:sz w:val="20"/>
          <w:szCs w:val="20"/>
          <w:highlight w:val="white"/>
        </w:rPr>
        <w:tab/>
        <w:t xml:space="preserve"> </w:t>
      </w:r>
      <w:r>
        <w:rPr>
          <w:b/>
          <w:color w:val="000000"/>
          <w:sz w:val="20"/>
          <w:szCs w:val="20"/>
          <w:highlight w:val="white"/>
        </w:rPr>
        <w:tab/>
        <w:t xml:space="preserve"> </w:t>
      </w:r>
      <w:r>
        <w:rPr>
          <w:b/>
          <w:color w:val="000000"/>
          <w:sz w:val="20"/>
          <w:szCs w:val="20"/>
          <w:highlight w:val="white"/>
        </w:rPr>
        <w:tab/>
        <w:t xml:space="preserve"> </w:t>
      </w:r>
      <w:r>
        <w:rPr>
          <w:b/>
          <w:color w:val="000000"/>
          <w:sz w:val="20"/>
          <w:szCs w:val="20"/>
          <w:highlight w:val="white"/>
        </w:rPr>
        <w:tab/>
      </w:r>
      <w:r>
        <w:rPr>
          <w:b/>
          <w:color w:val="000000"/>
          <w:sz w:val="20"/>
          <w:szCs w:val="20"/>
          <w:highlight w:val="white"/>
        </w:rPr>
        <w:tab/>
      </w:r>
      <w:r>
        <w:rPr>
          <w:b/>
          <w:color w:val="000000"/>
          <w:sz w:val="20"/>
          <w:szCs w:val="20"/>
          <w:highlight w:val="white"/>
        </w:rPr>
        <w:tab/>
      </w: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Este projeto pretende desenvolver a partilha de histórias entre alunos com idades compreendidas entre 6 e os 10  anos. Uma das turmas  inicia a história, baseada num título que previamente foi definido entre os docentes das turmas intervenientes e a turma </w:t>
      </w:r>
      <w:r>
        <w:rPr>
          <w:sz w:val="20"/>
          <w:szCs w:val="20"/>
          <w:highlight w:val="white"/>
        </w:rPr>
        <w:t>seguinte continua, e o processo repete-se, até que a história esteja concluída. Os alunos , com a ajuda das professoras (uma vez que, uma das turmas é composta por alunos de 1º ano, ainda se encontram no processo de aquisição da leitura e escrita e necessi</w:t>
      </w:r>
      <w:r>
        <w:rPr>
          <w:sz w:val="20"/>
          <w:szCs w:val="20"/>
          <w:highlight w:val="white"/>
        </w:rPr>
        <w:t>tam de apoio para esse efeito) , vão registrando o produto desse trabalho( em folha A4, que posteriormente será revista e passada a limpo) .  Finalizada a história, a mesma poderá ser apresentada por cada uma das turmas intervenientes,  num dos seguintes f</w:t>
      </w:r>
      <w:r>
        <w:rPr>
          <w:sz w:val="20"/>
          <w:szCs w:val="20"/>
          <w:highlight w:val="white"/>
        </w:rPr>
        <w:t>ormatos: powerpoint, dramatização, fotos…, outros.</w:t>
      </w: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Language / </w:t>
      </w:r>
      <w:r>
        <w:rPr>
          <w:b/>
          <w:color w:val="12517B"/>
          <w:sz w:val="20"/>
          <w:szCs w:val="20"/>
          <w:highlight w:val="white"/>
        </w:rPr>
        <w:t>LÍNGUAS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 </w:t>
      </w: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Português</w:t>
      </w: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Pupils / </w:t>
      </w:r>
      <w:r>
        <w:rPr>
          <w:b/>
          <w:color w:val="12517B"/>
          <w:sz w:val="20"/>
          <w:szCs w:val="20"/>
          <w:highlight w:val="white"/>
        </w:rPr>
        <w:t>ALUNOS</w:t>
      </w:r>
    </w:p>
    <w:p w:rsidR="00651F25" w:rsidRDefault="00880912">
      <w:pPr>
        <w:pStyle w:val="normal0"/>
      </w:pPr>
      <w:r>
        <w:t>Alunos na faixa etária entre os 6 e os 10 anos (1º Ciclo)</w:t>
      </w: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Subjects </w:t>
      </w:r>
      <w:r>
        <w:rPr>
          <w:b/>
          <w:color w:val="12517B"/>
          <w:sz w:val="20"/>
          <w:szCs w:val="20"/>
          <w:highlight w:val="white"/>
        </w:rPr>
        <w:t>/ DISCIPLINAS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</w:t>
      </w: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Português</w:t>
      </w: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Expressões (Dramática, Teatral, Musical,Plástica) </w:t>
      </w: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  <w:color w:val="12517B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Aims / </w:t>
      </w:r>
      <w:r>
        <w:rPr>
          <w:b/>
          <w:color w:val="12517B"/>
          <w:sz w:val="20"/>
          <w:szCs w:val="20"/>
          <w:highlight w:val="white"/>
        </w:rPr>
        <w:t xml:space="preserve">OBJECTIVOS </w:t>
      </w: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0"/>
          <w:szCs w:val="20"/>
          <w:highlight w:val="white"/>
        </w:rPr>
      </w:pPr>
    </w:p>
    <w:p w:rsidR="00651F25" w:rsidRDefault="008809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Desenvolver momentos de partilha entre crianças de diferentes escolas, com vista a desenvolver a colaboração entre pares.</w:t>
      </w:r>
    </w:p>
    <w:p w:rsidR="00651F25" w:rsidRDefault="008809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Desenvolver progressivamente a capacidade de interpretar um discurso oral ou escrito</w:t>
      </w:r>
    </w:p>
    <w:p w:rsidR="00651F25" w:rsidRDefault="008809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Adquirir progressivamente um vocabul</w:t>
      </w:r>
      <w:r>
        <w:rPr>
          <w:sz w:val="20"/>
          <w:szCs w:val="20"/>
          <w:highlight w:val="white"/>
        </w:rPr>
        <w:t>ário mais diversificado, no sentido do enriquecimento das relações entre as palavras e os seus significados</w:t>
      </w:r>
    </w:p>
    <w:p w:rsidR="00651F25" w:rsidRDefault="008809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Desenvolver a competência para a escrita e utilizar o imaginário individual para textos próprios</w:t>
      </w:r>
    </w:p>
    <w:p w:rsidR="00651F25" w:rsidRDefault="008809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Desenvolver a expressão escrita ,  a expressão oral</w:t>
      </w:r>
      <w:r>
        <w:rPr>
          <w:sz w:val="20"/>
          <w:szCs w:val="20"/>
          <w:highlight w:val="white"/>
        </w:rPr>
        <w:t xml:space="preserve"> e a capacidade de emitir opiniões e utilizar argumentos.</w:t>
      </w: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FF"/>
          <w:sz w:val="20"/>
          <w:szCs w:val="20"/>
          <w:highlight w:val="white"/>
        </w:rPr>
      </w:pP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  <w:color w:val="12517B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Work Process / </w:t>
      </w:r>
      <w:r>
        <w:rPr>
          <w:b/>
          <w:color w:val="12517B"/>
          <w:sz w:val="20"/>
          <w:szCs w:val="20"/>
          <w:highlight w:val="white"/>
        </w:rPr>
        <w:t xml:space="preserve">PROCESSO DE TRABALHO </w:t>
      </w: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 trabalho será desenvolvido durante o primeiro e segundo períodos</w:t>
      </w:r>
      <w:r>
        <w:rPr>
          <w:color w:val="0000FF"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do ano letivo, por cada uma das turmas envolventes,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sendo o feedback do trabalho dado através de cada docente responsável , podendo optar-se pela partilha pública </w:t>
      </w:r>
      <w:r>
        <w:rPr>
          <w:sz w:val="20"/>
          <w:szCs w:val="20"/>
          <w:highlight w:val="white"/>
        </w:rPr>
        <w:t xml:space="preserve">.Os alunos de cada turma  comunicarão quinzenalmente com os seus parceiros, a fim de trocar ideias para o trabalho a realizar e dar conhecimento </w:t>
      </w:r>
      <w:r>
        <w:rPr>
          <w:sz w:val="20"/>
          <w:szCs w:val="20"/>
          <w:highlight w:val="white"/>
        </w:rPr>
        <w:t xml:space="preserve">do que foi elaborado por cada grupo até ao momento. </w:t>
      </w: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 avaliação do trabalho será feita no final da história concluída, mediante a utilização da autoavaliação dos alunos e dos docentes, bem como a apresentação e divulgação do produto final. </w:t>
      </w: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  <w:color w:val="12517B"/>
          <w:sz w:val="20"/>
          <w:szCs w:val="20"/>
          <w:highlight w:val="white"/>
        </w:rPr>
      </w:pPr>
    </w:p>
    <w:p w:rsidR="00651F25" w:rsidRDefault="00651F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  <w:color w:val="12517B"/>
          <w:sz w:val="20"/>
          <w:szCs w:val="20"/>
          <w:highlight w:val="white"/>
        </w:rPr>
      </w:pP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b/>
          <w:color w:val="12517B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Expected res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ults / </w:t>
      </w:r>
      <w:r>
        <w:rPr>
          <w:b/>
          <w:color w:val="12517B"/>
          <w:sz w:val="20"/>
          <w:szCs w:val="20"/>
          <w:highlight w:val="white"/>
        </w:rPr>
        <w:t xml:space="preserve">RESULTADOS ESPERADOS </w:t>
      </w: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Envolver os alunos</w:t>
      </w:r>
      <w:r>
        <w:rPr>
          <w:color w:val="0000FF"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num clima de aprendizagem favorável à superação de dificuldades  e transformar  o leitor passivo num leitor ativo.</w:t>
      </w:r>
    </w:p>
    <w:p w:rsidR="00651F25" w:rsidRDefault="008809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Pretende-se igualmente  a melhoria de uma prática já existente (partilha de saberes entre tur</w:t>
      </w:r>
      <w:r>
        <w:rPr>
          <w:sz w:val="20"/>
          <w:szCs w:val="20"/>
          <w:highlight w:val="white"/>
        </w:rPr>
        <w:t>mas e trabalho colaborativo) , bem como a possibilidade de ser criada uma apresentação do produto desse trabalho  em formato de Powerpoint , em sessão pública no TwinSpace.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b/>
          <w:sz w:val="20"/>
          <w:szCs w:val="20"/>
          <w:highlight w:val="white"/>
        </w:rPr>
        <w:tab/>
      </w:r>
    </w:p>
    <w:sectPr w:rsidR="00651F25" w:rsidSect="00651F25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12" w:rsidRDefault="00880912" w:rsidP="00651F25">
      <w:pPr>
        <w:spacing w:line="240" w:lineRule="auto"/>
      </w:pPr>
      <w:r>
        <w:separator/>
      </w:r>
    </w:p>
  </w:endnote>
  <w:endnote w:type="continuationSeparator" w:id="1">
    <w:p w:rsidR="00880912" w:rsidRDefault="00880912" w:rsidP="00651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12" w:rsidRDefault="00880912" w:rsidP="00651F25">
      <w:pPr>
        <w:spacing w:line="240" w:lineRule="auto"/>
      </w:pPr>
      <w:r>
        <w:separator/>
      </w:r>
    </w:p>
  </w:footnote>
  <w:footnote w:type="continuationSeparator" w:id="1">
    <w:p w:rsidR="00880912" w:rsidRDefault="00880912" w:rsidP="00651F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25" w:rsidRDefault="00651F25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791B"/>
    <w:multiLevelType w:val="multilevel"/>
    <w:tmpl w:val="4366F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F25"/>
    <w:rsid w:val="00651F25"/>
    <w:rsid w:val="00880912"/>
    <w:rsid w:val="00D3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51F25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0"/>
    <w:next w:val="normal0"/>
    <w:rsid w:val="00651F2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0"/>
    <w:next w:val="normal0"/>
    <w:rsid w:val="00651F25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51F2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51F2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51F2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51F25"/>
  </w:style>
  <w:style w:type="table" w:customStyle="1" w:styleId="TableNormal">
    <w:name w:val="Table Normal"/>
    <w:rsid w:val="00651F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51F25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0"/>
    <w:next w:val="normal0"/>
    <w:rsid w:val="00651F25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Correia</dc:creator>
  <cp:lastModifiedBy>Utilizador do Windows</cp:lastModifiedBy>
  <cp:revision>2</cp:revision>
  <dcterms:created xsi:type="dcterms:W3CDTF">2019-05-17T19:24:00Z</dcterms:created>
  <dcterms:modified xsi:type="dcterms:W3CDTF">2019-05-17T19:24:00Z</dcterms:modified>
</cp:coreProperties>
</file>