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2B" w:rsidRPr="00B61B2B" w:rsidRDefault="00B61B2B" w:rsidP="00B61B2B">
      <w:pPr>
        <w:pStyle w:val="Default"/>
        <w:rPr>
          <w:rFonts w:ascii="Arial" w:hAnsi="Arial" w:cs="Arial"/>
          <w:b/>
          <w:bCs/>
          <w:color w:val="557984"/>
          <w:sz w:val="32"/>
          <w:u w:val="single"/>
          <w:lang w:val="en-GB"/>
        </w:rPr>
      </w:pPr>
      <w:r w:rsidRPr="00B61B2B">
        <w:rPr>
          <w:rFonts w:ascii="Arial" w:hAnsi="Arial" w:cs="Arial"/>
          <w:b/>
          <w:bCs/>
          <w:color w:val="557984"/>
          <w:sz w:val="32"/>
          <w:u w:val="single"/>
          <w:lang w:val="en-GB"/>
        </w:rPr>
        <w:t>Teaching scenario ‘</w:t>
      </w:r>
      <w:r w:rsidRPr="00B61B2B">
        <w:rPr>
          <w:rFonts w:ascii="Arial" w:hAnsi="Arial" w:cs="Arial"/>
          <w:b/>
          <w:bCs/>
          <w:color w:val="557984"/>
          <w:sz w:val="32"/>
          <w:u w:val="single"/>
          <w:lang w:val="en-GB"/>
        </w:rPr>
        <w:t>Mafia</w:t>
      </w:r>
      <w:r w:rsidRPr="00B61B2B">
        <w:rPr>
          <w:rFonts w:ascii="Arial" w:hAnsi="Arial" w:cs="Arial"/>
          <w:b/>
          <w:bCs/>
          <w:color w:val="557984"/>
          <w:sz w:val="32"/>
          <w:u w:val="single"/>
          <w:lang w:val="en-GB"/>
        </w:rPr>
        <w:t xml:space="preserve">’ in </w:t>
      </w:r>
      <w:r w:rsidRPr="00B61B2B">
        <w:rPr>
          <w:rFonts w:ascii="Arial" w:hAnsi="Arial" w:cs="Arial"/>
          <w:b/>
          <w:bCs/>
          <w:color w:val="557984"/>
          <w:sz w:val="32"/>
          <w:u w:val="single"/>
          <w:lang w:val="en-GB"/>
        </w:rPr>
        <w:t>mathematics</w:t>
      </w:r>
    </w:p>
    <w:p w:rsidR="00B61B2B" w:rsidRPr="00B61B2B" w:rsidRDefault="00B61B2B" w:rsidP="00B61B2B">
      <w:pPr>
        <w:pStyle w:val="Default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color w:val="557984"/>
          <w:lang w:val="en-GB"/>
        </w:rPr>
        <w:t xml:space="preserve">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color w:val="557984"/>
          <w:sz w:val="28"/>
          <w:lang w:val="en-GB"/>
        </w:rPr>
      </w:pPr>
      <w:r w:rsidRPr="00B61B2B">
        <w:rPr>
          <w:rFonts w:ascii="Arial" w:hAnsi="Arial" w:cs="Arial"/>
          <w:b/>
          <w:bCs/>
          <w:color w:val="557984"/>
          <w:sz w:val="28"/>
          <w:lang w:val="en-GB"/>
        </w:rPr>
        <w:t xml:space="preserve">1. Teaching scenario identity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Thematic field: </w:t>
      </w:r>
      <w:r w:rsidRPr="00B61B2B">
        <w:rPr>
          <w:rFonts w:ascii="Arial" w:hAnsi="Arial" w:cs="Arial"/>
          <w:lang w:val="en-GB"/>
        </w:rPr>
        <w:t>Greek</w:t>
      </w:r>
      <w:r w:rsidRPr="00B61B2B">
        <w:rPr>
          <w:rFonts w:ascii="Arial" w:hAnsi="Arial" w:cs="Arial"/>
          <w:lang w:val="en-GB"/>
        </w:rPr>
        <w:t xml:space="preserve"> </w:t>
      </w:r>
      <w:r w:rsidRPr="00B61B2B">
        <w:rPr>
          <w:rFonts w:ascii="Arial" w:hAnsi="Arial" w:cs="Arial"/>
          <w:lang w:val="en-GB"/>
        </w:rPr>
        <w:t>popular</w:t>
      </w:r>
      <w:r w:rsidRPr="00B61B2B">
        <w:rPr>
          <w:rFonts w:ascii="Arial" w:hAnsi="Arial" w:cs="Arial"/>
          <w:lang w:val="en-GB"/>
        </w:rPr>
        <w:t xml:space="preserve"> games in </w:t>
      </w:r>
      <w:r w:rsidRPr="00B61B2B">
        <w:rPr>
          <w:rFonts w:ascii="Arial" w:hAnsi="Arial" w:cs="Arial"/>
          <w:lang w:val="en-GB"/>
        </w:rPr>
        <w:t>mathematics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Thematic Unit: </w:t>
      </w:r>
      <w:r w:rsidRPr="00B61B2B">
        <w:rPr>
          <w:rFonts w:ascii="Arial" w:hAnsi="Arial" w:cs="Arial"/>
          <w:lang w:val="en-GB"/>
        </w:rPr>
        <w:t>Mafia card game</w:t>
      </w:r>
      <w:r w:rsidRPr="00B61B2B">
        <w:rPr>
          <w:rFonts w:ascii="Arial" w:hAnsi="Arial" w:cs="Arial"/>
          <w:lang w:val="en-GB"/>
        </w:rPr>
        <w:t xml:space="preserve"> in </w:t>
      </w:r>
      <w:r w:rsidRPr="00B61B2B">
        <w:rPr>
          <w:rFonts w:ascii="Arial" w:hAnsi="Arial" w:cs="Arial"/>
          <w:lang w:val="en-GB"/>
        </w:rPr>
        <w:t>mathematics</w:t>
      </w:r>
      <w:r w:rsidRPr="00B61B2B">
        <w:rPr>
          <w:rFonts w:ascii="Arial" w:hAnsi="Arial" w:cs="Arial"/>
          <w:lang w:val="en-GB"/>
        </w:rPr>
        <w:t xml:space="preserve">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Class: </w:t>
      </w:r>
      <w:r>
        <w:rPr>
          <w:rFonts w:ascii="Arial" w:hAnsi="Arial" w:cs="Arial"/>
          <w:lang w:val="en-GB"/>
        </w:rPr>
        <w:t>S</w:t>
      </w:r>
      <w:r w:rsidRPr="00B61B2B">
        <w:rPr>
          <w:rFonts w:ascii="Arial" w:hAnsi="Arial" w:cs="Arial"/>
          <w:lang w:val="en-GB"/>
        </w:rPr>
        <w:t xml:space="preserve">econdary school, </w:t>
      </w:r>
      <w:r w:rsidRPr="00B61B2B">
        <w:rPr>
          <w:rFonts w:ascii="Arial" w:hAnsi="Arial" w:cs="Arial"/>
          <w:lang w:val="en-GB"/>
        </w:rPr>
        <w:t>3</w:t>
      </w:r>
      <w:r w:rsidRPr="00B61B2B">
        <w:rPr>
          <w:rFonts w:ascii="Arial" w:hAnsi="Arial" w:cs="Arial"/>
          <w:vertAlign w:val="superscript"/>
          <w:lang w:val="en-GB"/>
        </w:rPr>
        <w:t>r</w:t>
      </w:r>
      <w:r w:rsidRPr="00B61B2B">
        <w:rPr>
          <w:rFonts w:ascii="Arial" w:hAnsi="Arial" w:cs="Arial"/>
          <w:vertAlign w:val="superscript"/>
          <w:lang w:val="en-GB"/>
        </w:rPr>
        <w:t>d</w:t>
      </w:r>
      <w:r w:rsidRPr="00B61B2B">
        <w:rPr>
          <w:rFonts w:ascii="Arial" w:hAnsi="Arial" w:cs="Arial"/>
          <w:lang w:val="en-GB"/>
        </w:rPr>
        <w:t xml:space="preserve"> grade (15-16 years old)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Competence level: </w:t>
      </w:r>
      <w:r>
        <w:rPr>
          <w:rFonts w:ascii="Arial" w:hAnsi="Arial" w:cs="Arial"/>
          <w:lang w:val="en-GB"/>
        </w:rPr>
        <w:t>S</w:t>
      </w:r>
      <w:r w:rsidRPr="00B61B2B">
        <w:rPr>
          <w:rFonts w:ascii="Arial" w:hAnsi="Arial" w:cs="Arial"/>
          <w:lang w:val="en-GB"/>
        </w:rPr>
        <w:t xml:space="preserve">tudents need a certain competence in basic mathematics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Profile of target group: </w:t>
      </w:r>
      <w:r>
        <w:rPr>
          <w:rFonts w:ascii="Arial" w:hAnsi="Arial" w:cs="Arial"/>
          <w:lang w:val="en-GB"/>
        </w:rPr>
        <w:t>S</w:t>
      </w:r>
      <w:r w:rsidRPr="00B61B2B">
        <w:rPr>
          <w:rFonts w:ascii="Arial" w:hAnsi="Arial" w:cs="Arial"/>
          <w:lang w:val="en-GB"/>
        </w:rPr>
        <w:t xml:space="preserve">tudents with a scientific orientation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Teaching scenario aim: </w:t>
      </w:r>
      <w:r>
        <w:rPr>
          <w:rFonts w:ascii="Arial" w:hAnsi="Arial" w:cs="Arial"/>
          <w:lang w:val="en-GB"/>
        </w:rPr>
        <w:t>Learning about “Chance and Probability” using Mafia game.</w:t>
      </w:r>
    </w:p>
    <w:p w:rsid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Teaching scenario objectives: </w:t>
      </w:r>
      <w:r w:rsidR="00F53AA0">
        <w:rPr>
          <w:rFonts w:ascii="Arial" w:hAnsi="Arial" w:cs="Arial"/>
          <w:lang w:val="en-GB"/>
        </w:rPr>
        <w:t>S</w:t>
      </w:r>
      <w:r w:rsidRPr="00B61B2B">
        <w:rPr>
          <w:rFonts w:ascii="Arial" w:hAnsi="Arial" w:cs="Arial"/>
          <w:lang w:val="en-GB"/>
        </w:rPr>
        <w:t>tudents are able to</w:t>
      </w:r>
      <w:r>
        <w:rPr>
          <w:rFonts w:ascii="Arial" w:hAnsi="Arial" w:cs="Arial"/>
          <w:lang w:val="en-GB"/>
        </w:rPr>
        <w:t>: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lang w:val="en-GB"/>
        </w:rPr>
        <w:t xml:space="preserve"> </w:t>
      </w:r>
      <w:r w:rsidR="00F53AA0">
        <w:rPr>
          <w:rFonts w:ascii="Arial" w:hAnsi="Arial" w:cs="Arial"/>
          <w:lang w:val="en-GB"/>
        </w:rPr>
        <w:t>- understand concepts as r</w:t>
      </w:r>
      <w:r w:rsidRPr="00B61B2B">
        <w:rPr>
          <w:rFonts w:ascii="Arial" w:hAnsi="Arial" w:cs="Arial"/>
          <w:lang w:val="en-GB"/>
        </w:rPr>
        <w:t>andom experiences</w:t>
      </w:r>
      <w:r w:rsidR="00F53AA0">
        <w:rPr>
          <w:rFonts w:ascii="Arial" w:hAnsi="Arial" w:cs="Arial"/>
          <w:lang w:val="en-GB"/>
        </w:rPr>
        <w:t>, r</w:t>
      </w:r>
      <w:r w:rsidRPr="00B61B2B">
        <w:rPr>
          <w:rFonts w:ascii="Arial" w:hAnsi="Arial" w:cs="Arial"/>
          <w:lang w:val="en-GB"/>
        </w:rPr>
        <w:t>andom event, sure event</w:t>
      </w:r>
      <w:r w:rsidR="00F53AA0">
        <w:rPr>
          <w:rFonts w:ascii="Arial" w:hAnsi="Arial" w:cs="Arial"/>
          <w:lang w:val="en-GB"/>
        </w:rPr>
        <w:t>, p</w:t>
      </w:r>
      <w:r w:rsidRPr="00B61B2B">
        <w:rPr>
          <w:rFonts w:ascii="Arial" w:hAnsi="Arial" w:cs="Arial"/>
          <w:lang w:val="en-GB"/>
        </w:rPr>
        <w:t>robability of an event</w:t>
      </w:r>
      <w:r w:rsidR="00F53AA0">
        <w:rPr>
          <w:rFonts w:ascii="Arial" w:hAnsi="Arial" w:cs="Arial"/>
          <w:lang w:val="en-GB"/>
        </w:rPr>
        <w:t>, c</w:t>
      </w:r>
      <w:r w:rsidR="00F53AA0" w:rsidRPr="00B61B2B">
        <w:rPr>
          <w:rFonts w:ascii="Arial" w:hAnsi="Arial" w:cs="Arial"/>
          <w:lang w:val="en-GB"/>
        </w:rPr>
        <w:t>ompound events</w:t>
      </w:r>
      <w:r w:rsidR="00F53AA0">
        <w:rPr>
          <w:rFonts w:ascii="Arial" w:hAnsi="Arial" w:cs="Arial"/>
          <w:lang w:val="en-GB"/>
        </w:rPr>
        <w:t>, t</w:t>
      </w:r>
      <w:r w:rsidR="00F53AA0" w:rsidRPr="00B61B2B">
        <w:rPr>
          <w:rFonts w:ascii="Arial" w:hAnsi="Arial" w:cs="Arial"/>
          <w:lang w:val="en-GB"/>
        </w:rPr>
        <w:t xml:space="preserve">ree diagrams.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lang w:val="en-GB"/>
        </w:rPr>
        <w:t xml:space="preserve">-  </w:t>
      </w:r>
      <w:r w:rsidR="00F53AA0">
        <w:rPr>
          <w:rFonts w:ascii="Arial" w:hAnsi="Arial" w:cs="Arial"/>
          <w:lang w:val="en-GB"/>
        </w:rPr>
        <w:t>c</w:t>
      </w:r>
      <w:r w:rsidRPr="00B61B2B">
        <w:rPr>
          <w:rFonts w:ascii="Arial" w:hAnsi="Arial" w:cs="Arial"/>
          <w:lang w:val="en-GB"/>
        </w:rPr>
        <w:t>alculat</w:t>
      </w:r>
      <w:r w:rsidR="00F53AA0">
        <w:rPr>
          <w:rFonts w:ascii="Arial" w:hAnsi="Arial" w:cs="Arial"/>
          <w:lang w:val="en-GB"/>
        </w:rPr>
        <w:t>e</w:t>
      </w:r>
      <w:r w:rsidRPr="00B61B2B">
        <w:rPr>
          <w:rFonts w:ascii="Arial" w:hAnsi="Arial" w:cs="Arial"/>
          <w:lang w:val="en-GB"/>
        </w:rPr>
        <w:t xml:space="preserve"> probabilities</w:t>
      </w:r>
      <w:r w:rsidR="00F53AA0">
        <w:rPr>
          <w:rFonts w:ascii="Arial" w:hAnsi="Arial" w:cs="Arial"/>
          <w:lang w:val="en-GB"/>
        </w:rPr>
        <w:t xml:space="preserve"> </w:t>
      </w:r>
      <w:r w:rsidRPr="00B61B2B">
        <w:rPr>
          <w:rFonts w:ascii="Arial" w:hAnsi="Arial" w:cs="Arial"/>
          <w:lang w:val="en-GB"/>
        </w:rPr>
        <w:t>with regular instruments and using Laplace theory</w:t>
      </w:r>
      <w:r w:rsidR="00F53AA0">
        <w:rPr>
          <w:rFonts w:ascii="Arial" w:hAnsi="Arial" w:cs="Arial"/>
          <w:lang w:val="en-GB"/>
        </w:rPr>
        <w:t>.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lang w:val="en-GB"/>
        </w:rPr>
        <w:t xml:space="preserve">-  </w:t>
      </w:r>
      <w:r w:rsidR="00F53AA0">
        <w:rPr>
          <w:rFonts w:ascii="Arial" w:hAnsi="Arial" w:cs="Arial"/>
          <w:lang w:val="en-GB"/>
        </w:rPr>
        <w:t>c</w:t>
      </w:r>
      <w:r w:rsidRPr="00B61B2B">
        <w:rPr>
          <w:rFonts w:ascii="Arial" w:hAnsi="Arial" w:cs="Arial"/>
          <w:lang w:val="en-GB"/>
        </w:rPr>
        <w:t xml:space="preserve">ompound experiences and using a tree diagram to calculate the probability of events. 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Duration: </w:t>
      </w:r>
      <w:r w:rsidR="00F53AA0">
        <w:rPr>
          <w:rFonts w:ascii="Arial" w:hAnsi="Arial" w:cs="Arial"/>
          <w:lang w:val="en-GB"/>
        </w:rPr>
        <w:t>2 sessions of 5</w:t>
      </w:r>
      <w:r w:rsidRPr="00B61B2B">
        <w:rPr>
          <w:rFonts w:ascii="Arial" w:hAnsi="Arial" w:cs="Arial"/>
          <w:lang w:val="en-GB"/>
        </w:rPr>
        <w:t xml:space="preserve">0 minutes </w:t>
      </w:r>
      <w:r w:rsidR="001660DE">
        <w:rPr>
          <w:rFonts w:ascii="Arial" w:hAnsi="Arial" w:cs="Arial"/>
          <w:lang w:val="en-GB"/>
        </w:rPr>
        <w:t>(one for simple probability and one for compound experiences)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Teacher’s role: </w:t>
      </w:r>
      <w:r w:rsidRPr="00B61B2B">
        <w:rPr>
          <w:rFonts w:ascii="Arial" w:hAnsi="Arial" w:cs="Arial"/>
          <w:lang w:val="en-GB"/>
        </w:rPr>
        <w:t xml:space="preserve">presenter, facilitator and guide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Method of students’ work: </w:t>
      </w:r>
      <w:r w:rsidRPr="00B61B2B">
        <w:rPr>
          <w:rFonts w:ascii="Arial" w:hAnsi="Arial" w:cs="Arial"/>
          <w:lang w:val="en-GB"/>
        </w:rPr>
        <w:t xml:space="preserve">discussion, teamwork, making exercises </w:t>
      </w:r>
    </w:p>
    <w:p w:rsidR="00B61B2B" w:rsidRPr="00B61B2B" w:rsidRDefault="00B61B2B" w:rsidP="00B61B2B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lang w:val="en-GB"/>
        </w:rPr>
        <w:t xml:space="preserve">Required materials: </w:t>
      </w:r>
      <w:r w:rsidRPr="00B61B2B">
        <w:rPr>
          <w:rFonts w:ascii="Arial" w:hAnsi="Arial" w:cs="Arial"/>
          <w:lang w:val="en-GB"/>
        </w:rPr>
        <w:t xml:space="preserve">calculator </w:t>
      </w:r>
    </w:p>
    <w:p w:rsidR="00F53AA0" w:rsidRDefault="00F53AA0" w:rsidP="00B61B2B">
      <w:pPr>
        <w:pStyle w:val="Default"/>
        <w:rPr>
          <w:rFonts w:ascii="Arial" w:hAnsi="Arial" w:cs="Arial"/>
          <w:b/>
          <w:bCs/>
          <w:color w:val="557984"/>
          <w:lang w:val="en-GB"/>
        </w:rPr>
      </w:pPr>
    </w:p>
    <w:p w:rsidR="00B61B2B" w:rsidRPr="00B61B2B" w:rsidRDefault="00B61B2B" w:rsidP="00F53AA0">
      <w:pPr>
        <w:pStyle w:val="Default"/>
        <w:spacing w:line="360" w:lineRule="auto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b/>
          <w:bCs/>
          <w:color w:val="557984"/>
          <w:lang w:val="en-GB"/>
        </w:rPr>
        <w:t xml:space="preserve">2. Brief description of the teaching scenario </w:t>
      </w:r>
    </w:p>
    <w:p w:rsidR="00F53AA0" w:rsidRDefault="00B61B2B" w:rsidP="00F53AA0">
      <w:pPr>
        <w:pStyle w:val="Default"/>
        <w:spacing w:line="360" w:lineRule="auto"/>
        <w:jc w:val="both"/>
        <w:rPr>
          <w:rFonts w:ascii="Arial" w:hAnsi="Arial" w:cs="Arial"/>
          <w:lang w:val="en-GB"/>
        </w:rPr>
      </w:pPr>
      <w:r w:rsidRPr="00B61B2B">
        <w:rPr>
          <w:rFonts w:ascii="Arial" w:hAnsi="Arial" w:cs="Arial"/>
          <w:lang w:val="en-GB"/>
        </w:rPr>
        <w:t xml:space="preserve">In this lesson students </w:t>
      </w:r>
      <w:r w:rsidR="00F53AA0">
        <w:rPr>
          <w:rFonts w:ascii="Arial" w:hAnsi="Arial" w:cs="Arial"/>
          <w:lang w:val="en-GB"/>
        </w:rPr>
        <w:t xml:space="preserve">put in practice their knowledge about Chance and Probability by playing Mafia games. </w:t>
      </w:r>
      <w:r w:rsidRPr="00B61B2B">
        <w:rPr>
          <w:rFonts w:ascii="Arial" w:hAnsi="Arial" w:cs="Arial"/>
          <w:lang w:val="en-GB"/>
        </w:rPr>
        <w:t>We use th</w:t>
      </w:r>
      <w:r w:rsidR="00F53AA0">
        <w:rPr>
          <w:rFonts w:ascii="Arial" w:hAnsi="Arial" w:cs="Arial"/>
          <w:lang w:val="en-GB"/>
        </w:rPr>
        <w:t>is</w:t>
      </w:r>
      <w:r w:rsidRPr="00B61B2B">
        <w:rPr>
          <w:rFonts w:ascii="Arial" w:hAnsi="Arial" w:cs="Arial"/>
          <w:lang w:val="en-GB"/>
        </w:rPr>
        <w:t xml:space="preserve"> game in a scientific context</w:t>
      </w:r>
      <w:r w:rsidR="00F53AA0">
        <w:rPr>
          <w:rFonts w:ascii="Arial" w:hAnsi="Arial" w:cs="Arial"/>
          <w:lang w:val="en-GB"/>
        </w:rPr>
        <w:t>, as a sample of calculate probabilities in real life and with an entertaining context.</w:t>
      </w:r>
    </w:p>
    <w:p w:rsidR="00F53AA0" w:rsidRDefault="00F53AA0" w:rsidP="00F53AA0">
      <w:pPr>
        <w:spacing w:line="360" w:lineRule="auto"/>
        <w:rPr>
          <w:rFonts w:ascii="Arial" w:hAnsi="Arial" w:cs="Arial"/>
          <w:b/>
          <w:bCs/>
          <w:color w:val="557984"/>
          <w:sz w:val="24"/>
          <w:szCs w:val="24"/>
          <w:lang w:val="en-GB"/>
        </w:rPr>
      </w:pPr>
    </w:p>
    <w:p w:rsidR="001660DE" w:rsidRPr="001660DE" w:rsidRDefault="00B61B2B" w:rsidP="001660DE">
      <w:pPr>
        <w:spacing w:line="360" w:lineRule="auto"/>
        <w:rPr>
          <w:rFonts w:ascii="Arial" w:hAnsi="Arial" w:cs="Arial"/>
          <w:bCs/>
          <w:color w:val="557984"/>
          <w:sz w:val="24"/>
          <w:szCs w:val="24"/>
          <w:lang w:val="en-GB"/>
        </w:rPr>
      </w:pPr>
      <w:r w:rsidRPr="00F53AA0">
        <w:rPr>
          <w:rFonts w:ascii="Arial" w:hAnsi="Arial" w:cs="Arial"/>
          <w:b/>
          <w:bCs/>
          <w:color w:val="557984"/>
          <w:sz w:val="24"/>
          <w:szCs w:val="24"/>
          <w:lang w:val="en-GB"/>
        </w:rPr>
        <w:t xml:space="preserve">3. </w:t>
      </w:r>
      <w:r w:rsidR="00B74825">
        <w:rPr>
          <w:rFonts w:ascii="Arial" w:hAnsi="Arial" w:cs="Arial"/>
          <w:b/>
          <w:bCs/>
          <w:color w:val="557984"/>
          <w:sz w:val="24"/>
          <w:szCs w:val="24"/>
          <w:lang w:val="en-GB"/>
        </w:rPr>
        <w:t>Planification, w</w:t>
      </w:r>
      <w:r w:rsidRPr="00F53AA0">
        <w:rPr>
          <w:rFonts w:ascii="Arial" w:hAnsi="Arial" w:cs="Arial"/>
          <w:b/>
          <w:bCs/>
          <w:color w:val="557984"/>
          <w:sz w:val="24"/>
          <w:szCs w:val="24"/>
          <w:lang w:val="en-GB"/>
        </w:rPr>
        <w:t>orksheets and their keys</w:t>
      </w:r>
    </w:p>
    <w:p w:rsidR="00B74825" w:rsidRDefault="001660DE" w:rsidP="00B7482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SESSION 1: </w:t>
      </w:r>
      <w:r w:rsidR="00B74825">
        <w:rPr>
          <w:rFonts w:ascii="Arial" w:hAnsi="Arial" w:cs="Arial"/>
          <w:sz w:val="24"/>
          <w:szCs w:val="24"/>
          <w:lang w:val="en-GB"/>
        </w:rPr>
        <w:t>Previously to this teaching scenario, teacher has explained the main concepts</w:t>
      </w:r>
      <w:r w:rsidRPr="001660DE">
        <w:rPr>
          <w:rFonts w:ascii="Arial" w:hAnsi="Arial" w:cs="Arial"/>
          <w:sz w:val="24"/>
          <w:szCs w:val="24"/>
          <w:lang w:val="en-GB"/>
        </w:rPr>
        <w:t xml:space="preserve">: </w:t>
      </w:r>
      <w:r w:rsidR="00B74825" w:rsidRPr="001660DE">
        <w:rPr>
          <w:rFonts w:ascii="Arial" w:hAnsi="Arial" w:cs="Arial"/>
          <w:sz w:val="24"/>
          <w:szCs w:val="24"/>
          <w:lang w:val="en-GB"/>
        </w:rPr>
        <w:t>random experiences, random event, sure event, probability of an event</w:t>
      </w:r>
      <w:r w:rsidR="00B74825" w:rsidRPr="001660DE">
        <w:rPr>
          <w:rFonts w:ascii="Arial" w:hAnsi="Arial" w:cs="Arial"/>
          <w:sz w:val="24"/>
          <w:szCs w:val="24"/>
          <w:lang w:val="en-GB"/>
        </w:rPr>
        <w:t>. Then</w:t>
      </w:r>
      <w:r w:rsidR="00B74825">
        <w:rPr>
          <w:rFonts w:ascii="Arial" w:hAnsi="Arial" w:cs="Arial"/>
          <w:sz w:val="24"/>
          <w:szCs w:val="24"/>
          <w:lang w:val="en-GB"/>
        </w:rPr>
        <w:t xml:space="preserve"> teacher (or students involved in meeting in Greece) explain the students how to play Mafia game (the presentation of this game used during the meeting is available for this purpose).</w:t>
      </w:r>
    </w:p>
    <w:p w:rsidR="00B74825" w:rsidRDefault="00B74825" w:rsidP="00B7482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To check the comprehension of the math concepts, as to the check if students know how to play Mafia, we can ask questions</w:t>
      </w:r>
      <w:r w:rsidR="00CB7338">
        <w:rPr>
          <w:rFonts w:ascii="Arial" w:hAnsi="Arial" w:cs="Arial"/>
          <w:sz w:val="24"/>
          <w:szCs w:val="24"/>
          <w:lang w:val="en-GB"/>
        </w:rPr>
        <w:t xml:space="preserve"> as the followings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:rsidR="00B74825" w:rsidRDefault="00B74825" w:rsidP="00CB733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Pr="00B74825">
        <w:rPr>
          <w:rFonts w:ascii="Arial" w:hAnsi="Arial" w:cs="Arial"/>
          <w:sz w:val="24"/>
          <w:szCs w:val="24"/>
          <w:lang w:val="en-GB"/>
        </w:rPr>
        <w:t>Imagine, 12 friends playing Mafia</w:t>
      </w:r>
      <w:r>
        <w:rPr>
          <w:rFonts w:ascii="Arial" w:hAnsi="Arial" w:cs="Arial"/>
          <w:sz w:val="24"/>
          <w:szCs w:val="24"/>
          <w:lang w:val="en-GB"/>
        </w:rPr>
        <w:t>…</w:t>
      </w:r>
    </w:p>
    <w:p w:rsidR="00B74825" w:rsidRDefault="001660DE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 the “deal of cards” a random experience?</w:t>
      </w:r>
    </w:p>
    <w:p w:rsidR="001660DE" w:rsidRDefault="001660DE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1660DE">
        <w:rPr>
          <w:rFonts w:ascii="Arial" w:hAnsi="Arial" w:cs="Arial"/>
          <w:i/>
          <w:sz w:val="24"/>
          <w:szCs w:val="24"/>
          <w:lang w:val="en-GB"/>
        </w:rPr>
        <w:t>Yes, it is</w:t>
      </w:r>
      <w:r>
        <w:rPr>
          <w:rFonts w:ascii="Arial" w:hAnsi="Arial" w:cs="Arial"/>
          <w:i/>
          <w:sz w:val="24"/>
          <w:szCs w:val="24"/>
          <w:lang w:val="en-GB"/>
        </w:rPr>
        <w:t>. (If you shuffle the deck first, of course)</w:t>
      </w:r>
    </w:p>
    <w:p w:rsidR="001660DE" w:rsidRPr="001660DE" w:rsidRDefault="001660DE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Put an example of sure event in this context</w:t>
      </w:r>
    </w:p>
    <w:p w:rsidR="001660DE" w:rsidRDefault="001660DE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1660DE">
        <w:rPr>
          <w:rFonts w:ascii="Arial" w:hAnsi="Arial" w:cs="Arial"/>
          <w:i/>
          <w:sz w:val="24"/>
          <w:szCs w:val="24"/>
          <w:lang w:val="en-GB"/>
        </w:rPr>
        <w:t>To get one card, to get a card with a number</w:t>
      </w:r>
      <w:r>
        <w:rPr>
          <w:rFonts w:ascii="Arial" w:hAnsi="Arial" w:cs="Arial"/>
          <w:i/>
          <w:sz w:val="24"/>
          <w:szCs w:val="24"/>
          <w:lang w:val="en-GB"/>
        </w:rPr>
        <w:t>, with a natural number, real number, positive number…</w:t>
      </w:r>
    </w:p>
    <w:p w:rsidR="001660DE" w:rsidRPr="00CB7338" w:rsidRDefault="00CB7338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What’s the probability to be an “assassin”?</w:t>
      </w:r>
    </w:p>
    <w:p w:rsidR="00CB7338" w:rsidRDefault="00CB7338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2 of 12, 2/12, 1/6…</w:t>
      </w:r>
    </w:p>
    <w:p w:rsidR="00CB7338" w:rsidRPr="00CB7338" w:rsidRDefault="00CB7338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What’s the probability to be the “policeman”?</w:t>
      </w:r>
    </w:p>
    <w:p w:rsidR="00CB7338" w:rsidRPr="00CB7338" w:rsidRDefault="00CB7338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of 12, 1/12…</w:t>
      </w:r>
    </w:p>
    <w:p w:rsidR="00CB7338" w:rsidRPr="00CB7338" w:rsidRDefault="00CB7338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 are on assassin, what is the probability that your best friend is the other assassin?</w:t>
      </w:r>
    </w:p>
    <w:p w:rsidR="00CB7338" w:rsidRDefault="00CB7338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 of 11, 1/11</w:t>
      </w:r>
    </w:p>
    <w:p w:rsidR="00CB7338" w:rsidRPr="00CB7338" w:rsidRDefault="00CB7338" w:rsidP="00CB73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After, 2 nights, what’s the probability of not being murdered (being a simple person)?</w:t>
      </w:r>
    </w:p>
    <w:p w:rsidR="00CB7338" w:rsidRDefault="00CB7338" w:rsidP="00CB733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7 of 9 (as two are the assassins, one the policeman and other two are already dead, so only 7 simple people are alive)</w:t>
      </w:r>
    </w:p>
    <w:p w:rsidR="00CB7338" w:rsidRPr="00CB7338" w:rsidRDefault="00CB7338" w:rsidP="00CB7338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B7338" w:rsidRDefault="00CB7338" w:rsidP="00CB733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SESSION </w:t>
      </w:r>
      <w:r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Teacher uses Mafia game to explain </w:t>
      </w:r>
      <w:r w:rsidR="0027569B">
        <w:rPr>
          <w:rFonts w:ascii="Arial" w:hAnsi="Arial" w:cs="Arial"/>
          <w:sz w:val="24"/>
          <w:szCs w:val="24"/>
          <w:lang w:val="en-GB"/>
        </w:rPr>
        <w:t xml:space="preserve">compound events. This way students can understand how probabilities of </w:t>
      </w:r>
      <w:r w:rsidR="00D476B3">
        <w:rPr>
          <w:rFonts w:ascii="Arial" w:hAnsi="Arial" w:cs="Arial"/>
          <w:sz w:val="24"/>
          <w:szCs w:val="24"/>
          <w:lang w:val="en-GB"/>
        </w:rPr>
        <w:t>“</w:t>
      </w:r>
      <w:r w:rsidR="0027569B">
        <w:rPr>
          <w:rFonts w:ascii="Arial" w:hAnsi="Arial" w:cs="Arial"/>
          <w:sz w:val="24"/>
          <w:szCs w:val="24"/>
          <w:lang w:val="en-GB"/>
        </w:rPr>
        <w:t>being killed</w:t>
      </w:r>
      <w:r w:rsidR="00D476B3">
        <w:rPr>
          <w:rFonts w:ascii="Arial" w:hAnsi="Arial" w:cs="Arial"/>
          <w:sz w:val="24"/>
          <w:szCs w:val="24"/>
          <w:lang w:val="en-GB"/>
        </w:rPr>
        <w:t>”</w:t>
      </w:r>
      <w:r w:rsidR="0027569B">
        <w:rPr>
          <w:rFonts w:ascii="Arial" w:hAnsi="Arial" w:cs="Arial"/>
          <w:sz w:val="24"/>
          <w:szCs w:val="24"/>
          <w:lang w:val="en-GB"/>
        </w:rPr>
        <w:t xml:space="preserve"> or </w:t>
      </w:r>
      <w:r w:rsidR="00D476B3">
        <w:rPr>
          <w:rFonts w:ascii="Arial" w:hAnsi="Arial" w:cs="Arial"/>
          <w:sz w:val="24"/>
          <w:szCs w:val="24"/>
          <w:lang w:val="en-GB"/>
        </w:rPr>
        <w:t>“</w:t>
      </w:r>
      <w:r w:rsidR="0027569B">
        <w:rPr>
          <w:rFonts w:ascii="Arial" w:hAnsi="Arial" w:cs="Arial"/>
          <w:sz w:val="24"/>
          <w:szCs w:val="24"/>
          <w:lang w:val="en-GB"/>
        </w:rPr>
        <w:t xml:space="preserve">guess who is the </w:t>
      </w:r>
      <w:proofErr w:type="spellStart"/>
      <w:r w:rsidR="0027569B">
        <w:rPr>
          <w:rFonts w:ascii="Arial" w:hAnsi="Arial" w:cs="Arial"/>
          <w:sz w:val="24"/>
          <w:szCs w:val="24"/>
          <w:lang w:val="en-GB"/>
        </w:rPr>
        <w:t>ass</w:t>
      </w:r>
      <w:r w:rsidR="00D476B3">
        <w:rPr>
          <w:rFonts w:ascii="Arial" w:hAnsi="Arial" w:cs="Arial"/>
          <w:sz w:val="24"/>
          <w:szCs w:val="24"/>
          <w:lang w:val="en-GB"/>
        </w:rPr>
        <w:t>e</w:t>
      </w:r>
      <w:r w:rsidR="0027569B">
        <w:rPr>
          <w:rFonts w:ascii="Arial" w:hAnsi="Arial" w:cs="Arial"/>
          <w:sz w:val="24"/>
          <w:szCs w:val="24"/>
          <w:lang w:val="en-GB"/>
        </w:rPr>
        <w:t>ssin</w:t>
      </w:r>
      <w:proofErr w:type="spellEnd"/>
      <w:r w:rsidR="00D476B3">
        <w:rPr>
          <w:rFonts w:ascii="Arial" w:hAnsi="Arial" w:cs="Arial"/>
          <w:sz w:val="24"/>
          <w:szCs w:val="24"/>
          <w:lang w:val="en-GB"/>
        </w:rPr>
        <w:t>”</w:t>
      </w:r>
      <w:r w:rsidR="0027569B">
        <w:rPr>
          <w:rFonts w:ascii="Arial" w:hAnsi="Arial" w:cs="Arial"/>
          <w:sz w:val="24"/>
          <w:szCs w:val="24"/>
          <w:lang w:val="en-GB"/>
        </w:rPr>
        <w:t xml:space="preserve"> changes every day. A tree diagram can be used for this purpose.</w:t>
      </w:r>
    </w:p>
    <w:p w:rsidR="0027569B" w:rsidRDefault="0027569B" w:rsidP="00CB733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Other concepts like “independent or dependent events” can also been introduced.</w:t>
      </w:r>
    </w:p>
    <w:p w:rsidR="00D476B3" w:rsidRDefault="00D476B3" w:rsidP="00CB733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questions to check if students have understood compound probability:</w:t>
      </w:r>
    </w:p>
    <w:p w:rsidR="00D476B3" w:rsidRDefault="00D476B3" w:rsidP="00D476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Is there any dependence in the event “being 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assessin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playing Mafia two times in a row?</w:t>
      </w:r>
    </w:p>
    <w:p w:rsidR="00D476B3" w:rsidRDefault="00D476B3" w:rsidP="00D476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What’s the probability of win the game being 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assessin</w:t>
      </w:r>
      <w:proofErr w:type="spellEnd"/>
      <w:r>
        <w:rPr>
          <w:rFonts w:ascii="Arial" w:hAnsi="Arial" w:cs="Arial"/>
          <w:sz w:val="24"/>
          <w:szCs w:val="24"/>
          <w:lang w:val="en-GB"/>
        </w:rPr>
        <w:t>?</w:t>
      </w:r>
    </w:p>
    <w:p w:rsidR="00D476B3" w:rsidRDefault="00D476B3" w:rsidP="00D476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After how many nights the probability of being killed is more than 50%?</w:t>
      </w:r>
    </w:p>
    <w:p w:rsidR="00D476B3" w:rsidRDefault="00D476B3" w:rsidP="00D476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 is the difference, in terms of probability, between guess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assessin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the first day and the second day?</w:t>
      </w:r>
    </w:p>
    <w:p w:rsidR="00D476B3" w:rsidRPr="00D476B3" w:rsidRDefault="00D476B3" w:rsidP="00D476B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D476B3" w:rsidRDefault="00D476B3" w:rsidP="00CB733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74825" w:rsidRPr="00B74825" w:rsidRDefault="00B74825" w:rsidP="00F53AA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sectPr w:rsidR="00B74825" w:rsidRPr="00B74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1102"/>
    <w:multiLevelType w:val="hybridMultilevel"/>
    <w:tmpl w:val="C2EC6778"/>
    <w:lvl w:ilvl="0" w:tplc="BF1057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83E"/>
    <w:multiLevelType w:val="hybridMultilevel"/>
    <w:tmpl w:val="D1EAA428"/>
    <w:lvl w:ilvl="0" w:tplc="D06E8C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2B"/>
    <w:rsid w:val="001660DE"/>
    <w:rsid w:val="00263B5C"/>
    <w:rsid w:val="0027569B"/>
    <w:rsid w:val="00B61B2B"/>
    <w:rsid w:val="00B74825"/>
    <w:rsid w:val="00CB7338"/>
    <w:rsid w:val="00D476B3"/>
    <w:rsid w:val="00DB5147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C99B"/>
  <w15:chartTrackingRefBased/>
  <w15:docId w15:val="{7B949D74-9D59-4917-8D31-4BADB57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GARCIA, JORGE</dc:creator>
  <cp:keywords/>
  <dc:description/>
  <cp:lastModifiedBy>GARCIA GARCIA, JORGE</cp:lastModifiedBy>
  <cp:revision>2</cp:revision>
  <dcterms:created xsi:type="dcterms:W3CDTF">2022-04-20T09:11:00Z</dcterms:created>
  <dcterms:modified xsi:type="dcterms:W3CDTF">2022-04-20T11:11:00Z</dcterms:modified>
</cp:coreProperties>
</file>