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A798" w14:textId="77777777" w:rsidR="00753732" w:rsidRDefault="00753732"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lang w:eastAsia="cs-CZ"/>
        </w:rPr>
      </w:pPr>
    </w:p>
    <w:p w14:paraId="0D29BF23" w14:textId="39CB7264" w:rsidR="006D156D" w:rsidRDefault="006D156D"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rPr>
      </w:pPr>
      <w:bookmarkStart w:id="0" w:name="_Toc87603483"/>
      <w:r>
        <w:rPr>
          <w:rFonts w:ascii="Source Sans Pro" w:hAnsi="Source Sans Pro"/>
          <w:caps/>
          <w:color w:val="1F4E79" w:themeColor="accent5" w:themeShade="80"/>
          <w:sz w:val="48"/>
          <w:szCs w:val="48"/>
        </w:rPr>
        <w:t>Basics of programming and robotization for primary schools</w:t>
      </w:r>
      <w:bookmarkEnd w:id="0"/>
      <w:r>
        <w:rPr>
          <w:rFonts w:ascii="Source Sans Pro" w:hAnsi="Source Sans Pro"/>
          <w:caps/>
          <w:color w:val="1F4E79" w:themeColor="accent5" w:themeShade="80"/>
          <w:sz w:val="48"/>
          <w:szCs w:val="48"/>
        </w:rPr>
        <w:t xml:space="preserve"> </w:t>
      </w:r>
    </w:p>
    <w:p w14:paraId="3D1CE200" w14:textId="1816EA40" w:rsidR="00753732" w:rsidRDefault="00753732"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lang w:eastAsia="cs-CZ"/>
        </w:rPr>
      </w:pPr>
    </w:p>
    <w:p w14:paraId="42256155" w14:textId="2F13C9AE" w:rsidR="00753732" w:rsidRDefault="00753732"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lang w:eastAsia="cs-CZ"/>
        </w:rPr>
      </w:pPr>
    </w:p>
    <w:p w14:paraId="252CDCD9" w14:textId="77777777" w:rsidR="00753732" w:rsidRDefault="00753732"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lang w:eastAsia="cs-CZ"/>
        </w:rPr>
      </w:pPr>
    </w:p>
    <w:p w14:paraId="6CE7CB1E" w14:textId="452132FE" w:rsidR="00753732" w:rsidRDefault="00753732"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rPr>
      </w:pPr>
      <w:bookmarkStart w:id="1" w:name="_Toc87603484"/>
      <w:r>
        <w:rPr>
          <w:rFonts w:ascii="Source Sans Pro" w:hAnsi="Source Sans Pro"/>
          <w:caps/>
          <w:color w:val="1F4E79" w:themeColor="accent5" w:themeShade="80"/>
          <w:sz w:val="48"/>
          <w:szCs w:val="48"/>
        </w:rPr>
        <w:t>A) Theoretical section</w:t>
      </w:r>
      <w:bookmarkEnd w:id="1"/>
    </w:p>
    <w:p w14:paraId="25AE2306" w14:textId="77777777" w:rsidR="00753732" w:rsidRDefault="00753732" w:rsidP="006D156D">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lang w:eastAsia="cs-CZ"/>
        </w:rPr>
      </w:pPr>
    </w:p>
    <w:sdt>
      <w:sdtPr>
        <w:rPr>
          <w:rFonts w:asciiTheme="minorHAnsi" w:eastAsiaTheme="minorHAnsi" w:hAnsiTheme="minorHAnsi" w:cstheme="minorBidi"/>
          <w:color w:val="auto"/>
          <w:sz w:val="22"/>
          <w:szCs w:val="22"/>
          <w:lang w:eastAsia="en-US"/>
        </w:rPr>
        <w:id w:val="961308580"/>
        <w:docPartObj>
          <w:docPartGallery w:val="Table of Contents"/>
          <w:docPartUnique/>
        </w:docPartObj>
      </w:sdtPr>
      <w:sdtEndPr>
        <w:rPr>
          <w:b/>
          <w:bCs/>
        </w:rPr>
      </w:sdtEndPr>
      <w:sdtContent>
        <w:p w14:paraId="12A87E12" w14:textId="10CCEDE3" w:rsidR="00753732" w:rsidRDefault="00753732">
          <w:pPr>
            <w:pStyle w:val="Nadpisobsahu"/>
          </w:pPr>
          <w:r>
            <w:t>Table of contents</w:t>
          </w:r>
        </w:p>
        <w:p w14:paraId="5F14881B" w14:textId="6E45B8F9" w:rsidR="00D43E4D" w:rsidRDefault="00753732">
          <w:pPr>
            <w:pStyle w:val="Obsah1"/>
            <w:tabs>
              <w:tab w:val="right" w:leader="dot" w:pos="9062"/>
            </w:tabs>
            <w:rPr>
              <w:rFonts w:eastAsiaTheme="minorEastAsia"/>
              <w:noProof/>
              <w:lang w:val="cs-CZ" w:eastAsia="cs-CZ"/>
            </w:rPr>
          </w:pPr>
          <w:r>
            <w:fldChar w:fldCharType="begin"/>
          </w:r>
          <w:r>
            <w:instrText xml:space="preserve"> TOC \o "1-3" \h \z \u </w:instrText>
          </w:r>
          <w:r>
            <w:fldChar w:fldCharType="separate"/>
          </w:r>
          <w:hyperlink w:anchor="_Toc87603483" w:history="1">
            <w:r w:rsidR="00D43E4D" w:rsidRPr="005257B5">
              <w:rPr>
                <w:rStyle w:val="Hypertextovodkaz"/>
                <w:rFonts w:ascii="Source Sans Pro" w:hAnsi="Source Sans Pro"/>
                <w:caps/>
                <w:noProof/>
              </w:rPr>
              <w:t>Basics of programming and robotization for primary schools</w:t>
            </w:r>
            <w:r w:rsidR="00D43E4D">
              <w:rPr>
                <w:noProof/>
                <w:webHidden/>
              </w:rPr>
              <w:tab/>
            </w:r>
            <w:r w:rsidR="00D43E4D">
              <w:rPr>
                <w:noProof/>
                <w:webHidden/>
              </w:rPr>
              <w:fldChar w:fldCharType="begin"/>
            </w:r>
            <w:r w:rsidR="00D43E4D">
              <w:rPr>
                <w:noProof/>
                <w:webHidden/>
              </w:rPr>
              <w:instrText xml:space="preserve"> PAGEREF _Toc87603483 \h </w:instrText>
            </w:r>
            <w:r w:rsidR="00D43E4D">
              <w:rPr>
                <w:noProof/>
                <w:webHidden/>
              </w:rPr>
            </w:r>
            <w:r w:rsidR="00D43E4D">
              <w:rPr>
                <w:noProof/>
                <w:webHidden/>
              </w:rPr>
              <w:fldChar w:fldCharType="separate"/>
            </w:r>
            <w:r w:rsidR="00D43E4D">
              <w:rPr>
                <w:noProof/>
                <w:webHidden/>
              </w:rPr>
              <w:t>1</w:t>
            </w:r>
            <w:r w:rsidR="00D43E4D">
              <w:rPr>
                <w:noProof/>
                <w:webHidden/>
              </w:rPr>
              <w:fldChar w:fldCharType="end"/>
            </w:r>
          </w:hyperlink>
        </w:p>
        <w:p w14:paraId="31B654EB" w14:textId="20121929" w:rsidR="00D43E4D" w:rsidRDefault="00DE3953">
          <w:pPr>
            <w:pStyle w:val="Obsah1"/>
            <w:tabs>
              <w:tab w:val="right" w:leader="dot" w:pos="9062"/>
            </w:tabs>
            <w:rPr>
              <w:rFonts w:eastAsiaTheme="minorEastAsia"/>
              <w:noProof/>
              <w:lang w:val="cs-CZ" w:eastAsia="cs-CZ"/>
            </w:rPr>
          </w:pPr>
          <w:hyperlink w:anchor="_Toc87603484" w:history="1">
            <w:r w:rsidR="00D43E4D" w:rsidRPr="005257B5">
              <w:rPr>
                <w:rStyle w:val="Hypertextovodkaz"/>
                <w:rFonts w:ascii="Source Sans Pro" w:hAnsi="Source Sans Pro"/>
                <w:caps/>
                <w:noProof/>
              </w:rPr>
              <w:t>A) Theoretical section</w:t>
            </w:r>
            <w:r w:rsidR="00D43E4D">
              <w:rPr>
                <w:noProof/>
                <w:webHidden/>
              </w:rPr>
              <w:tab/>
            </w:r>
            <w:r w:rsidR="00D43E4D">
              <w:rPr>
                <w:noProof/>
                <w:webHidden/>
              </w:rPr>
              <w:fldChar w:fldCharType="begin"/>
            </w:r>
            <w:r w:rsidR="00D43E4D">
              <w:rPr>
                <w:noProof/>
                <w:webHidden/>
              </w:rPr>
              <w:instrText xml:space="preserve"> PAGEREF _Toc87603484 \h </w:instrText>
            </w:r>
            <w:r w:rsidR="00D43E4D">
              <w:rPr>
                <w:noProof/>
                <w:webHidden/>
              </w:rPr>
            </w:r>
            <w:r w:rsidR="00D43E4D">
              <w:rPr>
                <w:noProof/>
                <w:webHidden/>
              </w:rPr>
              <w:fldChar w:fldCharType="separate"/>
            </w:r>
            <w:r w:rsidR="00D43E4D">
              <w:rPr>
                <w:noProof/>
                <w:webHidden/>
              </w:rPr>
              <w:t>1</w:t>
            </w:r>
            <w:r w:rsidR="00D43E4D">
              <w:rPr>
                <w:noProof/>
                <w:webHidden/>
              </w:rPr>
              <w:fldChar w:fldCharType="end"/>
            </w:r>
          </w:hyperlink>
        </w:p>
        <w:p w14:paraId="3AE47E6F" w14:textId="14ACE1C3" w:rsidR="00D43E4D" w:rsidRDefault="00DE3953">
          <w:pPr>
            <w:pStyle w:val="Obsah2"/>
            <w:tabs>
              <w:tab w:val="left" w:pos="660"/>
              <w:tab w:val="right" w:leader="dot" w:pos="9062"/>
            </w:tabs>
            <w:rPr>
              <w:rFonts w:eastAsiaTheme="minorEastAsia"/>
              <w:noProof/>
              <w:lang w:val="cs-CZ" w:eastAsia="cs-CZ"/>
            </w:rPr>
          </w:pPr>
          <w:hyperlink w:anchor="_Toc87603485" w:history="1">
            <w:r w:rsidR="00D43E4D" w:rsidRPr="005257B5">
              <w:rPr>
                <w:rStyle w:val="Hypertextovodkaz"/>
                <w:rFonts w:eastAsia="Times New Roman"/>
                <w:noProof/>
              </w:rPr>
              <w:t>1.</w:t>
            </w:r>
            <w:r w:rsidR="00D43E4D">
              <w:rPr>
                <w:rFonts w:eastAsiaTheme="minorEastAsia"/>
                <w:noProof/>
                <w:lang w:val="cs-CZ" w:eastAsia="cs-CZ"/>
              </w:rPr>
              <w:tab/>
            </w:r>
            <w:r w:rsidR="00D43E4D" w:rsidRPr="005257B5">
              <w:rPr>
                <w:rStyle w:val="Hypertextovodkaz"/>
                <w:noProof/>
              </w:rPr>
              <w:t>Introduction</w:t>
            </w:r>
            <w:r w:rsidR="00D43E4D">
              <w:rPr>
                <w:noProof/>
                <w:webHidden/>
              </w:rPr>
              <w:tab/>
            </w:r>
            <w:r w:rsidR="00D43E4D">
              <w:rPr>
                <w:noProof/>
                <w:webHidden/>
              </w:rPr>
              <w:fldChar w:fldCharType="begin"/>
            </w:r>
            <w:r w:rsidR="00D43E4D">
              <w:rPr>
                <w:noProof/>
                <w:webHidden/>
              </w:rPr>
              <w:instrText xml:space="preserve"> PAGEREF _Toc87603485 \h </w:instrText>
            </w:r>
            <w:r w:rsidR="00D43E4D">
              <w:rPr>
                <w:noProof/>
                <w:webHidden/>
              </w:rPr>
            </w:r>
            <w:r w:rsidR="00D43E4D">
              <w:rPr>
                <w:noProof/>
                <w:webHidden/>
              </w:rPr>
              <w:fldChar w:fldCharType="separate"/>
            </w:r>
            <w:r w:rsidR="00D43E4D">
              <w:rPr>
                <w:noProof/>
                <w:webHidden/>
              </w:rPr>
              <w:t>2</w:t>
            </w:r>
            <w:r w:rsidR="00D43E4D">
              <w:rPr>
                <w:noProof/>
                <w:webHidden/>
              </w:rPr>
              <w:fldChar w:fldCharType="end"/>
            </w:r>
          </w:hyperlink>
        </w:p>
        <w:p w14:paraId="6AD3319A" w14:textId="3037E148" w:rsidR="00D43E4D" w:rsidRDefault="00DE3953">
          <w:pPr>
            <w:pStyle w:val="Obsah2"/>
            <w:tabs>
              <w:tab w:val="left" w:pos="660"/>
              <w:tab w:val="right" w:leader="dot" w:pos="9062"/>
            </w:tabs>
            <w:rPr>
              <w:rFonts w:eastAsiaTheme="minorEastAsia"/>
              <w:noProof/>
              <w:lang w:val="cs-CZ" w:eastAsia="cs-CZ"/>
            </w:rPr>
          </w:pPr>
          <w:hyperlink w:anchor="_Toc87603486" w:history="1">
            <w:r w:rsidR="00D43E4D" w:rsidRPr="005257B5">
              <w:rPr>
                <w:rStyle w:val="Hypertextovodkaz"/>
                <w:noProof/>
              </w:rPr>
              <w:t>2.</w:t>
            </w:r>
            <w:r w:rsidR="00D43E4D">
              <w:rPr>
                <w:rFonts w:eastAsiaTheme="minorEastAsia"/>
                <w:noProof/>
                <w:lang w:val="cs-CZ" w:eastAsia="cs-CZ"/>
              </w:rPr>
              <w:tab/>
            </w:r>
            <w:r w:rsidR="00D43E4D" w:rsidRPr="005257B5">
              <w:rPr>
                <w:rStyle w:val="Hypertextovodkaz"/>
                <w:noProof/>
              </w:rPr>
              <w:t>Learning from everyday activities</w:t>
            </w:r>
            <w:r w:rsidR="00D43E4D">
              <w:rPr>
                <w:noProof/>
                <w:webHidden/>
              </w:rPr>
              <w:tab/>
            </w:r>
            <w:r w:rsidR="00D43E4D">
              <w:rPr>
                <w:noProof/>
                <w:webHidden/>
              </w:rPr>
              <w:fldChar w:fldCharType="begin"/>
            </w:r>
            <w:r w:rsidR="00D43E4D">
              <w:rPr>
                <w:noProof/>
                <w:webHidden/>
              </w:rPr>
              <w:instrText xml:space="preserve"> PAGEREF _Toc87603486 \h </w:instrText>
            </w:r>
            <w:r w:rsidR="00D43E4D">
              <w:rPr>
                <w:noProof/>
                <w:webHidden/>
              </w:rPr>
            </w:r>
            <w:r w:rsidR="00D43E4D">
              <w:rPr>
                <w:noProof/>
                <w:webHidden/>
              </w:rPr>
              <w:fldChar w:fldCharType="separate"/>
            </w:r>
            <w:r w:rsidR="00D43E4D">
              <w:rPr>
                <w:noProof/>
                <w:webHidden/>
              </w:rPr>
              <w:t>3</w:t>
            </w:r>
            <w:r w:rsidR="00D43E4D">
              <w:rPr>
                <w:noProof/>
                <w:webHidden/>
              </w:rPr>
              <w:fldChar w:fldCharType="end"/>
            </w:r>
          </w:hyperlink>
        </w:p>
        <w:p w14:paraId="4322D383" w14:textId="5B64C56A" w:rsidR="00D43E4D" w:rsidRDefault="00DE3953">
          <w:pPr>
            <w:pStyle w:val="Obsah2"/>
            <w:tabs>
              <w:tab w:val="left" w:pos="660"/>
              <w:tab w:val="right" w:leader="dot" w:pos="9062"/>
            </w:tabs>
            <w:rPr>
              <w:rFonts w:eastAsiaTheme="minorEastAsia"/>
              <w:noProof/>
              <w:lang w:val="cs-CZ" w:eastAsia="cs-CZ"/>
            </w:rPr>
          </w:pPr>
          <w:hyperlink w:anchor="_Toc87603487" w:history="1">
            <w:r w:rsidR="00D43E4D" w:rsidRPr="005257B5">
              <w:rPr>
                <w:rStyle w:val="Hypertextovodkaz"/>
                <w:noProof/>
              </w:rPr>
              <w:t>3.</w:t>
            </w:r>
            <w:r w:rsidR="00D43E4D">
              <w:rPr>
                <w:rFonts w:eastAsiaTheme="minorEastAsia"/>
                <w:noProof/>
                <w:lang w:val="cs-CZ" w:eastAsia="cs-CZ"/>
              </w:rPr>
              <w:tab/>
            </w:r>
            <w:r w:rsidR="00D43E4D" w:rsidRPr="005257B5">
              <w:rPr>
                <w:rStyle w:val="Hypertextovodkaz"/>
                <w:noProof/>
              </w:rPr>
              <w:t>Basic rules and procedure for supporting and developing algorithmic thinking</w:t>
            </w:r>
            <w:r w:rsidR="00D43E4D">
              <w:rPr>
                <w:noProof/>
                <w:webHidden/>
              </w:rPr>
              <w:tab/>
            </w:r>
            <w:r w:rsidR="00D43E4D">
              <w:rPr>
                <w:noProof/>
                <w:webHidden/>
              </w:rPr>
              <w:fldChar w:fldCharType="begin"/>
            </w:r>
            <w:r w:rsidR="00D43E4D">
              <w:rPr>
                <w:noProof/>
                <w:webHidden/>
              </w:rPr>
              <w:instrText xml:space="preserve"> PAGEREF _Toc87603487 \h </w:instrText>
            </w:r>
            <w:r w:rsidR="00D43E4D">
              <w:rPr>
                <w:noProof/>
                <w:webHidden/>
              </w:rPr>
            </w:r>
            <w:r w:rsidR="00D43E4D">
              <w:rPr>
                <w:noProof/>
                <w:webHidden/>
              </w:rPr>
              <w:fldChar w:fldCharType="separate"/>
            </w:r>
            <w:r w:rsidR="00D43E4D">
              <w:rPr>
                <w:noProof/>
                <w:webHidden/>
              </w:rPr>
              <w:t>4</w:t>
            </w:r>
            <w:r w:rsidR="00D43E4D">
              <w:rPr>
                <w:noProof/>
                <w:webHidden/>
              </w:rPr>
              <w:fldChar w:fldCharType="end"/>
            </w:r>
          </w:hyperlink>
        </w:p>
        <w:p w14:paraId="2A191817" w14:textId="59A9C23A" w:rsidR="00D43E4D" w:rsidRDefault="00DE3953">
          <w:pPr>
            <w:pStyle w:val="Obsah1"/>
            <w:tabs>
              <w:tab w:val="right" w:leader="dot" w:pos="9062"/>
            </w:tabs>
            <w:rPr>
              <w:rFonts w:eastAsiaTheme="minorEastAsia"/>
              <w:noProof/>
              <w:lang w:val="cs-CZ" w:eastAsia="cs-CZ"/>
            </w:rPr>
          </w:pPr>
          <w:hyperlink w:anchor="_Toc87603488" w:history="1">
            <w:r w:rsidR="00D43E4D" w:rsidRPr="005257B5">
              <w:rPr>
                <w:rStyle w:val="Hypertextovodkaz"/>
                <w:rFonts w:ascii="Source Sans Pro" w:hAnsi="Source Sans Pro"/>
                <w:caps/>
                <w:noProof/>
              </w:rPr>
              <w:t>B) Practical section</w:t>
            </w:r>
            <w:r w:rsidR="00D43E4D">
              <w:rPr>
                <w:noProof/>
                <w:webHidden/>
              </w:rPr>
              <w:tab/>
            </w:r>
            <w:r w:rsidR="00D43E4D">
              <w:rPr>
                <w:noProof/>
                <w:webHidden/>
              </w:rPr>
              <w:fldChar w:fldCharType="begin"/>
            </w:r>
            <w:r w:rsidR="00D43E4D">
              <w:rPr>
                <w:noProof/>
                <w:webHidden/>
              </w:rPr>
              <w:instrText xml:space="preserve"> PAGEREF _Toc87603488 \h </w:instrText>
            </w:r>
            <w:r w:rsidR="00D43E4D">
              <w:rPr>
                <w:noProof/>
                <w:webHidden/>
              </w:rPr>
            </w:r>
            <w:r w:rsidR="00D43E4D">
              <w:rPr>
                <w:noProof/>
                <w:webHidden/>
              </w:rPr>
              <w:fldChar w:fldCharType="separate"/>
            </w:r>
            <w:r w:rsidR="00D43E4D">
              <w:rPr>
                <w:noProof/>
                <w:webHidden/>
              </w:rPr>
              <w:t>5</w:t>
            </w:r>
            <w:r w:rsidR="00D43E4D">
              <w:rPr>
                <w:noProof/>
                <w:webHidden/>
              </w:rPr>
              <w:fldChar w:fldCharType="end"/>
            </w:r>
          </w:hyperlink>
        </w:p>
        <w:p w14:paraId="1FBDF97B" w14:textId="7FFC7DD8" w:rsidR="00D43E4D" w:rsidRDefault="00DE3953">
          <w:pPr>
            <w:pStyle w:val="Obsah2"/>
            <w:tabs>
              <w:tab w:val="left" w:pos="660"/>
              <w:tab w:val="right" w:leader="dot" w:pos="9062"/>
            </w:tabs>
            <w:rPr>
              <w:rFonts w:eastAsiaTheme="minorEastAsia"/>
              <w:noProof/>
              <w:lang w:val="cs-CZ" w:eastAsia="cs-CZ"/>
            </w:rPr>
          </w:pPr>
          <w:hyperlink w:anchor="_Toc87603489" w:history="1">
            <w:r w:rsidR="00D43E4D" w:rsidRPr="005257B5">
              <w:rPr>
                <w:rStyle w:val="Hypertextovodkaz"/>
                <w:rFonts w:eastAsia="Times New Roman"/>
                <w:noProof/>
              </w:rPr>
              <w:t>4.</w:t>
            </w:r>
            <w:r w:rsidR="00D43E4D">
              <w:rPr>
                <w:rFonts w:eastAsiaTheme="minorEastAsia"/>
                <w:noProof/>
                <w:lang w:val="cs-CZ" w:eastAsia="cs-CZ"/>
              </w:rPr>
              <w:tab/>
            </w:r>
            <w:r w:rsidR="00D43E4D" w:rsidRPr="005257B5">
              <w:rPr>
                <w:rStyle w:val="Hypertextovodkaz"/>
                <w:noProof/>
              </w:rPr>
              <w:t>Description of activities</w:t>
            </w:r>
            <w:r w:rsidR="00D43E4D">
              <w:rPr>
                <w:noProof/>
                <w:webHidden/>
              </w:rPr>
              <w:tab/>
            </w:r>
            <w:r w:rsidR="00D43E4D">
              <w:rPr>
                <w:noProof/>
                <w:webHidden/>
              </w:rPr>
              <w:fldChar w:fldCharType="begin"/>
            </w:r>
            <w:r w:rsidR="00D43E4D">
              <w:rPr>
                <w:noProof/>
                <w:webHidden/>
              </w:rPr>
              <w:instrText xml:space="preserve"> PAGEREF _Toc87603489 \h </w:instrText>
            </w:r>
            <w:r w:rsidR="00D43E4D">
              <w:rPr>
                <w:noProof/>
                <w:webHidden/>
              </w:rPr>
            </w:r>
            <w:r w:rsidR="00D43E4D">
              <w:rPr>
                <w:noProof/>
                <w:webHidden/>
              </w:rPr>
              <w:fldChar w:fldCharType="separate"/>
            </w:r>
            <w:r w:rsidR="00D43E4D">
              <w:rPr>
                <w:noProof/>
                <w:webHidden/>
              </w:rPr>
              <w:t>5</w:t>
            </w:r>
            <w:r w:rsidR="00D43E4D">
              <w:rPr>
                <w:noProof/>
                <w:webHidden/>
              </w:rPr>
              <w:fldChar w:fldCharType="end"/>
            </w:r>
          </w:hyperlink>
        </w:p>
        <w:p w14:paraId="5618B654" w14:textId="6404341E" w:rsidR="00D43E4D" w:rsidRDefault="00DE3953">
          <w:pPr>
            <w:pStyle w:val="Obsah2"/>
            <w:tabs>
              <w:tab w:val="left" w:pos="660"/>
              <w:tab w:val="right" w:leader="dot" w:pos="9062"/>
            </w:tabs>
            <w:rPr>
              <w:rFonts w:eastAsiaTheme="minorEastAsia"/>
              <w:noProof/>
              <w:lang w:val="cs-CZ" w:eastAsia="cs-CZ"/>
            </w:rPr>
          </w:pPr>
          <w:hyperlink w:anchor="_Toc87603490" w:history="1">
            <w:r w:rsidR="00D43E4D" w:rsidRPr="005257B5">
              <w:rPr>
                <w:rStyle w:val="Hypertextovodkaz"/>
                <w:noProof/>
              </w:rPr>
              <w:t>5.</w:t>
            </w:r>
            <w:r w:rsidR="00D43E4D">
              <w:rPr>
                <w:rFonts w:eastAsiaTheme="minorEastAsia"/>
                <w:noProof/>
                <w:lang w:val="cs-CZ" w:eastAsia="cs-CZ"/>
              </w:rPr>
              <w:tab/>
            </w:r>
            <w:r w:rsidR="00D43E4D" w:rsidRPr="005257B5">
              <w:rPr>
                <w:rStyle w:val="Hypertextovodkaz"/>
                <w:noProof/>
              </w:rPr>
              <w:t>Grade one, two and three:</w:t>
            </w:r>
            <w:r w:rsidR="00D43E4D">
              <w:rPr>
                <w:noProof/>
                <w:webHidden/>
              </w:rPr>
              <w:tab/>
            </w:r>
            <w:r w:rsidR="00D43E4D">
              <w:rPr>
                <w:noProof/>
                <w:webHidden/>
              </w:rPr>
              <w:fldChar w:fldCharType="begin"/>
            </w:r>
            <w:r w:rsidR="00D43E4D">
              <w:rPr>
                <w:noProof/>
                <w:webHidden/>
              </w:rPr>
              <w:instrText xml:space="preserve"> PAGEREF _Toc87603490 \h </w:instrText>
            </w:r>
            <w:r w:rsidR="00D43E4D">
              <w:rPr>
                <w:noProof/>
                <w:webHidden/>
              </w:rPr>
            </w:r>
            <w:r w:rsidR="00D43E4D">
              <w:rPr>
                <w:noProof/>
                <w:webHidden/>
              </w:rPr>
              <w:fldChar w:fldCharType="separate"/>
            </w:r>
            <w:r w:rsidR="00D43E4D">
              <w:rPr>
                <w:noProof/>
                <w:webHidden/>
              </w:rPr>
              <w:t>6</w:t>
            </w:r>
            <w:r w:rsidR="00D43E4D">
              <w:rPr>
                <w:noProof/>
                <w:webHidden/>
              </w:rPr>
              <w:fldChar w:fldCharType="end"/>
            </w:r>
          </w:hyperlink>
        </w:p>
        <w:p w14:paraId="0D179BC5" w14:textId="718A76A0" w:rsidR="00D43E4D" w:rsidRDefault="00DE3953">
          <w:pPr>
            <w:pStyle w:val="Obsah2"/>
            <w:tabs>
              <w:tab w:val="left" w:pos="660"/>
              <w:tab w:val="right" w:leader="dot" w:pos="9062"/>
            </w:tabs>
            <w:rPr>
              <w:rFonts w:eastAsiaTheme="minorEastAsia"/>
              <w:noProof/>
              <w:lang w:val="cs-CZ" w:eastAsia="cs-CZ"/>
            </w:rPr>
          </w:pPr>
          <w:hyperlink w:anchor="_Toc87603491" w:history="1">
            <w:r w:rsidR="00D43E4D" w:rsidRPr="005257B5">
              <w:rPr>
                <w:rStyle w:val="Hypertextovodkaz"/>
                <w:noProof/>
              </w:rPr>
              <w:t>6.</w:t>
            </w:r>
            <w:r w:rsidR="00D43E4D">
              <w:rPr>
                <w:rFonts w:eastAsiaTheme="minorEastAsia"/>
                <w:noProof/>
                <w:lang w:val="cs-CZ" w:eastAsia="cs-CZ"/>
              </w:rPr>
              <w:tab/>
            </w:r>
            <w:r w:rsidR="00D43E4D" w:rsidRPr="005257B5">
              <w:rPr>
                <w:rStyle w:val="Hypertextovodkaz"/>
                <w:noProof/>
              </w:rPr>
              <w:t>Grade three and four:</w:t>
            </w:r>
            <w:r w:rsidR="00D43E4D">
              <w:rPr>
                <w:noProof/>
                <w:webHidden/>
              </w:rPr>
              <w:tab/>
            </w:r>
            <w:r w:rsidR="00D43E4D">
              <w:rPr>
                <w:noProof/>
                <w:webHidden/>
              </w:rPr>
              <w:fldChar w:fldCharType="begin"/>
            </w:r>
            <w:r w:rsidR="00D43E4D">
              <w:rPr>
                <w:noProof/>
                <w:webHidden/>
              </w:rPr>
              <w:instrText xml:space="preserve"> PAGEREF _Toc87603491 \h </w:instrText>
            </w:r>
            <w:r w:rsidR="00D43E4D">
              <w:rPr>
                <w:noProof/>
                <w:webHidden/>
              </w:rPr>
            </w:r>
            <w:r w:rsidR="00D43E4D">
              <w:rPr>
                <w:noProof/>
                <w:webHidden/>
              </w:rPr>
              <w:fldChar w:fldCharType="separate"/>
            </w:r>
            <w:r w:rsidR="00D43E4D">
              <w:rPr>
                <w:noProof/>
                <w:webHidden/>
              </w:rPr>
              <w:t>6</w:t>
            </w:r>
            <w:r w:rsidR="00D43E4D">
              <w:rPr>
                <w:noProof/>
                <w:webHidden/>
              </w:rPr>
              <w:fldChar w:fldCharType="end"/>
            </w:r>
          </w:hyperlink>
        </w:p>
        <w:p w14:paraId="5DBF9394" w14:textId="20F43856" w:rsidR="00D43E4D" w:rsidRDefault="00DE3953">
          <w:pPr>
            <w:pStyle w:val="Obsah2"/>
            <w:tabs>
              <w:tab w:val="left" w:pos="660"/>
              <w:tab w:val="right" w:leader="dot" w:pos="9062"/>
            </w:tabs>
            <w:rPr>
              <w:rFonts w:eastAsiaTheme="minorEastAsia"/>
              <w:noProof/>
              <w:lang w:val="cs-CZ" w:eastAsia="cs-CZ"/>
            </w:rPr>
          </w:pPr>
          <w:hyperlink w:anchor="_Toc87603492" w:history="1">
            <w:r w:rsidR="00D43E4D" w:rsidRPr="005257B5">
              <w:rPr>
                <w:rStyle w:val="Hypertextovodkaz"/>
                <w:noProof/>
              </w:rPr>
              <w:t>7.</w:t>
            </w:r>
            <w:r w:rsidR="00D43E4D">
              <w:rPr>
                <w:rFonts w:eastAsiaTheme="minorEastAsia"/>
                <w:noProof/>
                <w:lang w:val="cs-CZ" w:eastAsia="cs-CZ"/>
              </w:rPr>
              <w:tab/>
            </w:r>
            <w:r w:rsidR="00D43E4D" w:rsidRPr="005257B5">
              <w:rPr>
                <w:rStyle w:val="Hypertextovodkaz"/>
                <w:noProof/>
              </w:rPr>
              <w:t>Worksheets</w:t>
            </w:r>
            <w:r w:rsidR="00D43E4D">
              <w:rPr>
                <w:noProof/>
                <w:webHidden/>
              </w:rPr>
              <w:tab/>
            </w:r>
            <w:r w:rsidR="00D43E4D">
              <w:rPr>
                <w:noProof/>
                <w:webHidden/>
              </w:rPr>
              <w:fldChar w:fldCharType="begin"/>
            </w:r>
            <w:r w:rsidR="00D43E4D">
              <w:rPr>
                <w:noProof/>
                <w:webHidden/>
              </w:rPr>
              <w:instrText xml:space="preserve"> PAGEREF _Toc87603492 \h </w:instrText>
            </w:r>
            <w:r w:rsidR="00D43E4D">
              <w:rPr>
                <w:noProof/>
                <w:webHidden/>
              </w:rPr>
            </w:r>
            <w:r w:rsidR="00D43E4D">
              <w:rPr>
                <w:noProof/>
                <w:webHidden/>
              </w:rPr>
              <w:fldChar w:fldCharType="separate"/>
            </w:r>
            <w:r w:rsidR="00D43E4D">
              <w:rPr>
                <w:noProof/>
                <w:webHidden/>
              </w:rPr>
              <w:t>7</w:t>
            </w:r>
            <w:r w:rsidR="00D43E4D">
              <w:rPr>
                <w:noProof/>
                <w:webHidden/>
              </w:rPr>
              <w:fldChar w:fldCharType="end"/>
            </w:r>
          </w:hyperlink>
        </w:p>
        <w:p w14:paraId="64F93262" w14:textId="198D8BC1" w:rsidR="00753732" w:rsidRDefault="00753732">
          <w:r>
            <w:rPr>
              <w:b/>
              <w:bCs/>
            </w:rPr>
            <w:fldChar w:fldCharType="end"/>
          </w:r>
        </w:p>
      </w:sdtContent>
    </w:sdt>
    <w:p w14:paraId="7563EF17" w14:textId="24827479" w:rsidR="001A0488" w:rsidRDefault="001A0488" w:rsidP="001A0488">
      <w:pPr>
        <w:rPr>
          <w:lang w:eastAsia="cs-CZ"/>
        </w:rPr>
      </w:pPr>
    </w:p>
    <w:p w14:paraId="3BBB10E3" w14:textId="1283A085" w:rsidR="00753732" w:rsidRDefault="00753732" w:rsidP="001A0488">
      <w:pPr>
        <w:rPr>
          <w:lang w:eastAsia="cs-CZ"/>
        </w:rPr>
      </w:pPr>
    </w:p>
    <w:p w14:paraId="5EB1CFCD" w14:textId="361C327C" w:rsidR="00753732" w:rsidRDefault="00753732" w:rsidP="001A0488">
      <w:pPr>
        <w:rPr>
          <w:lang w:eastAsia="cs-CZ"/>
        </w:rPr>
      </w:pPr>
    </w:p>
    <w:p w14:paraId="72C9846D" w14:textId="3648E88D" w:rsidR="00753732" w:rsidRDefault="00753732" w:rsidP="001A0488">
      <w:pPr>
        <w:rPr>
          <w:lang w:eastAsia="cs-CZ"/>
        </w:rPr>
      </w:pPr>
    </w:p>
    <w:p w14:paraId="260E332E" w14:textId="03D69FEE" w:rsidR="00753732" w:rsidRDefault="00753732" w:rsidP="001A0488">
      <w:pPr>
        <w:rPr>
          <w:lang w:eastAsia="cs-CZ"/>
        </w:rPr>
      </w:pPr>
    </w:p>
    <w:p w14:paraId="7873F121" w14:textId="53562383" w:rsidR="001A0488" w:rsidRDefault="001A0488" w:rsidP="00753732">
      <w:pPr>
        <w:pStyle w:val="Nadpis2"/>
        <w:rPr>
          <w:rFonts w:eastAsia="Times New Roman"/>
        </w:rPr>
      </w:pPr>
      <w:bookmarkStart w:id="2" w:name="_Toc87603485"/>
      <w:r>
        <w:lastRenderedPageBreak/>
        <w:t>Introduction</w:t>
      </w:r>
      <w:bookmarkEnd w:id="2"/>
    </w:p>
    <w:p w14:paraId="1703A2E3" w14:textId="218485E3" w:rsidR="006D156D" w:rsidRDefault="001A0488" w:rsidP="006D156D">
      <w:r>
        <w:t xml:space="preserve">Demonstrate the options, </w:t>
      </w:r>
      <w:r w:rsidR="00D43E4D">
        <w:t>advantages,</w:t>
      </w:r>
      <w:r>
        <w:t xml:space="preserve"> and benefits of programming to children. Develop logical thinking in children and prepare them for the arrival of modern technologies and Industry 4.0. </w:t>
      </w:r>
    </w:p>
    <w:p w14:paraId="25C13C18" w14:textId="0C55425A" w:rsidR="006D156D" w:rsidRDefault="006D156D" w:rsidP="006D156D">
      <w:r>
        <w:t>Children can start programming even from grade 1 at the primary school. Programs for grade one, two and three children, as well as programs for grade four and five children are prepared here.</w:t>
      </w:r>
    </w:p>
    <w:p w14:paraId="0053CBE3" w14:textId="663D1CD4" w:rsidR="006D156D" w:rsidRDefault="006D156D" w:rsidP="006D156D">
      <w:r>
        <w:t>We use the most entertaining form possible - the robot called Ozobot - to teach programming. The advantage of this approach is that children can program this robot with color symbols drawn on paper, as well as mobile phones and tablets.</w:t>
      </w:r>
    </w:p>
    <w:p w14:paraId="447FB24F" w14:textId="023E5733" w:rsidR="006D156D" w:rsidRDefault="006D156D" w:rsidP="006D156D">
      <w:r>
        <w:t>Ozobot is simple and interactive to develop creativity and logical thinking. At the same time, it is an ideal teaching aid providing the shortest and the most entertaining pathway to real programming and robotics. The supporting application, flexible programming environment and worksheets make integration of Ozobot in the School Education Program easy.</w:t>
      </w:r>
    </w:p>
    <w:p w14:paraId="2CA3DE8D" w14:textId="7A40FA34" w:rsidR="006D156D" w:rsidRDefault="006D156D" w:rsidP="006D156D"/>
    <w:p w14:paraId="29CB9920" w14:textId="1AB775D1" w:rsidR="006D156D" w:rsidRPr="00594843" w:rsidRDefault="00594843" w:rsidP="006D156D">
      <w:pPr>
        <w:rPr>
          <w:b/>
          <w:bCs/>
        </w:rPr>
      </w:pPr>
      <w:r>
        <w:rPr>
          <w:b/>
          <w:bCs/>
        </w:rPr>
        <w:t>Description of programming tuition and advantages of individual lessons:</w:t>
      </w:r>
    </w:p>
    <w:p w14:paraId="5BA2DEE1" w14:textId="3302B18B" w:rsidR="006D156D" w:rsidRDefault="006D156D" w:rsidP="006D156D">
      <w:r>
        <w:t>- 4 x 45 min of guided activity</w:t>
      </w:r>
    </w:p>
    <w:p w14:paraId="323F9D3E" w14:textId="5B4D1BAC" w:rsidR="006D156D" w:rsidRDefault="006D156D" w:rsidP="006D156D">
      <w:r>
        <w:t>- The tutor (teacher) leads the lesson and communicates with students</w:t>
      </w:r>
    </w:p>
    <w:p w14:paraId="3F44E16B" w14:textId="1DF5AEFF" w:rsidR="00594843" w:rsidRDefault="00594843" w:rsidP="006D156D">
      <w:r>
        <w:t>- Combination of programming tuition with specialized subjects (such as natural sciences, geography, history, physics, foreign language, etc.)</w:t>
      </w:r>
    </w:p>
    <w:p w14:paraId="417D912F" w14:textId="69779585" w:rsidR="006D156D" w:rsidRDefault="006D156D" w:rsidP="006D156D">
      <w:r>
        <w:t>- One Ozobot for each pair develops cooperation and teamwork</w:t>
      </w:r>
    </w:p>
    <w:p w14:paraId="2BB00DB9" w14:textId="5F6447F2" w:rsidR="006D156D" w:rsidRDefault="00964A46" w:rsidP="006D156D">
      <w:r>
        <w:t>- No technical equipment is required from the school (if the school has tablets or PCs, it is an advantage but not a prerequisite).</w:t>
      </w:r>
    </w:p>
    <w:p w14:paraId="5BBD9419" w14:textId="7F5D1660" w:rsidR="00964A46" w:rsidRDefault="00964A46" w:rsidP="006D156D">
      <w:r>
        <w:t xml:space="preserve">- During lessons, art supplies, such as paper, markers, </w:t>
      </w:r>
      <w:r w:rsidR="00D43E4D">
        <w:t>scissors,</w:t>
      </w:r>
      <w:r>
        <w:t xml:space="preserve"> and glue, are used in addition to Ozobots</w:t>
      </w:r>
    </w:p>
    <w:p w14:paraId="2661FCFE" w14:textId="205EACA8" w:rsidR="00594843" w:rsidRDefault="00594843" w:rsidP="006D156D">
      <w:r>
        <w:t xml:space="preserve">- Each lesson comes with specific worksheets, clear specification of tasks and aim </w:t>
      </w:r>
    </w:p>
    <w:p w14:paraId="772511F6" w14:textId="2CFFF781" w:rsidR="00964A46" w:rsidRDefault="00964A46" w:rsidP="006D156D">
      <w:r>
        <w:t>- Higher grades can use their own telephones and tablets in tuition</w:t>
      </w:r>
    </w:p>
    <w:p w14:paraId="22BFD053" w14:textId="08F14DAA" w:rsidR="00964A46" w:rsidRDefault="00964A46" w:rsidP="00964A46">
      <w:r>
        <w:t>- Simple control is typical for Ozobot - providing commands using color combinations. All students manage controlling and programming the robot!</w:t>
      </w:r>
    </w:p>
    <w:p w14:paraId="1B224D9B" w14:textId="4DE495DB" w:rsidR="00964A46" w:rsidRDefault="00964A46" w:rsidP="00964A46">
      <w:r>
        <w:t>- The tuition is delivered using the STEM method</w:t>
      </w:r>
    </w:p>
    <w:p w14:paraId="5368AC1C" w14:textId="6BAF72A1" w:rsidR="00594843" w:rsidRDefault="00594843" w:rsidP="006D156D">
      <w:r>
        <w:t>- The tutor emphasizes computational thinking, logic and algorithmization, all of which will be useful even in children’s everyday life</w:t>
      </w:r>
    </w:p>
    <w:p w14:paraId="44CD83A6" w14:textId="1C8A20AB" w:rsidR="00594843" w:rsidRDefault="00594843" w:rsidP="006D156D">
      <w:r>
        <w:t xml:space="preserve">- The lessons are designed to include communication among several Ozobots and thus among individual teams. This communication among teams develops work in groups, </w:t>
      </w:r>
      <w:r w:rsidR="00D43E4D">
        <w:t>cooperation,</w:t>
      </w:r>
      <w:r>
        <w:t xml:space="preserve"> and organization of groups</w:t>
      </w:r>
    </w:p>
    <w:p w14:paraId="71E84974" w14:textId="49747CCB" w:rsidR="006D156D" w:rsidRDefault="00594843" w:rsidP="006D156D">
      <w:r>
        <w:t xml:space="preserve">- Ozobot is welcome refreshment in the worlds of mathematics, </w:t>
      </w:r>
      <w:r w:rsidR="00D43E4D">
        <w:t>logic,</w:t>
      </w:r>
      <w:r>
        <w:t xml:space="preserve"> and programming for children. It prepares children for the future and the world of Industry 4.0</w:t>
      </w:r>
    </w:p>
    <w:p w14:paraId="48CD1344" w14:textId="77777777" w:rsidR="001A0488" w:rsidRPr="00594843" w:rsidRDefault="001A0488" w:rsidP="001A0488">
      <w:pPr>
        <w:rPr>
          <w:b/>
          <w:bCs/>
        </w:rPr>
      </w:pPr>
      <w:r>
        <w:rPr>
          <w:b/>
          <w:bCs/>
        </w:rPr>
        <w:t>What is Ozobot?</w:t>
      </w:r>
    </w:p>
    <w:p w14:paraId="7E68FE94" w14:textId="77777777" w:rsidR="001A0488" w:rsidRDefault="001A0488" w:rsidP="001A0488">
      <w:r>
        <w:lastRenderedPageBreak/>
        <w:t>Ozobot is a miniature robot, the smallest of its kind. It is an interactive toy for developing creativity and logical thinking. At the same time, it is an ideal teaching aid providing the shortest and the most entertaining pathway to real programming and robotics.</w:t>
      </w:r>
    </w:p>
    <w:p w14:paraId="1CFB5CAB" w14:textId="175CAAAF" w:rsidR="001A0488" w:rsidRDefault="001A0488" w:rsidP="001A0488">
      <w:r>
        <w:t xml:space="preserve">Ozobot’s capabilities are provided </w:t>
      </w:r>
      <w:r w:rsidR="00D43E4D">
        <w:t>using</w:t>
      </w:r>
      <w:r>
        <w:t xml:space="preserve"> optic sensors. While following a line, Ozobot recognizes the drawn instructions created from color codes and responds according to the commands provided. The line can be in various colors, Ozobot recognizes the color and lights the LEDs on the top of its body in the same color</w:t>
      </w:r>
    </w:p>
    <w:p w14:paraId="721ECAFC" w14:textId="77777777" w:rsidR="001A0488" w:rsidRDefault="001A0488" w:rsidP="001A0488"/>
    <w:p w14:paraId="23314E15" w14:textId="77777777" w:rsidR="001A0488" w:rsidRDefault="001A0488" w:rsidP="001A0488"/>
    <w:p w14:paraId="22E6E027" w14:textId="6490D467" w:rsidR="001A0488" w:rsidRDefault="001A0488" w:rsidP="001A0488">
      <w:r>
        <w:rPr>
          <w:noProof/>
        </w:rPr>
        <w:drawing>
          <wp:inline distT="0" distB="0" distL="0" distR="0" wp14:anchorId="0E31FD7B" wp14:editId="2ED60BD6">
            <wp:extent cx="5760720" cy="460565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605655"/>
                    </a:xfrm>
                    <a:prstGeom prst="rect">
                      <a:avLst/>
                    </a:prstGeom>
                  </pic:spPr>
                </pic:pic>
              </a:graphicData>
            </a:graphic>
          </wp:inline>
        </w:drawing>
      </w:r>
    </w:p>
    <w:p w14:paraId="69B4667F" w14:textId="77777777" w:rsidR="001A0488" w:rsidRDefault="001A0488" w:rsidP="006D156D"/>
    <w:p w14:paraId="7B34DD03" w14:textId="47711948" w:rsidR="001A0488" w:rsidRDefault="001A0488" w:rsidP="00753732">
      <w:pPr>
        <w:pStyle w:val="Nadpis2"/>
      </w:pPr>
      <w:bookmarkStart w:id="3" w:name="_Toc87603486"/>
      <w:r>
        <w:t>Learning from everyday activities</w:t>
      </w:r>
      <w:bookmarkEnd w:id="3"/>
    </w:p>
    <w:p w14:paraId="59A4849F" w14:textId="77777777" w:rsidR="001A0488" w:rsidRDefault="001A0488" w:rsidP="006D156D">
      <w:r>
        <w:t>In our everyday life, we come across activities that repeat and consist of individual steps performed typically in a specific sequence. What are these activities? Let’s take the example of brushing teeth, preparing breakfast, cleaning the household, getting dressed. We can call the individual steps commands and the procedure consisting of these steps may be called a simple algorithm.</w:t>
      </w:r>
    </w:p>
    <w:p w14:paraId="00CF7821" w14:textId="046F0025" w:rsidR="001A0488" w:rsidRDefault="001A0488" w:rsidP="006D156D">
      <w:r>
        <w:t xml:space="preserve">An algorithm is a precise procedure that can be used to solve a specific task. It consists of specific commands leading to the relevant solution. Programming simply is writing algorithms in a form </w:t>
      </w:r>
      <w:r>
        <w:lastRenderedPageBreak/>
        <w:t xml:space="preserve">comprehensible to a computer. It is essentially specification of consecutive commands to a computer to instruct the computer what to do and in which order to reach the desired outcome. These commands must be sufficiently simple so that the computer understands them and sufficiently clear and precise to avoid any errors. If commands are not formulated clearly and precisely, the computer makes mistakes. </w:t>
      </w:r>
    </w:p>
    <w:p w14:paraId="4727C1DF" w14:textId="358D4D3A" w:rsidR="001A0488" w:rsidRDefault="001A0488" w:rsidP="006D156D">
      <w:r>
        <w:t>Spatial awareness in connection with computational thinking means correct understanding of the meaning of position (on the top, at the bottom, at the back, at the front, high, low, above, below, etc.). By practicing this, children notice relationships between objects in their field of vision, estimate the direction, lengths and estimates individual steps leading to the solution of the specified task. They use and understand the terms such as the first, last, middle, second last. They master the notion of left and right on their own bodies. They recognize the left and right side on a person standing opposite to them. When drawing a picture, they can estimate its structure and proportions. They can work appropriately with the specified area on paper. They can identify an object on a surface and in space according to instructions provided by another person</w:t>
      </w:r>
    </w:p>
    <w:p w14:paraId="54BEE8B4" w14:textId="77777777" w:rsidR="001A0488" w:rsidRDefault="001A0488" w:rsidP="00753732">
      <w:pPr>
        <w:pStyle w:val="Nadpis2"/>
      </w:pPr>
      <w:bookmarkStart w:id="4" w:name="_Toc87603487"/>
      <w:r>
        <w:t>Basic rules and procedure for supporting and developing algorithmic thinking</w:t>
      </w:r>
      <w:bookmarkEnd w:id="4"/>
    </w:p>
    <w:p w14:paraId="1EF3E9E1" w14:textId="420287E9" w:rsidR="001A0488" w:rsidRDefault="001A0488" w:rsidP="006D156D">
      <w:r>
        <w:t>We recommend using the following procedure with all activities to ensure that children use their own reflection of procedures, are able to abandon an erroneous plan and find and test a new strategy.</w:t>
      </w:r>
    </w:p>
    <w:p w14:paraId="7624BA80" w14:textId="5465D7D8" w:rsidR="00753732" w:rsidRDefault="00753732" w:rsidP="006D156D">
      <w:r>
        <w:rPr>
          <w:noProof/>
        </w:rPr>
        <w:drawing>
          <wp:inline distT="0" distB="0" distL="0" distR="0" wp14:anchorId="621651E2" wp14:editId="6AA44277">
            <wp:extent cx="6082748" cy="3784821"/>
            <wp:effectExtent l="0" t="0" r="0" b="25400"/>
            <wp:docPr id="5" name="Diagram 5">
              <a:extLst xmlns:a="http://schemas.openxmlformats.org/drawingml/2006/main">
                <a:ext uri="{FF2B5EF4-FFF2-40B4-BE49-F238E27FC236}">
                  <a16:creationId xmlns:a16="http://schemas.microsoft.com/office/drawing/2014/main" id="{E07C10FB-B6D8-49CF-A59A-3ED8B2ECCCB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DCE5054" w14:textId="4AE63CF1" w:rsidR="001A0488" w:rsidRDefault="001A0488" w:rsidP="006D156D"/>
    <w:p w14:paraId="7DBCB4B3" w14:textId="4B6D3E59" w:rsidR="00753732" w:rsidRDefault="00753732" w:rsidP="006D156D"/>
    <w:p w14:paraId="38FDB7F8" w14:textId="7887848D" w:rsidR="00753732" w:rsidRDefault="00753732" w:rsidP="006D156D"/>
    <w:p w14:paraId="01F4FECD" w14:textId="2EDFAF67" w:rsidR="00753732" w:rsidRDefault="00753732" w:rsidP="006D156D"/>
    <w:p w14:paraId="5658CD59" w14:textId="27CAB264" w:rsidR="00753732" w:rsidRDefault="00753732" w:rsidP="006D156D"/>
    <w:p w14:paraId="262A5EC0" w14:textId="4281BCF9" w:rsidR="00753732" w:rsidRDefault="00753732" w:rsidP="006D156D"/>
    <w:p w14:paraId="31A09A02" w14:textId="719C3EFA" w:rsidR="00753732" w:rsidRDefault="00753732" w:rsidP="00753732">
      <w:pPr>
        <w:shd w:val="clear" w:color="auto" w:fill="FFFFFF"/>
        <w:spacing w:before="100" w:beforeAutospacing="1" w:after="100" w:afterAutospacing="1" w:line="240" w:lineRule="auto"/>
        <w:jc w:val="center"/>
        <w:outlineLvl w:val="0"/>
        <w:rPr>
          <w:rFonts w:ascii="Source Sans Pro" w:eastAsia="Times New Roman" w:hAnsi="Source Sans Pro" w:cs="Times New Roman"/>
          <w:caps/>
          <w:color w:val="1F4E79" w:themeColor="accent5" w:themeShade="80"/>
          <w:spacing w:val="5"/>
          <w:kern w:val="36"/>
          <w:sz w:val="48"/>
          <w:szCs w:val="48"/>
        </w:rPr>
      </w:pPr>
      <w:bookmarkStart w:id="5" w:name="_Toc87603488"/>
      <w:r>
        <w:rPr>
          <w:rFonts w:ascii="Source Sans Pro" w:hAnsi="Source Sans Pro"/>
          <w:caps/>
          <w:color w:val="1F4E79" w:themeColor="accent5" w:themeShade="80"/>
          <w:sz w:val="48"/>
          <w:szCs w:val="48"/>
        </w:rPr>
        <w:t>B) Practical section</w:t>
      </w:r>
      <w:bookmarkEnd w:id="5"/>
    </w:p>
    <w:p w14:paraId="1228DF94" w14:textId="2D908FAE" w:rsidR="00753732" w:rsidRDefault="00753732" w:rsidP="00753732">
      <w:pPr>
        <w:pStyle w:val="Nadpis2"/>
        <w:rPr>
          <w:rFonts w:eastAsia="Times New Roman"/>
        </w:rPr>
      </w:pPr>
      <w:bookmarkStart w:id="6" w:name="_Toc87603489"/>
      <w:r>
        <w:t>Description of activities</w:t>
      </w:r>
      <w:bookmarkEnd w:id="6"/>
    </w:p>
    <w:p w14:paraId="13622034" w14:textId="7FAC7D7C" w:rsidR="00753732" w:rsidRDefault="00753732">
      <w:r>
        <w:t xml:space="preserve">Individual activities for primary school grades are described below. The table describes activities for children, their duration, necessary </w:t>
      </w:r>
      <w:r w:rsidR="00D43E4D">
        <w:t>resources,</w:t>
      </w:r>
      <w:r>
        <w:t xml:space="preserve"> and worksheets for the relevant activity.</w:t>
      </w:r>
    </w:p>
    <w:p w14:paraId="0284D88B" w14:textId="1407217B" w:rsidR="00753732" w:rsidRDefault="00753732">
      <w:pPr>
        <w:rPr>
          <w:lang w:eastAsia="cs-CZ"/>
        </w:rPr>
      </w:pPr>
    </w:p>
    <w:p w14:paraId="709C205B" w14:textId="1DA39713" w:rsidR="006855BE" w:rsidRDefault="006855BE">
      <w:pPr>
        <w:rPr>
          <w:lang w:eastAsia="cs-CZ"/>
        </w:rPr>
      </w:pPr>
    </w:p>
    <w:p w14:paraId="27E76DF9" w14:textId="410E3FDC" w:rsidR="006855BE" w:rsidRDefault="006855BE">
      <w:pPr>
        <w:rPr>
          <w:lang w:eastAsia="cs-CZ"/>
        </w:rPr>
      </w:pPr>
    </w:p>
    <w:p w14:paraId="5AB4AAF2" w14:textId="77777777" w:rsidR="006855BE" w:rsidRDefault="006855BE">
      <w:pPr>
        <w:rPr>
          <w:lang w:eastAsia="cs-CZ"/>
        </w:rPr>
        <w:sectPr w:rsidR="006855BE">
          <w:headerReference w:type="default" r:id="rId14"/>
          <w:footerReference w:type="default" r:id="rId15"/>
          <w:pgSz w:w="11906" w:h="16838"/>
          <w:pgMar w:top="1417" w:right="1417" w:bottom="1417" w:left="1417" w:header="708" w:footer="708" w:gutter="0"/>
          <w:cols w:space="708"/>
          <w:docGrid w:linePitch="360"/>
        </w:sectPr>
      </w:pPr>
    </w:p>
    <w:p w14:paraId="1BFDADDD" w14:textId="41EF76B1" w:rsidR="00753732" w:rsidRDefault="00753732" w:rsidP="006855BE">
      <w:pPr>
        <w:pStyle w:val="Nadpis2"/>
      </w:pPr>
      <w:bookmarkStart w:id="7" w:name="_Toc87603490"/>
      <w:r>
        <w:rPr>
          <w:rStyle w:val="Siln"/>
          <w:b/>
          <w:bCs w:val="0"/>
        </w:rPr>
        <w:lastRenderedPageBreak/>
        <w:t>Grade one, two and three:</w:t>
      </w:r>
      <w:bookmarkEnd w:id="7"/>
    </w:p>
    <w:p w14:paraId="3730A018" w14:textId="70C9F9CF" w:rsidR="00753732" w:rsidRDefault="00753732" w:rsidP="006855BE">
      <w:pPr>
        <w:pStyle w:val="Nadpis2"/>
        <w:sectPr w:rsidR="00753732" w:rsidSect="00753732">
          <w:pgSz w:w="16838" w:h="11906" w:orient="landscape"/>
          <w:pgMar w:top="1418" w:right="678" w:bottom="426" w:left="1417" w:header="708" w:footer="708" w:gutter="0"/>
          <w:cols w:space="708"/>
          <w:docGrid w:linePitch="360"/>
        </w:sectPr>
      </w:pPr>
      <w:bookmarkStart w:id="8" w:name="_Toc87603491"/>
      <w:r>
        <w:t>Grade three and four:</w:t>
      </w:r>
      <w:bookmarkEnd w:id="8"/>
    </w:p>
    <w:p w14:paraId="074EEA95" w14:textId="7D0B57B4" w:rsidR="00753732" w:rsidRDefault="00753732" w:rsidP="00753732">
      <w:pPr>
        <w:ind w:left="-851"/>
      </w:pPr>
    </w:p>
    <w:p w14:paraId="15EF7E94" w14:textId="5CD1802E" w:rsidR="00EC1FED" w:rsidRDefault="00753732" w:rsidP="00753732">
      <w:pPr>
        <w:pStyle w:val="Nadpis2"/>
      </w:pPr>
      <w:bookmarkStart w:id="9" w:name="_Toc87603492"/>
      <w:r>
        <w:t>Worksheets</w:t>
      </w:r>
      <w:bookmarkEnd w:id="9"/>
    </w:p>
    <w:p w14:paraId="2E82AF58" w14:textId="668D9371" w:rsidR="00EC1FED" w:rsidRDefault="00EC1FED" w:rsidP="00753732"/>
    <w:p w14:paraId="605E3309" w14:textId="18D8CA12" w:rsidR="00EC1FED" w:rsidRDefault="00EC1FED" w:rsidP="00753732"/>
    <w:p w14:paraId="4FCCDA4C" w14:textId="00DF7393" w:rsidR="00EC1FED" w:rsidRDefault="00EC1FED" w:rsidP="00753732"/>
    <w:p w14:paraId="17617957" w14:textId="1178B528" w:rsidR="00EC1FED" w:rsidRDefault="00EC1FED" w:rsidP="00753732"/>
    <w:p w14:paraId="5ECA8780" w14:textId="1ABD1208" w:rsidR="00EC1FED" w:rsidRDefault="00EC1FED" w:rsidP="00753732"/>
    <w:p w14:paraId="62697480" w14:textId="02A74A2A" w:rsidR="00EC1FED" w:rsidRDefault="00EC1FED" w:rsidP="00753732"/>
    <w:p w14:paraId="66D4E3CE" w14:textId="103438AC" w:rsidR="00EC1FED" w:rsidRDefault="00EC1FED" w:rsidP="00753732"/>
    <w:p w14:paraId="3E6ED901" w14:textId="3D87CFE2" w:rsidR="00EC1FED" w:rsidRDefault="00EC1FED" w:rsidP="00753732"/>
    <w:p w14:paraId="6816C738" w14:textId="02EFA512" w:rsidR="00EC1FED" w:rsidRPr="00753732" w:rsidRDefault="00EC1FED" w:rsidP="00753732"/>
    <w:sectPr w:rsidR="00EC1FED" w:rsidRPr="00753732" w:rsidSect="00EC1FED">
      <w:pgSz w:w="11906" w:h="16838"/>
      <w:pgMar w:top="1560" w:right="42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2343" w14:textId="77777777" w:rsidR="00C4630E" w:rsidRDefault="00C4630E" w:rsidP="00594843">
      <w:pPr>
        <w:spacing w:after="0" w:line="240" w:lineRule="auto"/>
      </w:pPr>
      <w:r>
        <w:separator/>
      </w:r>
    </w:p>
  </w:endnote>
  <w:endnote w:type="continuationSeparator" w:id="0">
    <w:p w14:paraId="55E0E61F" w14:textId="77777777" w:rsidR="00C4630E" w:rsidRDefault="00C4630E" w:rsidP="0059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343250"/>
      <w:docPartObj>
        <w:docPartGallery w:val="Page Numbers (Bottom of Page)"/>
        <w:docPartUnique/>
      </w:docPartObj>
    </w:sdtPr>
    <w:sdtEndPr/>
    <w:sdtContent>
      <w:p w14:paraId="19CD3D65" w14:textId="234157F3" w:rsidR="007A7A08" w:rsidRDefault="007A7A08">
        <w:pPr>
          <w:pStyle w:val="Zpat"/>
          <w:jc w:val="right"/>
        </w:pPr>
        <w:r>
          <w:fldChar w:fldCharType="begin"/>
        </w:r>
        <w:r>
          <w:instrText>PAGE   \* MERGEFORMAT</w:instrText>
        </w:r>
        <w:r>
          <w:fldChar w:fldCharType="separate"/>
        </w:r>
        <w:r w:rsidR="006855BE">
          <w:t>7</w:t>
        </w:r>
        <w:r>
          <w:fldChar w:fldCharType="end"/>
        </w:r>
      </w:p>
    </w:sdtContent>
  </w:sdt>
  <w:p w14:paraId="062AFDF1" w14:textId="424CDD29" w:rsidR="007A7A08" w:rsidRDefault="007A7A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19C8" w14:textId="77777777" w:rsidR="00C4630E" w:rsidRDefault="00C4630E" w:rsidP="00594843">
      <w:pPr>
        <w:spacing w:after="0" w:line="240" w:lineRule="auto"/>
      </w:pPr>
      <w:r>
        <w:separator/>
      </w:r>
    </w:p>
  </w:footnote>
  <w:footnote w:type="continuationSeparator" w:id="0">
    <w:p w14:paraId="1548A9E9" w14:textId="77777777" w:rsidR="00C4630E" w:rsidRDefault="00C4630E" w:rsidP="00594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91A1" w14:textId="7C7F9110" w:rsidR="00594843" w:rsidRDefault="00594843">
    <w:pPr>
      <w:pStyle w:val="Zhlav"/>
    </w:pPr>
    <w:r>
      <w:rPr>
        <w:noProof/>
      </w:rPr>
      <w:drawing>
        <wp:anchor distT="0" distB="0" distL="114300" distR="114300" simplePos="0" relativeHeight="251659264" behindDoc="0" locked="0" layoutInCell="1" allowOverlap="1" wp14:anchorId="44ED13D7" wp14:editId="6D35A0BE">
          <wp:simplePos x="0" y="0"/>
          <wp:positionH relativeFrom="column">
            <wp:posOffset>-581025</wp:posOffset>
          </wp:positionH>
          <wp:positionV relativeFrom="paragraph">
            <wp:posOffset>-257810</wp:posOffset>
          </wp:positionV>
          <wp:extent cx="1704975" cy="5391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3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0ED"/>
    <w:multiLevelType w:val="hybridMultilevel"/>
    <w:tmpl w:val="AE523054"/>
    <w:lvl w:ilvl="0" w:tplc="5A14062C">
      <w:start w:val="1"/>
      <w:numFmt w:val="decimal"/>
      <w:pStyle w:val="Nadpis2"/>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117829"/>
    <w:multiLevelType w:val="multilevel"/>
    <w:tmpl w:val="1D3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59"/>
    <w:rsid w:val="00175CDD"/>
    <w:rsid w:val="001A0488"/>
    <w:rsid w:val="001C0CED"/>
    <w:rsid w:val="001F4913"/>
    <w:rsid w:val="002D68AF"/>
    <w:rsid w:val="00385342"/>
    <w:rsid w:val="00517768"/>
    <w:rsid w:val="00594843"/>
    <w:rsid w:val="00607A41"/>
    <w:rsid w:val="006475EE"/>
    <w:rsid w:val="006855BE"/>
    <w:rsid w:val="006D156D"/>
    <w:rsid w:val="007159F2"/>
    <w:rsid w:val="00753732"/>
    <w:rsid w:val="007A7A08"/>
    <w:rsid w:val="007B2826"/>
    <w:rsid w:val="00964A46"/>
    <w:rsid w:val="00AB2C9F"/>
    <w:rsid w:val="00BD6C59"/>
    <w:rsid w:val="00C4630E"/>
    <w:rsid w:val="00C64CD2"/>
    <w:rsid w:val="00D254D1"/>
    <w:rsid w:val="00D43E4D"/>
    <w:rsid w:val="00DB1B07"/>
    <w:rsid w:val="00DE3953"/>
    <w:rsid w:val="00E95432"/>
    <w:rsid w:val="00EC1FED"/>
    <w:rsid w:val="00EF70F1"/>
    <w:rsid w:val="00F94E49"/>
    <w:rsid w:val="00FB09D4"/>
    <w:rsid w:val="00FB0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61671"/>
  <w15:chartTrackingRefBased/>
  <w15:docId w15:val="{EEF37557-4AB0-4868-A88E-3D47BC89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07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autoRedefine/>
    <w:uiPriority w:val="9"/>
    <w:unhideWhenUsed/>
    <w:qFormat/>
    <w:rsid w:val="00753732"/>
    <w:pPr>
      <w:keepNext/>
      <w:keepLines/>
      <w:numPr>
        <w:numId w:val="2"/>
      </w:numPr>
      <w:spacing w:before="280" w:after="240"/>
      <w:outlineLvl w:val="1"/>
    </w:pPr>
    <w:rPr>
      <w:rFonts w:asciiTheme="majorHAnsi" w:eastAsiaTheme="majorEastAsia" w:hAnsiTheme="majorHAnsi" w:cstheme="majorBidi"/>
      <w:b/>
      <w:color w:val="2F5496" w:themeColor="accent1" w:themeShade="BF"/>
      <w:sz w:val="28"/>
      <w:szCs w:val="26"/>
    </w:rPr>
  </w:style>
  <w:style w:type="paragraph" w:styleId="Nadpis4">
    <w:name w:val="heading 4"/>
    <w:basedOn w:val="Normln"/>
    <w:next w:val="Normln"/>
    <w:link w:val="Nadpis4Char"/>
    <w:uiPriority w:val="9"/>
    <w:semiHidden/>
    <w:unhideWhenUsed/>
    <w:qFormat/>
    <w:rsid w:val="00607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7A4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07A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607A41"/>
    <w:rPr>
      <w:rFonts w:asciiTheme="majorHAnsi" w:eastAsiaTheme="majorEastAsia" w:hAnsiTheme="majorHAnsi" w:cstheme="majorBidi"/>
      <w:i/>
      <w:iCs/>
      <w:color w:val="2F5496" w:themeColor="accent1" w:themeShade="BF"/>
    </w:rPr>
  </w:style>
  <w:style w:type="character" w:styleId="Zdraznn">
    <w:name w:val="Emphasis"/>
    <w:basedOn w:val="Standardnpsmoodstavce"/>
    <w:uiPriority w:val="20"/>
    <w:qFormat/>
    <w:rsid w:val="00385342"/>
    <w:rPr>
      <w:i/>
      <w:iCs/>
    </w:rPr>
  </w:style>
  <w:style w:type="paragraph" w:styleId="Bezmezer">
    <w:name w:val="No Spacing"/>
    <w:uiPriority w:val="1"/>
    <w:qFormat/>
    <w:rsid w:val="006D156D"/>
    <w:pPr>
      <w:spacing w:after="0" w:line="240" w:lineRule="auto"/>
    </w:pPr>
  </w:style>
  <w:style w:type="paragraph" w:styleId="Zhlav">
    <w:name w:val="header"/>
    <w:basedOn w:val="Normln"/>
    <w:link w:val="ZhlavChar"/>
    <w:uiPriority w:val="99"/>
    <w:unhideWhenUsed/>
    <w:rsid w:val="005948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4843"/>
  </w:style>
  <w:style w:type="paragraph" w:styleId="Zpat">
    <w:name w:val="footer"/>
    <w:basedOn w:val="Normln"/>
    <w:link w:val="ZpatChar"/>
    <w:uiPriority w:val="99"/>
    <w:unhideWhenUsed/>
    <w:rsid w:val="005948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94843"/>
  </w:style>
  <w:style w:type="character" w:customStyle="1" w:styleId="Nadpis2Char">
    <w:name w:val="Nadpis 2 Char"/>
    <w:basedOn w:val="Standardnpsmoodstavce"/>
    <w:link w:val="Nadpis2"/>
    <w:uiPriority w:val="9"/>
    <w:rsid w:val="00753732"/>
    <w:rPr>
      <w:rFonts w:asciiTheme="majorHAnsi" w:eastAsiaTheme="majorEastAsia" w:hAnsiTheme="majorHAnsi" w:cstheme="majorBidi"/>
      <w:b/>
      <w:color w:val="2F5496" w:themeColor="accent1" w:themeShade="BF"/>
      <w:sz w:val="28"/>
      <w:szCs w:val="26"/>
    </w:rPr>
  </w:style>
  <w:style w:type="paragraph" w:styleId="Nadpisobsahu">
    <w:name w:val="TOC Heading"/>
    <w:basedOn w:val="Nadpis1"/>
    <w:next w:val="Normln"/>
    <w:uiPriority w:val="39"/>
    <w:unhideWhenUsed/>
    <w:qFormat/>
    <w:rsid w:val="0075373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1">
    <w:name w:val="toc 1"/>
    <w:basedOn w:val="Normln"/>
    <w:next w:val="Normln"/>
    <w:autoRedefine/>
    <w:uiPriority w:val="39"/>
    <w:unhideWhenUsed/>
    <w:rsid w:val="00753732"/>
    <w:pPr>
      <w:spacing w:after="100"/>
    </w:pPr>
  </w:style>
  <w:style w:type="paragraph" w:styleId="Obsah2">
    <w:name w:val="toc 2"/>
    <w:basedOn w:val="Normln"/>
    <w:next w:val="Normln"/>
    <w:autoRedefine/>
    <w:uiPriority w:val="39"/>
    <w:unhideWhenUsed/>
    <w:rsid w:val="00753732"/>
    <w:pPr>
      <w:spacing w:after="100"/>
      <w:ind w:left="220"/>
    </w:pPr>
  </w:style>
  <w:style w:type="character" w:styleId="Hypertextovodkaz">
    <w:name w:val="Hyperlink"/>
    <w:basedOn w:val="Standardnpsmoodstavce"/>
    <w:uiPriority w:val="99"/>
    <w:unhideWhenUsed/>
    <w:rsid w:val="00753732"/>
    <w:rPr>
      <w:color w:val="0563C1" w:themeColor="hyperlink"/>
      <w:u w:val="single"/>
    </w:rPr>
  </w:style>
  <w:style w:type="character" w:styleId="Siln">
    <w:name w:val="Strong"/>
    <w:basedOn w:val="Standardnpsmoodstavce"/>
    <w:uiPriority w:val="22"/>
    <w:qFormat/>
    <w:rsid w:val="0075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314">
      <w:bodyDiv w:val="1"/>
      <w:marLeft w:val="0"/>
      <w:marRight w:val="0"/>
      <w:marTop w:val="0"/>
      <w:marBottom w:val="0"/>
      <w:divBdr>
        <w:top w:val="none" w:sz="0" w:space="0" w:color="auto"/>
        <w:left w:val="none" w:sz="0" w:space="0" w:color="auto"/>
        <w:bottom w:val="none" w:sz="0" w:space="0" w:color="auto"/>
        <w:right w:val="none" w:sz="0" w:space="0" w:color="auto"/>
      </w:divBdr>
    </w:div>
    <w:div w:id="352071621">
      <w:bodyDiv w:val="1"/>
      <w:marLeft w:val="0"/>
      <w:marRight w:val="0"/>
      <w:marTop w:val="0"/>
      <w:marBottom w:val="0"/>
      <w:divBdr>
        <w:top w:val="none" w:sz="0" w:space="0" w:color="auto"/>
        <w:left w:val="none" w:sz="0" w:space="0" w:color="auto"/>
        <w:bottom w:val="none" w:sz="0" w:space="0" w:color="auto"/>
        <w:right w:val="none" w:sz="0" w:space="0" w:color="auto"/>
      </w:divBdr>
    </w:div>
    <w:div w:id="533465884">
      <w:bodyDiv w:val="1"/>
      <w:marLeft w:val="0"/>
      <w:marRight w:val="0"/>
      <w:marTop w:val="0"/>
      <w:marBottom w:val="0"/>
      <w:divBdr>
        <w:top w:val="none" w:sz="0" w:space="0" w:color="auto"/>
        <w:left w:val="none" w:sz="0" w:space="0" w:color="auto"/>
        <w:bottom w:val="none" w:sz="0" w:space="0" w:color="auto"/>
        <w:right w:val="none" w:sz="0" w:space="0" w:color="auto"/>
      </w:divBdr>
    </w:div>
    <w:div w:id="536091149">
      <w:bodyDiv w:val="1"/>
      <w:marLeft w:val="0"/>
      <w:marRight w:val="0"/>
      <w:marTop w:val="0"/>
      <w:marBottom w:val="0"/>
      <w:divBdr>
        <w:top w:val="none" w:sz="0" w:space="0" w:color="auto"/>
        <w:left w:val="none" w:sz="0" w:space="0" w:color="auto"/>
        <w:bottom w:val="none" w:sz="0" w:space="0" w:color="auto"/>
        <w:right w:val="none" w:sz="0" w:space="0" w:color="auto"/>
      </w:divBdr>
    </w:div>
    <w:div w:id="602961085">
      <w:bodyDiv w:val="1"/>
      <w:marLeft w:val="0"/>
      <w:marRight w:val="0"/>
      <w:marTop w:val="0"/>
      <w:marBottom w:val="0"/>
      <w:divBdr>
        <w:top w:val="none" w:sz="0" w:space="0" w:color="auto"/>
        <w:left w:val="none" w:sz="0" w:space="0" w:color="auto"/>
        <w:bottom w:val="none" w:sz="0" w:space="0" w:color="auto"/>
        <w:right w:val="none" w:sz="0" w:space="0" w:color="auto"/>
      </w:divBdr>
    </w:div>
    <w:div w:id="906190757">
      <w:bodyDiv w:val="1"/>
      <w:marLeft w:val="0"/>
      <w:marRight w:val="0"/>
      <w:marTop w:val="0"/>
      <w:marBottom w:val="0"/>
      <w:divBdr>
        <w:top w:val="none" w:sz="0" w:space="0" w:color="auto"/>
        <w:left w:val="none" w:sz="0" w:space="0" w:color="auto"/>
        <w:bottom w:val="none" w:sz="0" w:space="0" w:color="auto"/>
        <w:right w:val="none" w:sz="0" w:space="0" w:color="auto"/>
      </w:divBdr>
    </w:div>
    <w:div w:id="1016813617">
      <w:bodyDiv w:val="1"/>
      <w:marLeft w:val="0"/>
      <w:marRight w:val="0"/>
      <w:marTop w:val="0"/>
      <w:marBottom w:val="0"/>
      <w:divBdr>
        <w:top w:val="none" w:sz="0" w:space="0" w:color="auto"/>
        <w:left w:val="none" w:sz="0" w:space="0" w:color="auto"/>
        <w:bottom w:val="none" w:sz="0" w:space="0" w:color="auto"/>
        <w:right w:val="none" w:sz="0" w:space="0" w:color="auto"/>
      </w:divBdr>
    </w:div>
    <w:div w:id="1356813178">
      <w:bodyDiv w:val="1"/>
      <w:marLeft w:val="0"/>
      <w:marRight w:val="0"/>
      <w:marTop w:val="0"/>
      <w:marBottom w:val="0"/>
      <w:divBdr>
        <w:top w:val="none" w:sz="0" w:space="0" w:color="auto"/>
        <w:left w:val="none" w:sz="0" w:space="0" w:color="auto"/>
        <w:bottom w:val="none" w:sz="0" w:space="0" w:color="auto"/>
        <w:right w:val="none" w:sz="0" w:space="0" w:color="auto"/>
      </w:divBdr>
    </w:div>
    <w:div w:id="1467158265">
      <w:bodyDiv w:val="1"/>
      <w:marLeft w:val="0"/>
      <w:marRight w:val="0"/>
      <w:marTop w:val="0"/>
      <w:marBottom w:val="0"/>
      <w:divBdr>
        <w:top w:val="none" w:sz="0" w:space="0" w:color="auto"/>
        <w:left w:val="none" w:sz="0" w:space="0" w:color="auto"/>
        <w:bottom w:val="none" w:sz="0" w:space="0" w:color="auto"/>
        <w:right w:val="none" w:sz="0" w:space="0" w:color="auto"/>
      </w:divBdr>
    </w:div>
    <w:div w:id="1559171237">
      <w:bodyDiv w:val="1"/>
      <w:marLeft w:val="0"/>
      <w:marRight w:val="0"/>
      <w:marTop w:val="0"/>
      <w:marBottom w:val="0"/>
      <w:divBdr>
        <w:top w:val="none" w:sz="0" w:space="0" w:color="auto"/>
        <w:left w:val="none" w:sz="0" w:space="0" w:color="auto"/>
        <w:bottom w:val="none" w:sz="0" w:space="0" w:color="auto"/>
        <w:right w:val="none" w:sz="0" w:space="0" w:color="auto"/>
      </w:divBdr>
    </w:div>
    <w:div w:id="1948155601">
      <w:bodyDiv w:val="1"/>
      <w:marLeft w:val="0"/>
      <w:marRight w:val="0"/>
      <w:marTop w:val="0"/>
      <w:marBottom w:val="0"/>
      <w:divBdr>
        <w:top w:val="none" w:sz="0" w:space="0" w:color="auto"/>
        <w:left w:val="none" w:sz="0" w:space="0" w:color="auto"/>
        <w:bottom w:val="none" w:sz="0" w:space="0" w:color="auto"/>
        <w:right w:val="none" w:sz="0" w:space="0" w:color="auto"/>
      </w:divBdr>
    </w:div>
    <w:div w:id="1997105227">
      <w:bodyDiv w:val="1"/>
      <w:marLeft w:val="0"/>
      <w:marRight w:val="0"/>
      <w:marTop w:val="0"/>
      <w:marBottom w:val="0"/>
      <w:divBdr>
        <w:top w:val="none" w:sz="0" w:space="0" w:color="auto"/>
        <w:left w:val="none" w:sz="0" w:space="0" w:color="auto"/>
        <w:bottom w:val="none" w:sz="0" w:space="0" w:color="auto"/>
        <w:right w:val="none" w:sz="0" w:space="0" w:color="auto"/>
      </w:divBdr>
    </w:div>
    <w:div w:id="21208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E24C68-5BF9-4076-B6A1-EF92A426319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cs-CZ"/>
        </a:p>
      </dgm:t>
    </dgm:pt>
    <dgm:pt modelId="{9D7AB2CD-5DE9-46A2-8A9E-76CFE751BFE7}">
      <dgm:prSet phldrT="[Text]"/>
      <dgm:spPr/>
      <dgm:t>
        <a:bodyPr/>
        <a:lstStyle/>
        <a:p>
          <a:r>
            <a:rPr lang="en-us" dirty="0"/>
            <a:t>Children test algorithms - they play a game </a:t>
          </a:r>
        </a:p>
      </dgm:t>
    </dgm:pt>
    <dgm:pt modelId="{12600CE0-A6A6-4DCE-BD62-1E428E6AD609}" type="parTrans" cxnId="{258B19CC-639C-4AF1-BDAC-786A33FFB0B0}">
      <dgm:prSet/>
      <dgm:spPr/>
      <dgm:t>
        <a:bodyPr/>
        <a:lstStyle/>
        <a:p>
          <a:endParaRPr lang="cs-CZ"/>
        </a:p>
      </dgm:t>
    </dgm:pt>
    <dgm:pt modelId="{04E04E69-36D1-4441-9104-17AD5C846B28}" type="sibTrans" cxnId="{258B19CC-639C-4AF1-BDAC-786A33FFB0B0}">
      <dgm:prSet/>
      <dgm:spPr/>
      <dgm:t>
        <a:bodyPr/>
        <a:lstStyle/>
        <a:p>
          <a:endParaRPr lang="cs-CZ"/>
        </a:p>
      </dgm:t>
    </dgm:pt>
    <dgm:pt modelId="{1FE871A4-DD1B-4AB4-9BED-5C3D65E117B0}">
      <dgm:prSet phldrT="[Text]"/>
      <dgm:spPr/>
      <dgm:t>
        <a:bodyPr/>
        <a:lstStyle/>
        <a:p>
          <a:r>
            <a:rPr lang="en-us" dirty="0"/>
            <a:t>They reflect on their outcomes - describe and tell the story</a:t>
          </a:r>
        </a:p>
      </dgm:t>
    </dgm:pt>
    <dgm:pt modelId="{FE5A9F66-4E44-4048-B5D9-1728ED7F7C64}" type="parTrans" cxnId="{2F4CA63F-A8D7-4865-907D-06781EE1C96B}">
      <dgm:prSet/>
      <dgm:spPr/>
      <dgm:t>
        <a:bodyPr/>
        <a:lstStyle/>
        <a:p>
          <a:endParaRPr lang="cs-CZ"/>
        </a:p>
      </dgm:t>
    </dgm:pt>
    <dgm:pt modelId="{14E6F062-334D-4EA0-9093-2D354ECA7A41}" type="sibTrans" cxnId="{2F4CA63F-A8D7-4865-907D-06781EE1C96B}">
      <dgm:prSet/>
      <dgm:spPr/>
      <dgm:t>
        <a:bodyPr/>
        <a:lstStyle/>
        <a:p>
          <a:endParaRPr lang="cs-CZ"/>
        </a:p>
      </dgm:t>
    </dgm:pt>
    <dgm:pt modelId="{5D367B06-4678-4812-AFC3-77A90A919151}">
      <dgm:prSet phldrT="[Text]"/>
      <dgm:spPr/>
      <dgm:t>
        <a:bodyPr/>
        <a:lstStyle/>
        <a:p>
          <a:r>
            <a:rPr lang="en-us" dirty="0"/>
            <a:t>They analyse the problem - find errors, if any</a:t>
          </a:r>
        </a:p>
      </dgm:t>
    </dgm:pt>
    <dgm:pt modelId="{2CE524B1-2B70-4DB7-B2C6-E821BA6D6268}" type="parTrans" cxnId="{014AFD80-09E8-4689-9999-25C98391E637}">
      <dgm:prSet/>
      <dgm:spPr/>
      <dgm:t>
        <a:bodyPr/>
        <a:lstStyle/>
        <a:p>
          <a:endParaRPr lang="cs-CZ"/>
        </a:p>
      </dgm:t>
    </dgm:pt>
    <dgm:pt modelId="{D9D9D864-2869-4188-9DB3-C5B0A5C6758F}" type="sibTrans" cxnId="{014AFD80-09E8-4689-9999-25C98391E637}">
      <dgm:prSet/>
      <dgm:spPr/>
      <dgm:t>
        <a:bodyPr/>
        <a:lstStyle/>
        <a:p>
          <a:endParaRPr lang="cs-CZ"/>
        </a:p>
      </dgm:t>
    </dgm:pt>
    <dgm:pt modelId="{3BFC2150-74BD-4FD4-8E8B-63A0C8CABFBB}">
      <dgm:prSet phldrT="[Text]"/>
      <dgm:spPr/>
      <dgm:t>
        <a:bodyPr/>
        <a:lstStyle/>
        <a:p>
          <a:r>
            <a:rPr lang="en-us" dirty="0"/>
            <a:t>They have ideas - they know how to solve it differently (a new idea)</a:t>
          </a:r>
        </a:p>
      </dgm:t>
    </dgm:pt>
    <dgm:pt modelId="{4C23713E-B7E1-4C75-853B-8AA9B49A3E48}" type="parTrans" cxnId="{892B67D9-2BEE-45B8-B1CA-33F4775224CD}">
      <dgm:prSet/>
      <dgm:spPr/>
      <dgm:t>
        <a:bodyPr/>
        <a:lstStyle/>
        <a:p>
          <a:endParaRPr lang="cs-CZ"/>
        </a:p>
      </dgm:t>
    </dgm:pt>
    <dgm:pt modelId="{3B2582BE-B52C-4976-9E04-3186E6ABCCAC}" type="sibTrans" cxnId="{892B67D9-2BEE-45B8-B1CA-33F4775224CD}">
      <dgm:prSet/>
      <dgm:spPr/>
      <dgm:t>
        <a:bodyPr/>
        <a:lstStyle/>
        <a:p>
          <a:endParaRPr lang="cs-CZ"/>
        </a:p>
      </dgm:t>
    </dgm:pt>
    <dgm:pt modelId="{C75FFF89-36AC-4127-B9B7-7029E437F1A6}">
      <dgm:prSet phldrT="[Text]"/>
      <dgm:spPr/>
      <dgm:t>
        <a:bodyPr/>
        <a:lstStyle/>
        <a:p>
          <a:r>
            <a:rPr lang="en-us" dirty="0"/>
            <a:t>They reformulate the sequence of commands - modify them according to their newly found context</a:t>
          </a:r>
        </a:p>
      </dgm:t>
    </dgm:pt>
    <dgm:pt modelId="{FCBFFD7C-9803-4071-A994-E041ADE985C7}" type="parTrans" cxnId="{B4C1D5D2-6A91-4F6A-AFF6-B0F3E6F6342A}">
      <dgm:prSet/>
      <dgm:spPr/>
      <dgm:t>
        <a:bodyPr/>
        <a:lstStyle/>
        <a:p>
          <a:endParaRPr lang="cs-CZ"/>
        </a:p>
      </dgm:t>
    </dgm:pt>
    <dgm:pt modelId="{F3D1F3E0-71B7-4648-AA24-AE60EFE11702}" type="sibTrans" cxnId="{B4C1D5D2-6A91-4F6A-AFF6-B0F3E6F6342A}">
      <dgm:prSet/>
      <dgm:spPr/>
      <dgm:t>
        <a:bodyPr/>
        <a:lstStyle/>
        <a:p>
          <a:endParaRPr lang="cs-CZ"/>
        </a:p>
      </dgm:t>
    </dgm:pt>
    <dgm:pt modelId="{006A3758-D5E8-458B-84CB-52EA9B10C8AD}" type="pres">
      <dgm:prSet presAssocID="{95E24C68-5BF9-4076-B6A1-EF92A4263191}" presName="Name0" presStyleCnt="0">
        <dgm:presLayoutVars>
          <dgm:dir/>
          <dgm:resizeHandles val="exact"/>
        </dgm:presLayoutVars>
      </dgm:prSet>
      <dgm:spPr/>
    </dgm:pt>
    <dgm:pt modelId="{E8BABE1C-67A3-4F99-B906-0E8F1F435330}" type="pres">
      <dgm:prSet presAssocID="{95E24C68-5BF9-4076-B6A1-EF92A4263191}" presName="cycle" presStyleCnt="0"/>
      <dgm:spPr/>
    </dgm:pt>
    <dgm:pt modelId="{DE7388D7-49C9-4612-AEB9-1308B4986EFA}" type="pres">
      <dgm:prSet presAssocID="{9D7AB2CD-5DE9-46A2-8A9E-76CFE751BFE7}" presName="nodeFirstNode" presStyleLbl="node1" presStyleIdx="0" presStyleCnt="5">
        <dgm:presLayoutVars>
          <dgm:bulletEnabled val="1"/>
        </dgm:presLayoutVars>
      </dgm:prSet>
      <dgm:spPr/>
    </dgm:pt>
    <dgm:pt modelId="{88F420C2-86B4-422F-B4E8-A1763257FBB5}" type="pres">
      <dgm:prSet presAssocID="{04E04E69-36D1-4441-9104-17AD5C846B28}" presName="sibTransFirstNode" presStyleLbl="bgShp" presStyleIdx="0" presStyleCnt="1"/>
      <dgm:spPr/>
    </dgm:pt>
    <dgm:pt modelId="{8224866E-6841-4553-8B7F-016B162F3BDE}" type="pres">
      <dgm:prSet presAssocID="{1FE871A4-DD1B-4AB4-9BED-5C3D65E117B0}" presName="nodeFollowingNodes" presStyleLbl="node1" presStyleIdx="1" presStyleCnt="5">
        <dgm:presLayoutVars>
          <dgm:bulletEnabled val="1"/>
        </dgm:presLayoutVars>
      </dgm:prSet>
      <dgm:spPr/>
    </dgm:pt>
    <dgm:pt modelId="{09083543-4963-484C-8392-6FE0B4898E84}" type="pres">
      <dgm:prSet presAssocID="{5D367B06-4678-4812-AFC3-77A90A919151}" presName="nodeFollowingNodes" presStyleLbl="node1" presStyleIdx="2" presStyleCnt="5">
        <dgm:presLayoutVars>
          <dgm:bulletEnabled val="1"/>
        </dgm:presLayoutVars>
      </dgm:prSet>
      <dgm:spPr/>
    </dgm:pt>
    <dgm:pt modelId="{583C9953-0246-4C9A-A2B9-54A405DBAC65}" type="pres">
      <dgm:prSet presAssocID="{3BFC2150-74BD-4FD4-8E8B-63A0C8CABFBB}" presName="nodeFollowingNodes" presStyleLbl="node1" presStyleIdx="3" presStyleCnt="5">
        <dgm:presLayoutVars>
          <dgm:bulletEnabled val="1"/>
        </dgm:presLayoutVars>
      </dgm:prSet>
      <dgm:spPr/>
    </dgm:pt>
    <dgm:pt modelId="{E08042ED-A2DB-4018-B1F3-490F1C00AFF2}" type="pres">
      <dgm:prSet presAssocID="{C75FFF89-36AC-4127-B9B7-7029E437F1A6}" presName="nodeFollowingNodes" presStyleLbl="node1" presStyleIdx="4" presStyleCnt="5">
        <dgm:presLayoutVars>
          <dgm:bulletEnabled val="1"/>
        </dgm:presLayoutVars>
      </dgm:prSet>
      <dgm:spPr/>
    </dgm:pt>
  </dgm:ptLst>
  <dgm:cxnLst>
    <dgm:cxn modelId="{2F4CA63F-A8D7-4865-907D-06781EE1C96B}" srcId="{95E24C68-5BF9-4076-B6A1-EF92A4263191}" destId="{1FE871A4-DD1B-4AB4-9BED-5C3D65E117B0}" srcOrd="1" destOrd="0" parTransId="{FE5A9F66-4E44-4048-B5D9-1728ED7F7C64}" sibTransId="{14E6F062-334D-4EA0-9093-2D354ECA7A41}"/>
    <dgm:cxn modelId="{88870F67-9C61-43EC-BDA9-44D5CB9F2D0B}" type="presOf" srcId="{3BFC2150-74BD-4FD4-8E8B-63A0C8CABFBB}" destId="{583C9953-0246-4C9A-A2B9-54A405DBAC65}" srcOrd="0" destOrd="0" presId="urn:microsoft.com/office/officeart/2005/8/layout/cycle3"/>
    <dgm:cxn modelId="{DBA01147-E2CA-4E19-ADCB-7142C0639716}" type="presOf" srcId="{95E24C68-5BF9-4076-B6A1-EF92A4263191}" destId="{006A3758-D5E8-458B-84CB-52EA9B10C8AD}" srcOrd="0" destOrd="0" presId="urn:microsoft.com/office/officeart/2005/8/layout/cycle3"/>
    <dgm:cxn modelId="{014AFD80-09E8-4689-9999-25C98391E637}" srcId="{95E24C68-5BF9-4076-B6A1-EF92A4263191}" destId="{5D367B06-4678-4812-AFC3-77A90A919151}" srcOrd="2" destOrd="0" parTransId="{2CE524B1-2B70-4DB7-B2C6-E821BA6D6268}" sibTransId="{D9D9D864-2869-4188-9DB3-C5B0A5C6758F}"/>
    <dgm:cxn modelId="{5922A48A-7FFB-48D2-A64A-F3014E299689}" type="presOf" srcId="{1FE871A4-DD1B-4AB4-9BED-5C3D65E117B0}" destId="{8224866E-6841-4553-8B7F-016B162F3BDE}" srcOrd="0" destOrd="0" presId="urn:microsoft.com/office/officeart/2005/8/layout/cycle3"/>
    <dgm:cxn modelId="{4CCBC8B1-4C35-46B5-B13A-FF82DEA6CD5D}" type="presOf" srcId="{04E04E69-36D1-4441-9104-17AD5C846B28}" destId="{88F420C2-86B4-422F-B4E8-A1763257FBB5}" srcOrd="0" destOrd="0" presId="urn:microsoft.com/office/officeart/2005/8/layout/cycle3"/>
    <dgm:cxn modelId="{258B19CC-639C-4AF1-BDAC-786A33FFB0B0}" srcId="{95E24C68-5BF9-4076-B6A1-EF92A4263191}" destId="{9D7AB2CD-5DE9-46A2-8A9E-76CFE751BFE7}" srcOrd="0" destOrd="0" parTransId="{12600CE0-A6A6-4DCE-BD62-1E428E6AD609}" sibTransId="{04E04E69-36D1-4441-9104-17AD5C846B28}"/>
    <dgm:cxn modelId="{B4C1D5D2-6A91-4F6A-AFF6-B0F3E6F6342A}" srcId="{95E24C68-5BF9-4076-B6A1-EF92A4263191}" destId="{C75FFF89-36AC-4127-B9B7-7029E437F1A6}" srcOrd="4" destOrd="0" parTransId="{FCBFFD7C-9803-4071-A994-E041ADE985C7}" sibTransId="{F3D1F3E0-71B7-4648-AA24-AE60EFE11702}"/>
    <dgm:cxn modelId="{892B67D9-2BEE-45B8-B1CA-33F4775224CD}" srcId="{95E24C68-5BF9-4076-B6A1-EF92A4263191}" destId="{3BFC2150-74BD-4FD4-8E8B-63A0C8CABFBB}" srcOrd="3" destOrd="0" parTransId="{4C23713E-B7E1-4C75-853B-8AA9B49A3E48}" sibTransId="{3B2582BE-B52C-4976-9E04-3186E6ABCCAC}"/>
    <dgm:cxn modelId="{BA1CA7DD-6B40-4328-82E6-EB0AEAF938CA}" type="presOf" srcId="{5D367B06-4678-4812-AFC3-77A90A919151}" destId="{09083543-4963-484C-8392-6FE0B4898E84}" srcOrd="0" destOrd="0" presId="urn:microsoft.com/office/officeart/2005/8/layout/cycle3"/>
    <dgm:cxn modelId="{238004E8-6E9D-41C1-8CAC-93C85370AB60}" type="presOf" srcId="{9D7AB2CD-5DE9-46A2-8A9E-76CFE751BFE7}" destId="{DE7388D7-49C9-4612-AEB9-1308B4986EFA}" srcOrd="0" destOrd="0" presId="urn:microsoft.com/office/officeart/2005/8/layout/cycle3"/>
    <dgm:cxn modelId="{FADDD6FA-5C19-4C01-8EFB-AB340F4B0471}" type="presOf" srcId="{C75FFF89-36AC-4127-B9B7-7029E437F1A6}" destId="{E08042ED-A2DB-4018-B1F3-490F1C00AFF2}" srcOrd="0" destOrd="0" presId="urn:microsoft.com/office/officeart/2005/8/layout/cycle3"/>
    <dgm:cxn modelId="{F74458EA-C859-418D-8E09-CD230613A325}" type="presParOf" srcId="{006A3758-D5E8-458B-84CB-52EA9B10C8AD}" destId="{E8BABE1C-67A3-4F99-B906-0E8F1F435330}" srcOrd="0" destOrd="0" presId="urn:microsoft.com/office/officeart/2005/8/layout/cycle3"/>
    <dgm:cxn modelId="{59D2EB11-A1BE-43F4-983E-7850B0D880EF}" type="presParOf" srcId="{E8BABE1C-67A3-4F99-B906-0E8F1F435330}" destId="{DE7388D7-49C9-4612-AEB9-1308B4986EFA}" srcOrd="0" destOrd="0" presId="urn:microsoft.com/office/officeart/2005/8/layout/cycle3"/>
    <dgm:cxn modelId="{FEA7321B-9FB8-4534-9E7B-433780BA3708}" type="presParOf" srcId="{E8BABE1C-67A3-4F99-B906-0E8F1F435330}" destId="{88F420C2-86B4-422F-B4E8-A1763257FBB5}" srcOrd="1" destOrd="0" presId="urn:microsoft.com/office/officeart/2005/8/layout/cycle3"/>
    <dgm:cxn modelId="{4111A9F4-075D-487F-8B69-EFDA36E43B1D}" type="presParOf" srcId="{E8BABE1C-67A3-4F99-B906-0E8F1F435330}" destId="{8224866E-6841-4553-8B7F-016B162F3BDE}" srcOrd="2" destOrd="0" presId="urn:microsoft.com/office/officeart/2005/8/layout/cycle3"/>
    <dgm:cxn modelId="{326F2FB5-D5E3-46BA-BE49-7DD7CAF6A9DA}" type="presParOf" srcId="{E8BABE1C-67A3-4F99-B906-0E8F1F435330}" destId="{09083543-4963-484C-8392-6FE0B4898E84}" srcOrd="3" destOrd="0" presId="urn:microsoft.com/office/officeart/2005/8/layout/cycle3"/>
    <dgm:cxn modelId="{A3B745BD-6F04-448B-9F6E-C2747CA2167C}" type="presParOf" srcId="{E8BABE1C-67A3-4F99-B906-0E8F1F435330}" destId="{583C9953-0246-4C9A-A2B9-54A405DBAC65}" srcOrd="4" destOrd="0" presId="urn:microsoft.com/office/officeart/2005/8/layout/cycle3"/>
    <dgm:cxn modelId="{5AA14D3D-8AB5-47A7-961B-36664C7CEEB7}" type="presParOf" srcId="{E8BABE1C-67A3-4F99-B906-0E8F1F435330}" destId="{E08042ED-A2DB-4018-B1F3-490F1C00AFF2}"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F420C2-86B4-422F-B4E8-A1763257FBB5}">
      <dsp:nvSpPr>
        <dsp:cNvPr id="0" name=""/>
        <dsp:cNvSpPr/>
      </dsp:nvSpPr>
      <dsp:spPr>
        <a:xfrm>
          <a:off x="1153016" y="-20644"/>
          <a:ext cx="3776715" cy="3776715"/>
        </a:xfrm>
        <a:prstGeom prst="circularArrow">
          <a:avLst>
            <a:gd name="adj1" fmla="val 5544"/>
            <a:gd name="adj2" fmla="val 330680"/>
            <a:gd name="adj3" fmla="val 13816430"/>
            <a:gd name="adj4" fmla="val 17361362"/>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7388D7-49C9-4612-AEB9-1308B4986EFA}">
      <dsp:nvSpPr>
        <dsp:cNvPr id="0" name=""/>
        <dsp:cNvSpPr/>
      </dsp:nvSpPr>
      <dsp:spPr>
        <a:xfrm>
          <a:off x="2172622" y="1287"/>
          <a:ext cx="1737503" cy="8687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Children test algorithms - they play a game </a:t>
          </a:r>
        </a:p>
      </dsp:txBody>
      <dsp:txXfrm>
        <a:off x="2215031" y="43696"/>
        <a:ext cx="1652685" cy="783933"/>
      </dsp:txXfrm>
    </dsp:sp>
    <dsp:sp modelId="{8224866E-6841-4553-8B7F-016B162F3BDE}">
      <dsp:nvSpPr>
        <dsp:cNvPr id="0" name=""/>
        <dsp:cNvSpPr/>
      </dsp:nvSpPr>
      <dsp:spPr>
        <a:xfrm>
          <a:off x="3704336" y="1114143"/>
          <a:ext cx="1737503" cy="8687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They reflect on their outcomes - describe and tell the story</a:t>
          </a:r>
        </a:p>
      </dsp:txBody>
      <dsp:txXfrm>
        <a:off x="3746745" y="1156552"/>
        <a:ext cx="1652685" cy="783933"/>
      </dsp:txXfrm>
    </dsp:sp>
    <dsp:sp modelId="{09083543-4963-484C-8392-6FE0B4898E84}">
      <dsp:nvSpPr>
        <dsp:cNvPr id="0" name=""/>
        <dsp:cNvSpPr/>
      </dsp:nvSpPr>
      <dsp:spPr>
        <a:xfrm>
          <a:off x="3119273" y="2914781"/>
          <a:ext cx="1737503" cy="8687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They analyse the problem - find errors, if any</a:t>
          </a:r>
        </a:p>
      </dsp:txBody>
      <dsp:txXfrm>
        <a:off x="3161682" y="2957190"/>
        <a:ext cx="1652685" cy="783933"/>
      </dsp:txXfrm>
    </dsp:sp>
    <dsp:sp modelId="{583C9953-0246-4C9A-A2B9-54A405DBAC65}">
      <dsp:nvSpPr>
        <dsp:cNvPr id="0" name=""/>
        <dsp:cNvSpPr/>
      </dsp:nvSpPr>
      <dsp:spPr>
        <a:xfrm>
          <a:off x="1225970" y="2914781"/>
          <a:ext cx="1737503" cy="8687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They have ideas - they know how to solve it differently (a new idea)</a:t>
          </a:r>
        </a:p>
      </dsp:txBody>
      <dsp:txXfrm>
        <a:off x="1268379" y="2957190"/>
        <a:ext cx="1652685" cy="783933"/>
      </dsp:txXfrm>
    </dsp:sp>
    <dsp:sp modelId="{E08042ED-A2DB-4018-B1F3-490F1C00AFF2}">
      <dsp:nvSpPr>
        <dsp:cNvPr id="0" name=""/>
        <dsp:cNvSpPr/>
      </dsp:nvSpPr>
      <dsp:spPr>
        <a:xfrm>
          <a:off x="640907" y="1114143"/>
          <a:ext cx="1737503" cy="8687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They reformulate the sequence of commands - modify them according to their newly found context</a:t>
          </a:r>
        </a:p>
      </dsp:txBody>
      <dsp:txXfrm>
        <a:off x="683316" y="1156552"/>
        <a:ext cx="1652685" cy="78393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E9C5-0122-49D9-BD48-FF0BCD9F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964</Words>
  <Characters>5688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Eurotranslation</dc:creator>
  <cp:keywords/>
  <dc:description/>
  <cp:lastModifiedBy>kancelar</cp:lastModifiedBy>
  <cp:revision>18</cp:revision>
  <dcterms:created xsi:type="dcterms:W3CDTF">2020-11-23T09:03:00Z</dcterms:created>
  <dcterms:modified xsi:type="dcterms:W3CDTF">2021-11-12T09:20:00Z</dcterms:modified>
</cp:coreProperties>
</file>