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53" w:rsidRPr="003E288D" w:rsidRDefault="007B771B">
      <w:pPr>
        <w:rPr>
          <w:rFonts w:ascii="Arial" w:hAnsi="Arial" w:cs="Arial"/>
          <w:b/>
          <w:color w:val="C00000"/>
          <w:sz w:val="52"/>
        </w:rPr>
      </w:pPr>
      <w:r>
        <w:rPr>
          <w:rFonts w:ascii="Arial" w:hAnsi="Arial" w:cs="Arial"/>
          <w:b/>
          <w:color w:val="C00000"/>
          <w:sz w:val="52"/>
        </w:rPr>
        <w:t>LA GA</w:t>
      </w:r>
      <w:r w:rsidR="00925C99" w:rsidRPr="003E288D">
        <w:rPr>
          <w:rFonts w:ascii="Arial" w:hAnsi="Arial" w:cs="Arial"/>
          <w:b/>
          <w:color w:val="C00000"/>
          <w:sz w:val="52"/>
        </w:rPr>
        <w:t>LETTE DES ROIS</w:t>
      </w:r>
    </w:p>
    <w:p w:rsidR="00CF6E5B" w:rsidRDefault="00DD4962" w:rsidP="00DD4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28"/>
          <w:szCs w:val="28"/>
          <w:lang w:val="fr-FR"/>
        </w:rPr>
      </w:pPr>
      <w:r w:rsidRPr="003E288D">
        <w:rPr>
          <w:rFonts w:ascii="Arial" w:hAnsi="Arial" w:cs="Arial"/>
          <w:b/>
          <w:sz w:val="28"/>
          <w:szCs w:val="28"/>
          <w:lang w:val="fr-FR"/>
        </w:rPr>
        <w:t>Le 6 janvier, c’est l’Epiphanie, une fête chrétienne qui célèbre l’hommage des Rois Mag</w:t>
      </w:r>
      <w:r w:rsidR="00CF6E5B">
        <w:rPr>
          <w:rFonts w:ascii="Arial" w:hAnsi="Arial" w:cs="Arial"/>
          <w:b/>
          <w:sz w:val="28"/>
          <w:szCs w:val="28"/>
          <w:lang w:val="fr-FR"/>
        </w:rPr>
        <w:t xml:space="preserve">es au Messie. </w:t>
      </w:r>
    </w:p>
    <w:p w:rsidR="003E288D" w:rsidRDefault="00CF6E5B" w:rsidP="00DD4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fr-FR" w:eastAsia="it-IT"/>
        </w:rPr>
      </w:pPr>
      <w:r>
        <w:rPr>
          <w:rFonts w:ascii="Arial" w:hAnsi="Arial" w:cs="Arial"/>
          <w:b/>
          <w:sz w:val="28"/>
          <w:szCs w:val="28"/>
          <w:lang w:val="fr-FR"/>
        </w:rPr>
        <w:t>E</w:t>
      </w:r>
      <w:r w:rsidR="003E288D" w:rsidRPr="003E288D">
        <w:rPr>
          <w:rFonts w:ascii="Arial" w:hAnsi="Arial" w:cs="Arial"/>
          <w:b/>
          <w:sz w:val="28"/>
          <w:szCs w:val="28"/>
          <w:lang w:val="fr-FR"/>
        </w:rPr>
        <w:t xml:space="preserve">n France </w:t>
      </w:r>
      <w:r>
        <w:rPr>
          <w:rFonts w:ascii="Arial" w:hAnsi="Arial" w:cs="Arial"/>
          <w:b/>
          <w:sz w:val="28"/>
          <w:szCs w:val="28"/>
          <w:lang w:val="fr-FR"/>
        </w:rPr>
        <w:t xml:space="preserve">il y a </w:t>
      </w:r>
      <w:r w:rsidR="003E288D" w:rsidRPr="003E288D">
        <w:rPr>
          <w:rFonts w:ascii="Arial" w:hAnsi="Arial" w:cs="Arial"/>
          <w:b/>
          <w:sz w:val="28"/>
          <w:szCs w:val="28"/>
          <w:lang w:val="fr-FR"/>
        </w:rPr>
        <w:t xml:space="preserve">la tradition </w:t>
      </w:r>
      <w:r>
        <w:rPr>
          <w:rFonts w:ascii="Arial" w:hAnsi="Arial" w:cs="Arial"/>
          <w:b/>
          <w:sz w:val="28"/>
          <w:szCs w:val="28"/>
          <w:lang w:val="fr-FR"/>
        </w:rPr>
        <w:t xml:space="preserve">de </w:t>
      </w:r>
      <w:r w:rsidR="003E288D" w:rsidRPr="003E288D">
        <w:rPr>
          <w:rFonts w:ascii="Arial" w:hAnsi="Arial" w:cs="Arial"/>
          <w:b/>
          <w:sz w:val="28"/>
          <w:szCs w:val="28"/>
          <w:lang w:val="fr-FR"/>
        </w:rPr>
        <w:t>manger</w:t>
      </w:r>
      <w:r w:rsidR="003E288D">
        <w:rPr>
          <w:rFonts w:ascii="Arial" w:eastAsia="Times New Roman" w:hAnsi="Arial" w:cs="Arial"/>
          <w:b/>
          <w:sz w:val="28"/>
          <w:szCs w:val="28"/>
          <w:lang w:val="fr-FR" w:eastAsia="it-IT"/>
        </w:rPr>
        <w:t xml:space="preserve"> la « Galette des Rois ».</w:t>
      </w:r>
    </w:p>
    <w:p w:rsidR="00DD4962" w:rsidRPr="00DD4962" w:rsidRDefault="003E288D" w:rsidP="00DD4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fr-FR" w:eastAsia="it-IT"/>
        </w:rPr>
      </w:pPr>
      <w:r>
        <w:rPr>
          <w:rFonts w:ascii="Arial" w:eastAsia="Times New Roman" w:hAnsi="Arial" w:cs="Arial"/>
          <w:b/>
          <w:sz w:val="28"/>
          <w:szCs w:val="28"/>
          <w:lang w:val="fr-FR" w:eastAsia="it-IT"/>
        </w:rPr>
        <w:t>D</w:t>
      </w:r>
      <w:r w:rsidR="00DD4962" w:rsidRPr="00DD4962">
        <w:rPr>
          <w:rFonts w:ascii="Arial" w:eastAsia="Times New Roman" w:hAnsi="Arial" w:cs="Arial"/>
          <w:b/>
          <w:sz w:val="28"/>
          <w:szCs w:val="28"/>
          <w:lang w:val="fr-FR" w:eastAsia="it-IT"/>
        </w:rPr>
        <w:t>ans le nord de la Fr</w:t>
      </w:r>
      <w:r w:rsidR="007B771B">
        <w:rPr>
          <w:rFonts w:ascii="Arial" w:eastAsia="Times New Roman" w:hAnsi="Arial" w:cs="Arial"/>
          <w:b/>
          <w:sz w:val="28"/>
          <w:szCs w:val="28"/>
          <w:lang w:val="fr-FR" w:eastAsia="it-IT"/>
        </w:rPr>
        <w:t>ance, c'est à l'origine une gal</w:t>
      </w:r>
      <w:r w:rsidR="00DD4962" w:rsidRPr="00DD4962">
        <w:rPr>
          <w:rFonts w:ascii="Arial" w:eastAsia="Times New Roman" w:hAnsi="Arial" w:cs="Arial"/>
          <w:b/>
          <w:sz w:val="28"/>
          <w:szCs w:val="28"/>
          <w:lang w:val="fr-FR" w:eastAsia="it-IT"/>
        </w:rPr>
        <w:t xml:space="preserve">ette à base de pâte feuilletée simplement dorée au four. </w:t>
      </w:r>
    </w:p>
    <w:p w:rsidR="00452B3F" w:rsidRDefault="009639C6" w:rsidP="003E288D">
      <w:pPr>
        <w:shd w:val="clear" w:color="auto" w:fill="F8F9FA"/>
        <w:spacing w:after="0" w:line="336" w:lineRule="atLeast"/>
        <w:rPr>
          <w:rFonts w:ascii="Arial" w:hAnsi="Arial" w:cs="David"/>
          <w:b/>
          <w:sz w:val="28"/>
          <w:szCs w:val="28"/>
          <w:shd w:val="clear" w:color="auto" w:fill="FFFFFF"/>
          <w:lang w:val="fr-FR"/>
        </w:rPr>
      </w:pPr>
      <w:r w:rsidRPr="00452B3F">
        <w:rPr>
          <w:rFonts w:ascii="Arial" w:hAnsi="Arial" w:cs="David"/>
          <w:b/>
          <w:sz w:val="28"/>
          <w:szCs w:val="28"/>
          <w:shd w:val="clear" w:color="auto" w:fill="FFFFFF"/>
          <w:lang w:val="fr-FR"/>
        </w:rPr>
        <w:t>Dans l'extrême sud de la France, l'usage pour l’</w:t>
      </w:r>
      <w:hyperlink r:id="rId4" w:tooltip="Épiphanie" w:history="1">
        <w:r w:rsidRPr="00452B3F">
          <w:rPr>
            <w:rStyle w:val="Collegamentoipertestuale"/>
            <w:rFonts w:ascii="Arial" w:hAnsi="Arial" w:cs="David"/>
            <w:b/>
            <w:color w:val="auto"/>
            <w:sz w:val="28"/>
            <w:szCs w:val="28"/>
            <w:u w:val="none"/>
            <w:shd w:val="clear" w:color="auto" w:fill="FFFFFF"/>
            <w:lang w:val="fr-FR"/>
          </w:rPr>
          <w:t>Épiphanie</w:t>
        </w:r>
      </w:hyperlink>
      <w:r w:rsidRPr="00452B3F">
        <w:rPr>
          <w:rFonts w:ascii="Arial" w:hAnsi="Arial" w:cs="David"/>
          <w:b/>
          <w:sz w:val="28"/>
          <w:szCs w:val="28"/>
          <w:shd w:val="clear" w:color="auto" w:fill="FFFFFF"/>
          <w:lang w:val="fr-FR"/>
        </w:rPr>
        <w:t> est de préparer le </w:t>
      </w:r>
      <w:hyperlink r:id="rId5" w:tooltip="Gâteau des rois" w:history="1">
        <w:r w:rsidRPr="00452B3F">
          <w:rPr>
            <w:rStyle w:val="Collegamentoipertestuale"/>
            <w:rFonts w:ascii="Arial" w:hAnsi="Arial" w:cs="David"/>
            <w:b/>
            <w:color w:val="auto"/>
            <w:sz w:val="28"/>
            <w:szCs w:val="28"/>
            <w:u w:val="none"/>
            <w:shd w:val="clear" w:color="auto" w:fill="FFFFFF"/>
            <w:lang w:val="fr-FR"/>
          </w:rPr>
          <w:t>gâteau des rois</w:t>
        </w:r>
      </w:hyperlink>
      <w:r w:rsidRPr="00452B3F">
        <w:rPr>
          <w:rFonts w:ascii="Arial" w:hAnsi="Arial" w:cs="David"/>
          <w:b/>
          <w:sz w:val="28"/>
          <w:szCs w:val="28"/>
          <w:shd w:val="clear" w:color="auto" w:fill="FFFFFF"/>
          <w:lang w:val="fr-FR"/>
        </w:rPr>
        <w:t>, un grand </w:t>
      </w:r>
      <w:hyperlink r:id="rId6" w:tooltip="Pain" w:history="1">
        <w:r w:rsidRPr="00452B3F">
          <w:rPr>
            <w:rStyle w:val="Collegamentoipertestuale"/>
            <w:rFonts w:ascii="Arial" w:hAnsi="Arial" w:cs="David"/>
            <w:b/>
            <w:color w:val="auto"/>
            <w:sz w:val="28"/>
            <w:szCs w:val="28"/>
            <w:u w:val="none"/>
            <w:shd w:val="clear" w:color="auto" w:fill="FFFFFF"/>
            <w:lang w:val="fr-FR"/>
          </w:rPr>
          <w:t>pain</w:t>
        </w:r>
      </w:hyperlink>
      <w:r w:rsidRPr="00452B3F">
        <w:rPr>
          <w:rFonts w:ascii="Arial" w:hAnsi="Arial" w:cs="David"/>
          <w:b/>
          <w:sz w:val="28"/>
          <w:szCs w:val="28"/>
          <w:shd w:val="clear" w:color="auto" w:fill="FFFFFF"/>
          <w:lang w:val="fr-FR"/>
        </w:rPr>
        <w:t> sucré, en forme de couronne, à la pâte plus ou moins aérée et parfumée à l'</w:t>
      </w:r>
      <w:hyperlink r:id="rId7" w:tooltip="Eau de fleur d'oranger" w:history="1">
        <w:r w:rsidRPr="00452B3F">
          <w:rPr>
            <w:rStyle w:val="Collegamentoipertestuale"/>
            <w:rFonts w:ascii="Arial" w:hAnsi="Arial" w:cs="David"/>
            <w:b/>
            <w:color w:val="auto"/>
            <w:sz w:val="28"/>
            <w:szCs w:val="28"/>
            <w:u w:val="none"/>
            <w:shd w:val="clear" w:color="auto" w:fill="FFFFFF"/>
            <w:lang w:val="fr-FR"/>
          </w:rPr>
          <w:t>eau de fleur d'oranger</w:t>
        </w:r>
      </w:hyperlink>
      <w:r w:rsidRPr="00452B3F">
        <w:rPr>
          <w:rFonts w:ascii="Arial" w:hAnsi="Arial" w:cs="David"/>
          <w:b/>
          <w:sz w:val="28"/>
          <w:szCs w:val="28"/>
          <w:shd w:val="clear" w:color="auto" w:fill="FFFFFF"/>
          <w:lang w:val="fr-FR"/>
        </w:rPr>
        <w:t>.</w:t>
      </w:r>
      <w:r w:rsidR="00452B3F" w:rsidRPr="00452B3F">
        <w:rPr>
          <w:rFonts w:ascii="Arial" w:hAnsi="Arial" w:cs="David"/>
          <w:b/>
          <w:sz w:val="28"/>
          <w:szCs w:val="28"/>
          <w:shd w:val="clear" w:color="auto" w:fill="FFFFFF"/>
          <w:lang w:val="fr-FR"/>
        </w:rPr>
        <w:t xml:space="preserve"> </w:t>
      </w:r>
    </w:p>
    <w:p w:rsidR="003E288D" w:rsidRPr="00452B3F" w:rsidRDefault="00CF6E5B" w:rsidP="00452B3F">
      <w:pPr>
        <w:shd w:val="clear" w:color="auto" w:fill="F8F9FA"/>
        <w:spacing w:line="336" w:lineRule="atLeast"/>
        <w:rPr>
          <w:rFonts w:ascii="Arial" w:hAnsi="Arial" w:cs="David"/>
          <w:b/>
          <w:sz w:val="28"/>
          <w:szCs w:val="28"/>
          <w:shd w:val="clear" w:color="auto" w:fill="FFFFFF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On la déguste</w:t>
      </w:r>
      <w:r w:rsidR="003E288D" w:rsidRPr="00DD4962">
        <w:rPr>
          <w:rFonts w:ascii="Arial" w:hAnsi="Arial" w:cs="Arial"/>
          <w:b/>
          <w:sz w:val="28"/>
          <w:szCs w:val="28"/>
          <w:lang w:val="fr-FR"/>
        </w:rPr>
        <w:t xml:space="preserve"> accompagné de confitures; il peut également être rempli de différentes préparations: crème de frangipane, fruits, crème, chocolat ou compote de pommes.</w:t>
      </w:r>
    </w:p>
    <w:p w:rsidR="00452B3F" w:rsidRPr="003E288D" w:rsidRDefault="00452B3F" w:rsidP="00452B3F">
      <w:pPr>
        <w:shd w:val="clear" w:color="auto" w:fill="F8F9FA"/>
        <w:spacing w:line="336" w:lineRule="atLeast"/>
        <w:rPr>
          <w:rFonts w:ascii="Arial" w:eastAsia="Times New Roman" w:hAnsi="Arial" w:cs="David"/>
          <w:b/>
          <w:color w:val="C00000"/>
          <w:sz w:val="36"/>
          <w:szCs w:val="28"/>
          <w:lang w:val="fr-FR" w:eastAsia="it-IT"/>
        </w:rPr>
      </w:pPr>
      <w:r w:rsidRPr="003E288D">
        <w:rPr>
          <w:rFonts w:ascii="Arial" w:eastAsia="Times New Roman" w:hAnsi="Arial" w:cs="David"/>
          <w:b/>
          <w:color w:val="C00000"/>
          <w:sz w:val="36"/>
          <w:szCs w:val="28"/>
          <w:lang w:val="fr-FR" w:eastAsia="it-IT"/>
        </w:rPr>
        <w:t>LA FÈVE</w:t>
      </w:r>
    </w:p>
    <w:p w:rsidR="009639C6" w:rsidRPr="00452B3F" w:rsidRDefault="00452B3F" w:rsidP="00452B3F">
      <w:pPr>
        <w:shd w:val="clear" w:color="auto" w:fill="F8F9FA"/>
        <w:spacing w:line="336" w:lineRule="atLeast"/>
        <w:rPr>
          <w:rFonts w:ascii="Arial" w:hAnsi="Arial" w:cs="David"/>
          <w:b/>
          <w:sz w:val="28"/>
          <w:szCs w:val="28"/>
          <w:shd w:val="clear" w:color="auto" w:fill="FFFFFF"/>
          <w:lang w:val="fr-FR"/>
        </w:rPr>
      </w:pPr>
      <w:r w:rsidRPr="009639C6">
        <w:rPr>
          <w:rFonts w:ascii="Arial" w:eastAsia="Times New Roman" w:hAnsi="Arial" w:cs="David"/>
          <w:b/>
          <w:sz w:val="28"/>
          <w:szCs w:val="28"/>
          <w:lang w:val="fr-FR" w:eastAsia="it-IT"/>
        </w:rPr>
        <w:t>La tradition passe par la dissimulation d'une </w:t>
      </w:r>
      <w:hyperlink r:id="rId8" w:tooltip="Fabophilie" w:history="1">
        <w:r w:rsidRPr="00452B3F">
          <w:rPr>
            <w:rFonts w:ascii="Arial" w:eastAsia="Times New Roman" w:hAnsi="Arial" w:cs="David"/>
            <w:b/>
            <w:sz w:val="28"/>
            <w:szCs w:val="28"/>
            <w:lang w:val="fr-FR" w:eastAsia="it-IT"/>
          </w:rPr>
          <w:t>fève</w:t>
        </w:r>
      </w:hyperlink>
      <w:r w:rsidRPr="00452B3F">
        <w:rPr>
          <w:rFonts w:ascii="Arial" w:eastAsia="Times New Roman" w:hAnsi="Arial" w:cs="David"/>
          <w:b/>
          <w:sz w:val="28"/>
          <w:szCs w:val="28"/>
          <w:lang w:val="fr-FR" w:eastAsia="it-IT"/>
        </w:rPr>
        <w:t> dans la galette</w:t>
      </w:r>
      <w:r w:rsidRPr="009639C6">
        <w:rPr>
          <w:rFonts w:ascii="Arial" w:eastAsia="Times New Roman" w:hAnsi="Arial" w:cs="David"/>
          <w:b/>
          <w:sz w:val="28"/>
          <w:szCs w:val="28"/>
          <w:lang w:val="fr-FR" w:eastAsia="it-IT"/>
        </w:rPr>
        <w:t>; la personne qui obtient cette fève devient le roi (ou la reine) de la journée</w:t>
      </w:r>
      <w:r w:rsidRPr="00452B3F">
        <w:rPr>
          <w:rFonts w:ascii="Arial" w:eastAsia="Times New Roman" w:hAnsi="Arial" w:cs="David"/>
          <w:b/>
          <w:sz w:val="28"/>
          <w:szCs w:val="28"/>
          <w:lang w:val="fr-FR" w:eastAsia="it-IT"/>
        </w:rPr>
        <w:t xml:space="preserve">. </w:t>
      </w:r>
      <w:r w:rsidR="009639C6" w:rsidRPr="00452B3F">
        <w:rPr>
          <w:rFonts w:ascii="Arial" w:hAnsi="Arial" w:cs="David"/>
          <w:b/>
          <w:sz w:val="28"/>
          <w:szCs w:val="28"/>
          <w:shd w:val="clear" w:color="auto" w:fill="FFFFFF"/>
          <w:lang w:val="fr-FR"/>
        </w:rPr>
        <w:t xml:space="preserve">La personne qui découvre la fève a le droit de porter une couronne de fantaisie puis </w:t>
      </w:r>
      <w:r w:rsidR="00CF6E5B">
        <w:rPr>
          <w:rFonts w:ascii="Arial" w:hAnsi="Arial" w:cs="David"/>
          <w:b/>
          <w:sz w:val="28"/>
          <w:szCs w:val="28"/>
          <w:shd w:val="clear" w:color="auto" w:fill="FFFFFF"/>
          <w:lang w:val="fr-FR"/>
        </w:rPr>
        <w:t xml:space="preserve">elle </w:t>
      </w:r>
      <w:r w:rsidR="009639C6" w:rsidRPr="00452B3F">
        <w:rPr>
          <w:rFonts w:ascii="Arial" w:hAnsi="Arial" w:cs="David"/>
          <w:b/>
          <w:sz w:val="28"/>
          <w:szCs w:val="28"/>
          <w:shd w:val="clear" w:color="auto" w:fill="FFFFFF"/>
          <w:lang w:val="fr-FR"/>
        </w:rPr>
        <w:t xml:space="preserve">choisit sa reine ou </w:t>
      </w:r>
      <w:r w:rsidR="00CF6E5B">
        <w:rPr>
          <w:rFonts w:ascii="Arial" w:hAnsi="Arial" w:cs="David"/>
          <w:b/>
          <w:sz w:val="28"/>
          <w:szCs w:val="28"/>
          <w:shd w:val="clear" w:color="auto" w:fill="FFFFFF"/>
          <w:lang w:val="fr-FR"/>
        </w:rPr>
        <w:t xml:space="preserve">son </w:t>
      </w:r>
      <w:r w:rsidR="009639C6" w:rsidRPr="00452B3F">
        <w:rPr>
          <w:rFonts w:ascii="Arial" w:hAnsi="Arial" w:cs="David"/>
          <w:b/>
          <w:sz w:val="28"/>
          <w:szCs w:val="28"/>
          <w:shd w:val="clear" w:color="auto" w:fill="FFFFFF"/>
          <w:lang w:val="fr-FR"/>
        </w:rPr>
        <w:t>roi.</w:t>
      </w:r>
    </w:p>
    <w:p w:rsidR="003E288D" w:rsidRPr="003E288D" w:rsidRDefault="00452B3F" w:rsidP="00AE7D2E">
      <w:pPr>
        <w:pBdr>
          <w:bottom w:val="dotted" w:sz="6" w:space="31" w:color="AAAAAA"/>
        </w:pBd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David"/>
          <w:b/>
          <w:bCs/>
          <w:color w:val="C00000"/>
          <w:sz w:val="36"/>
          <w:lang w:val="fr-FR" w:eastAsia="it-IT"/>
        </w:rPr>
      </w:pPr>
      <w:r w:rsidRPr="003E288D">
        <w:rPr>
          <w:rFonts w:ascii="Arial" w:eastAsia="Times New Roman" w:hAnsi="Arial" w:cs="David"/>
          <w:b/>
          <w:bCs/>
          <w:color w:val="C00000"/>
          <w:sz w:val="36"/>
          <w:lang w:val="fr-FR" w:eastAsia="it-IT"/>
        </w:rPr>
        <w:t>LES BOISSONS D'ACCOMPAGNEMENT</w:t>
      </w:r>
    </w:p>
    <w:p w:rsidR="003E288D" w:rsidRDefault="00CF6E5B" w:rsidP="00AE7D2E">
      <w:pPr>
        <w:pBdr>
          <w:bottom w:val="dotted" w:sz="6" w:space="31" w:color="AAAAAA"/>
        </w:pBd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David"/>
          <w:b/>
          <w:sz w:val="28"/>
          <w:szCs w:val="28"/>
          <w:lang w:val="fr-FR" w:eastAsia="it-IT"/>
        </w:rPr>
      </w:pPr>
      <w:r>
        <w:rPr>
          <w:rFonts w:ascii="Arial" w:eastAsia="Times New Roman" w:hAnsi="Arial" w:cs="David"/>
          <w:b/>
          <w:sz w:val="28"/>
          <w:szCs w:val="28"/>
          <w:lang w:val="fr-FR" w:eastAsia="it-IT"/>
        </w:rPr>
        <w:t>On peut accompagner la galette avec du</w:t>
      </w:r>
      <w:r w:rsidR="00452B3F" w:rsidRPr="00452B3F">
        <w:rPr>
          <w:rFonts w:ascii="Arial" w:eastAsia="Times New Roman" w:hAnsi="Arial" w:cs="David"/>
          <w:b/>
          <w:sz w:val="28"/>
          <w:szCs w:val="28"/>
          <w:lang w:val="fr-FR" w:eastAsia="it-IT"/>
        </w:rPr>
        <w:t xml:space="preserve"> jus de pommes, </w:t>
      </w:r>
      <w:r>
        <w:rPr>
          <w:rFonts w:ascii="Arial" w:eastAsia="Times New Roman" w:hAnsi="Arial" w:cs="David"/>
          <w:b/>
          <w:sz w:val="28"/>
          <w:szCs w:val="28"/>
          <w:lang w:val="fr-FR" w:eastAsia="it-IT"/>
        </w:rPr>
        <w:t xml:space="preserve">du </w:t>
      </w:r>
      <w:hyperlink r:id="rId9" w:tooltip="Cidre" w:history="1">
        <w:r w:rsidR="00452B3F" w:rsidRPr="00452B3F">
          <w:rPr>
            <w:rFonts w:ascii="Arial" w:eastAsia="Times New Roman" w:hAnsi="Arial" w:cs="David"/>
            <w:b/>
            <w:sz w:val="28"/>
            <w:szCs w:val="28"/>
            <w:lang w:val="fr-FR" w:eastAsia="it-IT"/>
          </w:rPr>
          <w:t>cidre</w:t>
        </w:r>
      </w:hyperlink>
      <w:r w:rsidR="00452B3F" w:rsidRPr="00452B3F">
        <w:rPr>
          <w:rFonts w:ascii="Arial" w:eastAsia="Times New Roman" w:hAnsi="Arial" w:cs="David"/>
          <w:b/>
          <w:sz w:val="28"/>
          <w:szCs w:val="28"/>
          <w:lang w:val="fr-FR" w:eastAsia="it-IT"/>
        </w:rPr>
        <w:t>,</w:t>
      </w:r>
      <w:r>
        <w:rPr>
          <w:rFonts w:ascii="Arial" w:eastAsia="Times New Roman" w:hAnsi="Arial" w:cs="David"/>
          <w:b/>
          <w:sz w:val="28"/>
          <w:szCs w:val="28"/>
          <w:lang w:val="fr-FR" w:eastAsia="it-IT"/>
        </w:rPr>
        <w:t xml:space="preserve"> du</w:t>
      </w:r>
      <w:r w:rsidR="00452B3F" w:rsidRPr="00452B3F">
        <w:rPr>
          <w:rFonts w:ascii="Arial" w:eastAsia="Times New Roman" w:hAnsi="Arial" w:cs="David"/>
          <w:b/>
          <w:sz w:val="28"/>
          <w:szCs w:val="28"/>
          <w:lang w:val="fr-FR" w:eastAsia="it-IT"/>
        </w:rPr>
        <w:t> </w:t>
      </w:r>
      <w:hyperlink r:id="rId10" w:tooltip="Mousseux" w:history="1">
        <w:r w:rsidR="00452B3F" w:rsidRPr="00452B3F">
          <w:rPr>
            <w:rFonts w:ascii="Arial" w:eastAsia="Times New Roman" w:hAnsi="Arial" w:cs="David"/>
            <w:b/>
            <w:sz w:val="28"/>
            <w:szCs w:val="28"/>
            <w:lang w:val="fr-FR" w:eastAsia="it-IT"/>
          </w:rPr>
          <w:t>mousseux</w:t>
        </w:r>
      </w:hyperlink>
      <w:r w:rsidR="00452B3F" w:rsidRPr="00452B3F">
        <w:rPr>
          <w:rFonts w:ascii="Arial" w:eastAsia="Times New Roman" w:hAnsi="Arial" w:cs="David"/>
          <w:b/>
          <w:sz w:val="28"/>
          <w:szCs w:val="28"/>
          <w:lang w:val="fr-FR" w:eastAsia="it-IT"/>
        </w:rPr>
        <w:t>, </w:t>
      </w:r>
      <w:r>
        <w:rPr>
          <w:rFonts w:ascii="Arial" w:eastAsia="Times New Roman" w:hAnsi="Arial" w:cs="David"/>
          <w:b/>
          <w:sz w:val="28"/>
          <w:szCs w:val="28"/>
          <w:lang w:val="fr-FR" w:eastAsia="it-IT"/>
        </w:rPr>
        <w:t xml:space="preserve">du </w:t>
      </w:r>
      <w:hyperlink r:id="rId11" w:tooltip="Muscat" w:history="1">
        <w:r w:rsidR="00452B3F" w:rsidRPr="00452B3F">
          <w:rPr>
            <w:rFonts w:ascii="Arial" w:eastAsia="Times New Roman" w:hAnsi="Arial" w:cs="David"/>
            <w:b/>
            <w:sz w:val="28"/>
            <w:szCs w:val="28"/>
            <w:lang w:val="fr-FR" w:eastAsia="it-IT"/>
          </w:rPr>
          <w:t>muscat</w:t>
        </w:r>
      </w:hyperlink>
      <w:r w:rsidR="00452B3F" w:rsidRPr="00452B3F">
        <w:rPr>
          <w:rFonts w:ascii="Arial" w:eastAsia="Times New Roman" w:hAnsi="Arial" w:cs="David"/>
          <w:b/>
          <w:sz w:val="28"/>
          <w:szCs w:val="28"/>
          <w:lang w:val="fr-FR" w:eastAsia="it-IT"/>
        </w:rPr>
        <w:t> ou</w:t>
      </w:r>
      <w:r>
        <w:rPr>
          <w:rFonts w:ascii="Arial" w:eastAsia="Times New Roman" w:hAnsi="Arial" w:cs="David"/>
          <w:b/>
          <w:sz w:val="28"/>
          <w:szCs w:val="28"/>
          <w:lang w:val="fr-FR" w:eastAsia="it-IT"/>
        </w:rPr>
        <w:t xml:space="preserve"> des</w:t>
      </w:r>
      <w:r w:rsidR="00452B3F" w:rsidRPr="00452B3F">
        <w:rPr>
          <w:rFonts w:ascii="Arial" w:eastAsia="Times New Roman" w:hAnsi="Arial" w:cs="David"/>
          <w:b/>
          <w:sz w:val="28"/>
          <w:szCs w:val="28"/>
          <w:lang w:val="fr-FR" w:eastAsia="it-IT"/>
        </w:rPr>
        <w:t xml:space="preserve"> vins blancs, dont le </w:t>
      </w:r>
      <w:hyperlink r:id="rId12" w:tooltip="Champagne (AOC)" w:history="1">
        <w:r w:rsidR="00452B3F" w:rsidRPr="00452B3F">
          <w:rPr>
            <w:rFonts w:ascii="Arial" w:eastAsia="Times New Roman" w:hAnsi="Arial" w:cs="David"/>
            <w:b/>
            <w:sz w:val="28"/>
            <w:szCs w:val="28"/>
            <w:lang w:val="fr-FR" w:eastAsia="it-IT"/>
          </w:rPr>
          <w:t>champagne</w:t>
        </w:r>
      </w:hyperlink>
      <w:r>
        <w:rPr>
          <w:rFonts w:ascii="Arial" w:eastAsia="Times New Roman" w:hAnsi="Arial" w:cs="David"/>
          <w:b/>
          <w:sz w:val="28"/>
          <w:szCs w:val="28"/>
          <w:lang w:val="fr-FR" w:eastAsia="it-IT"/>
        </w:rPr>
        <w:t xml:space="preserve">. </w:t>
      </w:r>
    </w:p>
    <w:p w:rsidR="003E288D" w:rsidRDefault="003E288D" w:rsidP="00AE7D2E">
      <w:pPr>
        <w:pBdr>
          <w:bottom w:val="dotted" w:sz="6" w:space="31" w:color="AAAAAA"/>
        </w:pBd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David"/>
          <w:b/>
          <w:sz w:val="28"/>
          <w:szCs w:val="28"/>
          <w:lang w:val="fr-FR" w:eastAsia="it-IT"/>
        </w:rPr>
      </w:pPr>
    </w:p>
    <w:p w:rsidR="003E288D" w:rsidRDefault="002F5131" w:rsidP="00AE7D2E">
      <w:pPr>
        <w:pBdr>
          <w:bottom w:val="dotted" w:sz="6" w:space="31" w:color="AAAAAA"/>
        </w:pBd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David"/>
          <w:b/>
          <w:szCs w:val="28"/>
          <w:lang w:val="fr-FR" w:eastAsia="it-IT"/>
        </w:rPr>
      </w:pPr>
      <w:hyperlink r:id="rId13" w:history="1">
        <w:r w:rsidR="003E288D" w:rsidRPr="0004276C">
          <w:rPr>
            <w:rStyle w:val="Collegamentoipertestuale"/>
            <w:rFonts w:ascii="Arial" w:eastAsia="Times New Roman" w:hAnsi="Arial" w:cs="David"/>
            <w:b/>
            <w:szCs w:val="28"/>
            <w:lang w:val="fr-FR" w:eastAsia="it-IT"/>
          </w:rPr>
          <w:t>https://www.lacucinaitaliana.it/ricetta/dolci-e-dessert/la-galette-des-rois/</w:t>
        </w:r>
      </w:hyperlink>
    </w:p>
    <w:p w:rsidR="003E288D" w:rsidRDefault="003E288D" w:rsidP="00AE7D2E">
      <w:pPr>
        <w:pBdr>
          <w:bottom w:val="dotted" w:sz="6" w:space="31" w:color="AAAAAA"/>
        </w:pBdr>
        <w:shd w:val="clear" w:color="auto" w:fill="FFFFFF"/>
        <w:tabs>
          <w:tab w:val="left" w:pos="8204"/>
        </w:tabs>
        <w:spacing w:before="72" w:after="0" w:line="240" w:lineRule="auto"/>
        <w:outlineLvl w:val="2"/>
        <w:rPr>
          <w:rFonts w:ascii="Arial" w:eastAsia="Times New Roman" w:hAnsi="Arial" w:cs="David"/>
          <w:b/>
          <w:szCs w:val="28"/>
          <w:lang w:val="fr-FR" w:eastAsia="it-IT"/>
        </w:rPr>
      </w:pPr>
      <w:r>
        <w:rPr>
          <w:rFonts w:ascii="Arial" w:eastAsia="Times New Roman" w:hAnsi="Arial" w:cs="David"/>
          <w:b/>
          <w:szCs w:val="28"/>
          <w:lang w:val="fr-FR" w:eastAsia="it-IT"/>
        </w:rPr>
        <w:tab/>
      </w:r>
    </w:p>
    <w:p w:rsidR="003E288D" w:rsidRDefault="003E288D" w:rsidP="00AE7D2E">
      <w:pPr>
        <w:pBdr>
          <w:bottom w:val="dotted" w:sz="6" w:space="31" w:color="AAAAAA"/>
        </w:pBdr>
        <w:shd w:val="clear" w:color="auto" w:fill="FFFFFF"/>
        <w:tabs>
          <w:tab w:val="left" w:pos="8204"/>
        </w:tabs>
        <w:spacing w:before="72" w:after="0" w:line="240" w:lineRule="auto"/>
        <w:outlineLvl w:val="2"/>
        <w:rPr>
          <w:rFonts w:ascii="Arial" w:eastAsia="Times New Roman" w:hAnsi="Arial" w:cs="David"/>
          <w:b/>
          <w:szCs w:val="28"/>
          <w:lang w:val="fr-FR" w:eastAsia="it-IT"/>
        </w:rPr>
      </w:pPr>
    </w:p>
    <w:p w:rsidR="003E288D" w:rsidRDefault="003E288D" w:rsidP="00AE7D2E">
      <w:pPr>
        <w:pBdr>
          <w:bottom w:val="dotted" w:sz="6" w:space="31" w:color="AAAAAA"/>
        </w:pBdr>
        <w:shd w:val="clear" w:color="auto" w:fill="FFFFFF"/>
        <w:tabs>
          <w:tab w:val="left" w:pos="8204"/>
        </w:tabs>
        <w:spacing w:before="72" w:after="0" w:line="240" w:lineRule="auto"/>
        <w:outlineLvl w:val="2"/>
        <w:rPr>
          <w:rFonts w:ascii="Arial" w:eastAsia="Times New Roman" w:hAnsi="Arial" w:cs="David"/>
          <w:b/>
          <w:szCs w:val="28"/>
          <w:lang w:val="fr-FR" w:eastAsia="it-IT"/>
        </w:rPr>
      </w:pPr>
    </w:p>
    <w:p w:rsidR="00DD4962" w:rsidRPr="00AE7D2E" w:rsidRDefault="00AE7D2E" w:rsidP="00AE7D2E">
      <w:pPr>
        <w:pBdr>
          <w:bottom w:val="dotted" w:sz="6" w:space="31" w:color="AAAAAA"/>
        </w:pBdr>
        <w:shd w:val="clear" w:color="auto" w:fill="FFFFFF"/>
        <w:tabs>
          <w:tab w:val="left" w:pos="8204"/>
        </w:tabs>
        <w:spacing w:before="72" w:after="0" w:line="240" w:lineRule="auto"/>
        <w:outlineLvl w:val="2"/>
        <w:rPr>
          <w:rFonts w:ascii="Arial" w:eastAsia="Times New Roman" w:hAnsi="Arial" w:cs="David"/>
          <w:b/>
          <w:szCs w:val="28"/>
          <w:lang w:val="fr-FR" w:eastAsia="it-IT"/>
        </w:rPr>
      </w:pPr>
      <w:r>
        <w:rPr>
          <w:rFonts w:ascii="Arial" w:eastAsia="Times New Roman" w:hAnsi="Arial" w:cs="David"/>
          <w:b/>
          <w:noProof/>
          <w:szCs w:val="28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599440</wp:posOffset>
            </wp:positionV>
            <wp:extent cx="2374265" cy="1590675"/>
            <wp:effectExtent l="19050" t="0" r="6985" b="0"/>
            <wp:wrapTight wrapText="bothSides">
              <wp:wrapPolygon edited="0">
                <wp:start x="-173" y="0"/>
                <wp:lineTo x="-173" y="21471"/>
                <wp:lineTo x="21664" y="21471"/>
                <wp:lineTo x="21664" y="0"/>
                <wp:lineTo x="-173" y="0"/>
              </wp:wrapPolygon>
            </wp:wrapTight>
            <wp:docPr id="10" name="Immagine 8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288D">
        <w:rPr>
          <w:rFonts w:ascii="Arial" w:eastAsia="Times New Roman" w:hAnsi="Arial" w:cs="David"/>
          <w:b/>
          <w:noProof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17145</wp:posOffset>
            </wp:positionV>
            <wp:extent cx="4048125" cy="2696210"/>
            <wp:effectExtent l="19050" t="0" r="9525" b="0"/>
            <wp:wrapTight wrapText="bothSides">
              <wp:wrapPolygon edited="0">
                <wp:start x="-102" y="0"/>
                <wp:lineTo x="-102" y="21519"/>
                <wp:lineTo x="21651" y="21519"/>
                <wp:lineTo x="21651" y="0"/>
                <wp:lineTo x="-102" y="0"/>
              </wp:wrapPolygon>
            </wp:wrapTight>
            <wp:docPr id="7" name="Immagine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69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288D">
        <w:rPr>
          <w:rFonts w:ascii="Arial" w:eastAsia="Times New Roman" w:hAnsi="Arial" w:cs="David"/>
          <w:b/>
          <w:noProof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307340</wp:posOffset>
            </wp:positionV>
            <wp:extent cx="2479675" cy="1657350"/>
            <wp:effectExtent l="19050" t="0" r="0" b="0"/>
            <wp:wrapTight wrapText="bothSides">
              <wp:wrapPolygon edited="0">
                <wp:start x="-166" y="0"/>
                <wp:lineTo x="-166" y="21352"/>
                <wp:lineTo x="21572" y="21352"/>
                <wp:lineTo x="21572" y="0"/>
                <wp:lineTo x="-166" y="0"/>
              </wp:wrapPolygon>
            </wp:wrapTight>
            <wp:docPr id="8" name="Immagine 7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4962" w:rsidRPr="00AE7D2E" w:rsidSect="008B37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25C99"/>
    <w:rsid w:val="001207A8"/>
    <w:rsid w:val="002F5131"/>
    <w:rsid w:val="003C60E1"/>
    <w:rsid w:val="003E288D"/>
    <w:rsid w:val="00452B3F"/>
    <w:rsid w:val="007B771B"/>
    <w:rsid w:val="008861E8"/>
    <w:rsid w:val="008B3753"/>
    <w:rsid w:val="008E1633"/>
    <w:rsid w:val="00925C99"/>
    <w:rsid w:val="009639C6"/>
    <w:rsid w:val="00AE1B4A"/>
    <w:rsid w:val="00AE7D2E"/>
    <w:rsid w:val="00CF6E5B"/>
    <w:rsid w:val="00DD4962"/>
    <w:rsid w:val="00F4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753"/>
  </w:style>
  <w:style w:type="paragraph" w:styleId="Titolo3">
    <w:name w:val="heading 3"/>
    <w:basedOn w:val="Normale"/>
    <w:link w:val="Titolo3Carattere"/>
    <w:uiPriority w:val="9"/>
    <w:qFormat/>
    <w:rsid w:val="00452B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2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25C9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39C6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52B3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mw-headline">
    <w:name w:val="mw-headline"/>
    <w:basedOn w:val="Carpredefinitoparagrafo"/>
    <w:rsid w:val="00452B3F"/>
  </w:style>
  <w:style w:type="character" w:customStyle="1" w:styleId="mw-editsection">
    <w:name w:val="mw-editsection"/>
    <w:basedOn w:val="Carpredefinitoparagrafo"/>
    <w:rsid w:val="00452B3F"/>
  </w:style>
  <w:style w:type="character" w:customStyle="1" w:styleId="mw-editsection-bracket">
    <w:name w:val="mw-editsection-bracket"/>
    <w:basedOn w:val="Carpredefinitoparagrafo"/>
    <w:rsid w:val="00452B3F"/>
  </w:style>
  <w:style w:type="character" w:customStyle="1" w:styleId="mw-editsection-divider">
    <w:name w:val="mw-editsection-divider"/>
    <w:basedOn w:val="Carpredefinitoparagrafo"/>
    <w:rsid w:val="00452B3F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D4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D4962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506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7749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559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Fabophilie" TargetMode="External"/><Relationship Id="rId13" Type="http://schemas.openxmlformats.org/officeDocument/2006/relationships/hyperlink" Target="https://www.lacucinaitaliana.it/ricetta/dolci-e-dessert/la-galette-des-roi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Eau_de_fleur_d%27oranger" TargetMode="External"/><Relationship Id="rId12" Type="http://schemas.openxmlformats.org/officeDocument/2006/relationships/hyperlink" Target="https://fr.wikipedia.org/wiki/Champagne_(AOC)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Pain" TargetMode="External"/><Relationship Id="rId11" Type="http://schemas.openxmlformats.org/officeDocument/2006/relationships/hyperlink" Target="https://fr.wikipedia.org/wiki/Muscat" TargetMode="External"/><Relationship Id="rId5" Type="http://schemas.openxmlformats.org/officeDocument/2006/relationships/hyperlink" Target="https://fr.wikipedia.org/wiki/G%C3%A2teau_des_rois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fr.wikipedia.org/wiki/Mousseux" TargetMode="External"/><Relationship Id="rId4" Type="http://schemas.openxmlformats.org/officeDocument/2006/relationships/hyperlink" Target="https://fr.wikipedia.org/wiki/%C3%89piphanie" TargetMode="External"/><Relationship Id="rId9" Type="http://schemas.openxmlformats.org/officeDocument/2006/relationships/hyperlink" Target="https://fr.wikipedia.org/wiki/Cidre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pezzaioli.erika</cp:lastModifiedBy>
  <cp:revision>16</cp:revision>
  <dcterms:created xsi:type="dcterms:W3CDTF">2019-01-09T21:06:00Z</dcterms:created>
  <dcterms:modified xsi:type="dcterms:W3CDTF">2019-01-10T07:38:00Z</dcterms:modified>
</cp:coreProperties>
</file>