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F764C" w:rsidP="55F429D4" w:rsidRDefault="000F764C" w14:paraId="4299FB20" wp14:textId="47E08AF1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only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10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years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old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when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had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first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experience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eer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</w:p>
    <w:p xmlns:wp14="http://schemas.microsoft.com/office/word/2010/wordml" w:rsidR="000F764C" w:rsidP="55F429D4" w:rsidRDefault="000F764C" w14:paraId="3B961EFA" wp14:textId="5B93E075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During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fourth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year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primary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school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teacher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suggested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me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help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an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association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called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'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elefono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zzurro'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an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important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association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Italy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helps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children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without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family or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have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very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difficult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family situation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</w:p>
    <w:p xmlns:wp14="http://schemas.microsoft.com/office/word/2010/wordml" w:rsidR="000F764C" w:rsidP="55F429D4" w:rsidRDefault="000F764C" w14:paraId="5153BDB6" wp14:textId="324ECE34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were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all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so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enthusiastic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</w:p>
    <w:p xmlns:wp14="http://schemas.microsoft.com/office/word/2010/wordml" w:rsidR="000F764C" w:rsidP="55F429D4" w:rsidRDefault="000F764C" w14:paraId="47E345F3" wp14:textId="0271BC8F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During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morning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school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spent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two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or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three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hours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doing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volunteer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work,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while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afternoon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spent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about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three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hours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going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on with the work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In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morning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sold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some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flowers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called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hydrangea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while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afternoon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some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biggest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supermarkets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city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with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classmates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picked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up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alimentary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articles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from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who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wanted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give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them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children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</w:p>
    <w:p xmlns:wp14="http://schemas.microsoft.com/office/word/2010/wordml" w:rsidR="000F764C" w:rsidP="55F429D4" w:rsidRDefault="000F764C" w14:paraId="54388C99" wp14:textId="7BFC670B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volunteer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primary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school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preserve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memory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still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makes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me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reflect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After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having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explained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our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project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eering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mother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with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child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daughter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decided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use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some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savings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from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piggy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bank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buy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some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food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</w:p>
    <w:p xmlns:wp14="http://schemas.microsoft.com/office/word/2010/wordml" w:rsidR="000F764C" w:rsidP="55F429D4" w:rsidRDefault="000F764C" w14:paraId="324B0925" wp14:textId="33E1600C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main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task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explain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were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doing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purpose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very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proud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role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made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me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feel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important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help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need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reached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very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high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amount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money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about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1.000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euros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food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</w:p>
    <w:p xmlns:wp14="http://schemas.microsoft.com/office/word/2010/wordml" w:rsidR="000F764C" w:rsidP="55F429D4" w:rsidRDefault="000F764C" w14:paraId="4E03DC0E" wp14:textId="15CD9E2A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At the end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project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think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have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grown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up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little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more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have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widened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horizons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way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look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things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Besides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have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learned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make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team and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direct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group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</w:p>
    <w:p xmlns:wp14="http://schemas.microsoft.com/office/word/2010/wordml" w:rsidR="000F764C" w:rsidP="55F429D4" w:rsidRDefault="000F764C" w14:paraId="4D82CDD9" wp14:textId="77777777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Albert Einstein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said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:”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Only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life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lived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others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life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worthwhile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”</w:t>
      </w:r>
    </w:p>
    <w:p xmlns:wp14="http://schemas.microsoft.com/office/word/2010/wordml" w:rsidR="000F764C" w:rsidP="55F429D4" w:rsidRDefault="000F764C" w14:paraId="0805880F" wp14:textId="13503415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I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think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personal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time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spent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volunteering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cause or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other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one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most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beautiful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things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can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ever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do,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other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but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even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can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become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better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person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oluntary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service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helps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grow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up,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learn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share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with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others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can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also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open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mind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new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experiences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learn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less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selfish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</w:p>
    <w:p xmlns:wp14="http://schemas.microsoft.com/office/word/2010/wordml" w:rsidR="000F764C" w:rsidP="55F429D4" w:rsidRDefault="000F764C" w14:paraId="5928E54A" wp14:textId="0FE9DAF8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color w:val="auto"/>
          <w:sz w:val="32"/>
          <w:szCs w:val="32"/>
        </w:rPr>
      </w:pP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Throughout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history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volunteering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evolved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into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cultural connection;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a common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characteristic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humans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on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local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national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and global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level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desire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help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one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another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Although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statement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not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necessarily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true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every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individual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most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feel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an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urgency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assist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friends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family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members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coworkers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and/or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strangers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need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or 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crisis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should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volunteer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?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Many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donate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their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time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different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reasons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whether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it’s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fundraising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disaster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relief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or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collecting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preparing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and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serving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food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food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bank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Volunteers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tend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find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imperfections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the world and work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towards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improving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these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flaws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through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acts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kindness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dedication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and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selflessness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.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Helping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others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without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receiving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anything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return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aids community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members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benefits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mind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soul, and,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most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importantly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, “...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brings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fulfillment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fun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life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"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.</w:t>
      </w:r>
      <w:r>
        <w:br/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Volunteering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described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“...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glue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that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keeps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the community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togethe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"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How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can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one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act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kindness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keep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town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together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?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A community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needs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assistance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by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multitude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of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: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young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or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old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male or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female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Jewish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or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Muslim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…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a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call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help in the community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for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everybody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anyone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who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feels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desire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contribute</w:t>
      </w:r>
      <w:proofErr w:type="spellEnd"/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>to</w:t>
      </w:r>
      <w:r w:rsidRPr="55F429D4" w:rsidR="55F429D4">
        <w:rPr>
          <w:rFonts w:ascii="Arial" w:hAnsi="Arial" w:eastAsia="Arial" w:cs="Arial"/>
          <w:color w:val="auto"/>
          <w:sz w:val="28"/>
          <w:szCs w:val="28"/>
        </w:rPr>
        <w:t xml:space="preserve"> society</w:t>
      </w:r>
      <w:r w:rsidRPr="55F429D4" w:rsidR="55F429D4">
        <w:rPr>
          <w:rFonts w:ascii="Arial Narrow,Arial" w:hAnsi="Arial Narrow,Arial" w:eastAsia="Arial Narrow,Arial" w:cs="Arial Narrow,Arial"/>
          <w:color w:val="auto"/>
        </w:rPr>
        <w:t>.</w:t>
      </w:r>
      <w:r w:rsidRPr="55F429D4" w:rsidR="55F429D4">
        <w:rPr>
          <w:rFonts w:ascii="Arial Narrow,Arial" w:hAnsi="Arial Narrow,Arial" w:eastAsia="Arial Narrow,Arial" w:cs="Arial Narrow,Arial"/>
          <w:color w:val="auto"/>
        </w:rPr>
        <w:t xml:space="preserve"> </w:t>
      </w:r>
    </w:p>
    <w:p w:rsidR="55F429D4" w:rsidP="55F429D4" w:rsidRDefault="55F429D4" w14:paraId="54C1CD00" w14:textId="13E7C63C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 Narrow,Arial" w:hAnsi="Arial Narrow,Arial" w:eastAsia="Arial Narrow,Arial" w:cs="Arial Narrow,Arial"/>
          <w:b w:val="1"/>
          <w:bCs w:val="1"/>
          <w:color w:val="auto"/>
          <w:sz w:val="28"/>
          <w:szCs w:val="28"/>
        </w:rPr>
      </w:pPr>
    </w:p>
    <w:p w:rsidR="55F429D4" w:rsidP="6C5838B4" w:rsidRDefault="55F429D4" w14:paraId="343CAA83" w14:textId="69FE7416">
      <w:pPr>
        <w:pStyle w:val="NormaleWeb"/>
        <w:shd w:val="clear" w:color="auto" w:fill="FFFFFF" w:themeFill="background1"/>
        <w:spacing w:after="0" w:afterAutospacing="off"/>
        <w:jc w:val="both"/>
        <w:rPr>
          <w:rFonts w:ascii="Arial" w:hAnsi="Arial" w:eastAsia="Arial" w:cs="Arial"/>
          <w:b w:val="1"/>
          <w:bCs w:val="1"/>
          <w:color w:val="auto"/>
          <w:sz w:val="28"/>
          <w:szCs w:val="28"/>
        </w:rPr>
      </w:pPr>
      <w:r w:rsidRPr="6C5838B4" w:rsidR="6C5838B4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Maria Antonietta Giancane</w:t>
      </w:r>
    </w:p>
    <w:p xmlns:wp14="http://schemas.microsoft.com/office/word/2010/wordml" w:rsidR="00255516" w:rsidP="55F429D4" w:rsidRDefault="00255516" w14:paraId="134DF2A1" wp14:textId="77777777" wp14:noSpellErr="1">
      <w:pPr>
        <w:jc w:val="left"/>
        <w:rPr>
          <w:rFonts w:ascii="Arial" w:hAnsi="Arial" w:eastAsia="Arial" w:cs="Arial"/>
          <w:b w:val="1"/>
          <w:bCs w:val="1"/>
          <w:color w:val="auto"/>
          <w:sz w:val="28"/>
          <w:szCs w:val="28"/>
        </w:rPr>
      </w:pPr>
    </w:p>
    <w:sectPr w:rsidR="00255516" w:rsidSect="0025551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60"/>
  <w:defaultTabStop w:val="708"/>
  <w:hyphenationZone w:val="283"/>
  <w:characterSpacingControl w:val="doNotCompress"/>
  <w:compat/>
  <w:rsids>
    <w:rsidRoot w:val="000F764C"/>
    <w:rsid w:val="000F764C"/>
    <w:rsid w:val="00255516"/>
    <w:rsid w:val="113DA36D"/>
    <w:rsid w:val="11859818"/>
    <w:rsid w:val="1B18F3CE"/>
    <w:rsid w:val="55F429D4"/>
    <w:rsid w:val="6C58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A878A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255516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76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DOCENTE</dc:creator>
  <lastModifiedBy>CINZIA D'AGUANNO</lastModifiedBy>
  <revision>6</revision>
  <dcterms:created xsi:type="dcterms:W3CDTF">2016-12-19T11:04:00.0000000Z</dcterms:created>
  <dcterms:modified xsi:type="dcterms:W3CDTF">2017-02-06T21:40:50.5831351Z</dcterms:modified>
</coreProperties>
</file>