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AB" w:rsidRPr="000A0AAB" w:rsidRDefault="000A0AAB" w:rsidP="000A0AAB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0AAB">
        <w:rPr>
          <w:rFonts w:ascii="Times New Roman" w:eastAsia="Times New Roman" w:hAnsi="Times New Roman" w:cs="Times New Roman"/>
          <w:color w:val="FF0000"/>
          <w:sz w:val="24"/>
          <w:szCs w:val="24"/>
        </w:rPr>
        <w:t>THE LABOR MARKET IN THE</w:t>
      </w:r>
    </w:p>
    <w:p w:rsidR="000A0AAB" w:rsidRDefault="000A0AAB" w:rsidP="000A0AAB">
      <w:pPr>
        <w:spacing w:after="6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A0AAB">
        <w:rPr>
          <w:rFonts w:ascii="Times New Roman" w:eastAsia="Times New Roman" w:hAnsi="Times New Roman" w:cs="Times New Roman"/>
          <w:color w:val="FF0000"/>
          <w:sz w:val="24"/>
          <w:szCs w:val="24"/>
        </w:rPr>
        <w:t>PRIMARY SECTOR</w:t>
      </w:r>
    </w:p>
    <w:p w:rsidR="00E94D39" w:rsidRDefault="00E94D39" w:rsidP="000A0AAB">
      <w:pPr>
        <w:spacing w:after="6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94D39" w:rsidRPr="000A0AAB" w:rsidRDefault="00E94D39" w:rsidP="000A0AAB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0AAB" w:rsidRDefault="000A0AAB" w:rsidP="000A0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0AAB" w:rsidRDefault="000A0AAB" w:rsidP="000A0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0A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labor market can be defined as a social space where they </w:t>
      </w:r>
      <w:r w:rsidR="005824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meet, face and freely negotiate </w:t>
      </w:r>
      <w:r w:rsidRPr="000A0AAB">
        <w:rPr>
          <w:rFonts w:ascii="Times New Roman" w:eastAsia="Times New Roman" w:hAnsi="Times New Roman" w:cs="Times New Roman"/>
          <w:color w:val="000000"/>
          <w:sz w:val="24"/>
          <w:szCs w:val="24"/>
        </w:rPr>
        <w:t>labor demand (owners of capital, as buyers) and demand (represented by holders of labor).</w:t>
      </w:r>
    </w:p>
    <w:p w:rsidR="000A0AAB" w:rsidRPr="005F1E75" w:rsidRDefault="000A0AAB" w:rsidP="005F1E75">
      <w:pPr>
        <w:pStyle w:val="NormalWeb"/>
        <w:spacing w:before="0" w:beforeAutospacing="0" w:after="0" w:afterAutospacing="0"/>
      </w:pPr>
      <w:r>
        <w:rPr>
          <w:color w:val="000000"/>
        </w:rPr>
        <w:t xml:space="preserve">        The primary sector - consists of agriculture, fishing, hunting and forestry and wa</w:t>
      </w:r>
      <w:r w:rsidR="005824D0">
        <w:rPr>
          <w:color w:val="000000"/>
        </w:rPr>
        <w:t>s predominantly the first stage</w:t>
      </w:r>
      <w:r>
        <w:rPr>
          <w:color w:val="000000"/>
        </w:rPr>
        <w:t xml:space="preserve"> of the evolution of human society. Countries which sti</w:t>
      </w:r>
      <w:r w:rsidR="005824D0">
        <w:rPr>
          <w:color w:val="000000"/>
        </w:rPr>
        <w:t>ll prevail in the state sector are underdeveloped, accounting</w:t>
      </w:r>
      <w:r>
        <w:rPr>
          <w:color w:val="000000"/>
        </w:rPr>
        <w:t xml:space="preserve"> between 30-65%</w:t>
      </w:r>
      <w:r w:rsidR="005824D0">
        <w:rPr>
          <w:color w:val="000000"/>
        </w:rPr>
        <w:t xml:space="preserve"> active </w:t>
      </w:r>
      <w:proofErr w:type="gramStart"/>
      <w:r w:rsidR="005824D0">
        <w:rPr>
          <w:color w:val="000000"/>
        </w:rPr>
        <w:t>population</w:t>
      </w:r>
      <w:proofErr w:type="gramEnd"/>
      <w:r w:rsidR="005824D0">
        <w:rPr>
          <w:color w:val="000000"/>
        </w:rPr>
        <w:t xml:space="preserve"> as a</w:t>
      </w:r>
      <w:r>
        <w:rPr>
          <w:color w:val="000000"/>
        </w:rPr>
        <w:t xml:space="preserve"> total employment. This sector holds </w:t>
      </w:r>
      <w:r w:rsidR="005824D0">
        <w:rPr>
          <w:color w:val="000000"/>
        </w:rPr>
        <w:t>the first place in the formation of G.D.P (Gross Domestic Product)</w:t>
      </w:r>
      <w:r>
        <w:rPr>
          <w:color w:val="000000"/>
        </w:rPr>
        <w:t>.</w:t>
      </w:r>
    </w:p>
    <w:p w:rsidR="000A0AAB" w:rsidRPr="000A0AAB" w:rsidRDefault="000A0AAB" w:rsidP="000A0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0AAB" w:rsidRDefault="000A0AAB" w:rsidP="000A0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</w:t>
      </w:r>
      <w:r w:rsidR="005824D0">
        <w:rPr>
          <w:rFonts w:ascii="Times New Roman" w:eastAsia="Times New Roman" w:hAnsi="Times New Roman" w:cs="Times New Roman"/>
          <w:color w:val="FF0000"/>
          <w:sz w:val="24"/>
          <w:szCs w:val="24"/>
        </w:rPr>
        <w:t>The importance of the primary sector</w:t>
      </w:r>
      <w:r w:rsidRPr="000A0AA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: </w:t>
      </w:r>
      <w:r w:rsidR="005824D0" w:rsidRPr="005824D0">
        <w:rPr>
          <w:rFonts w:ascii="Times New Roman" w:eastAsia="Times New Roman" w:hAnsi="Times New Roman" w:cs="Times New Roman"/>
          <w:sz w:val="24"/>
          <w:szCs w:val="24"/>
        </w:rPr>
        <w:t>it provides</w:t>
      </w:r>
      <w:r w:rsidR="00582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4D0">
        <w:rPr>
          <w:rFonts w:ascii="Times New Roman" w:eastAsia="Times New Roman" w:hAnsi="Times New Roman" w:cs="Times New Roman"/>
          <w:sz w:val="24"/>
          <w:szCs w:val="24"/>
        </w:rPr>
        <w:t>48</w:t>
      </w:r>
      <w:r w:rsidRPr="000A0AAB">
        <w:rPr>
          <w:rFonts w:ascii="Times New Roman" w:eastAsia="Times New Roman" w:hAnsi="Times New Roman" w:cs="Times New Roman"/>
          <w:color w:val="000000"/>
          <w:sz w:val="24"/>
          <w:szCs w:val="24"/>
        </w:rPr>
        <w:t>% of the population</w:t>
      </w:r>
      <w:r w:rsidR="00A72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’s </w:t>
      </w:r>
      <w:r w:rsidRPr="000A0AAB">
        <w:rPr>
          <w:rFonts w:ascii="Times New Roman" w:eastAsia="Times New Roman" w:hAnsi="Times New Roman" w:cs="Times New Roman"/>
          <w:color w:val="000000"/>
          <w:sz w:val="24"/>
          <w:szCs w:val="24"/>
        </w:rPr>
        <w:t>job</w:t>
      </w:r>
      <w:r w:rsidR="00A7278E">
        <w:rPr>
          <w:rFonts w:ascii="Times New Roman" w:eastAsia="Times New Roman" w:hAnsi="Times New Roman" w:cs="Times New Roman"/>
          <w:color w:val="000000"/>
          <w:sz w:val="24"/>
          <w:szCs w:val="24"/>
        </w:rPr>
        <w:t>s, on the</w:t>
      </w:r>
      <w:r w:rsidRPr="000A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</w:t>
      </w:r>
      <w:r w:rsidR="00A7278E">
        <w:rPr>
          <w:rFonts w:ascii="Times New Roman" w:eastAsia="Times New Roman" w:hAnsi="Times New Roman" w:cs="Times New Roman"/>
          <w:color w:val="000000"/>
          <w:sz w:val="24"/>
          <w:szCs w:val="24"/>
        </w:rPr>
        <w:t>bor market</w:t>
      </w:r>
      <w:r w:rsidRPr="000A0AA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4D39" w:rsidRDefault="00E94D39" w:rsidP="000A0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4D39" w:rsidRDefault="00E94D39" w:rsidP="00E94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4D3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 w:eastAsia="ro-RO"/>
        </w:rPr>
        <w:drawing>
          <wp:inline distT="0" distB="0" distL="0" distR="0">
            <wp:extent cx="2085975" cy="1476375"/>
            <wp:effectExtent l="19050" t="0" r="9525" b="0"/>
            <wp:docPr id="7" name="Picture 3" descr="Imagini pentru jo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ini pentru job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D39" w:rsidRDefault="00E94D39" w:rsidP="00E94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4D39" w:rsidRDefault="00E94D39" w:rsidP="00E94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4D39" w:rsidRPr="000A0AAB" w:rsidRDefault="00E94D39" w:rsidP="00E94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0AAB" w:rsidRPr="000A0AAB" w:rsidRDefault="000A0AAB" w:rsidP="00E94D39">
      <w:pPr>
        <w:pStyle w:val="normal0"/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</w:t>
      </w:r>
      <w:r w:rsidRPr="000A0AA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Professions Required: </w:t>
      </w:r>
      <w:r w:rsidR="00A7278E">
        <w:rPr>
          <w:rFonts w:ascii="Times New Roman" w:eastAsia="Times New Roman" w:hAnsi="Times New Roman" w:cs="Times New Roman"/>
          <w:sz w:val="24"/>
          <w:szCs w:val="24"/>
        </w:rPr>
        <w:t>builders, sales</w:t>
      </w:r>
      <w:r w:rsidR="00E94D39">
        <w:rPr>
          <w:rFonts w:ascii="Times New Roman" w:eastAsia="Times New Roman" w:hAnsi="Times New Roman" w:cs="Times New Roman"/>
          <w:sz w:val="24"/>
          <w:szCs w:val="24"/>
        </w:rPr>
        <w:t xml:space="preserve"> manager</w:t>
      </w:r>
      <w:r w:rsidR="00A7278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A0AAB">
        <w:rPr>
          <w:rFonts w:ascii="Times New Roman" w:eastAsia="Times New Roman" w:hAnsi="Times New Roman" w:cs="Times New Roman"/>
          <w:sz w:val="24"/>
          <w:szCs w:val="24"/>
        </w:rPr>
        <w:t>, accountant</w:t>
      </w:r>
      <w:r w:rsidR="00A7278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A0AAB">
        <w:rPr>
          <w:rFonts w:ascii="Times New Roman" w:eastAsia="Times New Roman" w:hAnsi="Times New Roman" w:cs="Times New Roman"/>
          <w:sz w:val="24"/>
          <w:szCs w:val="24"/>
        </w:rPr>
        <w:t>,</w:t>
      </w:r>
      <w:r w:rsidR="00E94D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278E">
        <w:rPr>
          <w:rFonts w:ascii="Times New Roman" w:eastAsia="Times New Roman" w:hAnsi="Times New Roman" w:cs="Times New Roman"/>
          <w:sz w:val="24"/>
          <w:szCs w:val="24"/>
        </w:rPr>
        <w:t>office assistants, farm workers,</w:t>
      </w:r>
      <w:r w:rsidR="00E94D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278E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agronomists</w:t>
      </w:r>
      <w:r w:rsidR="00E94D39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, m</w:t>
      </w:r>
      <w:r w:rsidR="00A7278E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echanics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and </w:t>
      </w:r>
      <w:r w:rsidR="00A7278E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technicians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for mechanical equipmen</w:t>
      </w:r>
      <w:r w:rsidR="00E94D39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t, e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xper</w:t>
      </w:r>
      <w:r w:rsidR="00A7278E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ts in attracting European funds, </w:t>
      </w:r>
      <w:r w:rsidR="00E94D39">
        <w:rPr>
          <w:rFonts w:ascii="Times New Roman" w:eastAsia="Times New Roman" w:hAnsi="Times New Roman" w:cs="Times New Roman"/>
          <w:color w:val="212121"/>
          <w:sz w:val="24"/>
          <w:szCs w:val="24"/>
        </w:rPr>
        <w:t>etc.</w:t>
      </w:r>
      <w:r w:rsidRPr="000A0A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29CC" w:rsidRDefault="000A0AAB" w:rsidP="007229CC">
      <w:pPr>
        <w:pStyle w:val="normal0"/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</w:t>
      </w:r>
      <w:r w:rsidRPr="000A0AA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Required Studies: </w:t>
      </w:r>
      <w:r w:rsidR="00A7278E">
        <w:rPr>
          <w:rFonts w:ascii="Times New Roman" w:eastAsia="Times New Roman" w:hAnsi="Times New Roman" w:cs="Times New Roman"/>
          <w:sz w:val="24"/>
          <w:szCs w:val="24"/>
        </w:rPr>
        <w:t>high school graduation</w:t>
      </w:r>
      <w:r w:rsidRPr="000A0AAB">
        <w:rPr>
          <w:rFonts w:ascii="Times New Roman" w:eastAsia="Times New Roman" w:hAnsi="Times New Roman" w:cs="Times New Roman"/>
          <w:sz w:val="24"/>
          <w:szCs w:val="24"/>
        </w:rPr>
        <w:t>, college</w:t>
      </w:r>
      <w:r w:rsidR="007229CC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(Faculty of</w:t>
      </w:r>
      <w:r w:rsidR="0017341E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Agronomy, </w:t>
      </w:r>
      <w:r w:rsidR="00A7278E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University</w:t>
      </w:r>
      <w:r w:rsidR="0017341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education</w:t>
      </w:r>
      <w:r w:rsidR="007229CC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</w:p>
    <w:p w:rsidR="000A0AAB" w:rsidRDefault="000A0AAB" w:rsidP="000A0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4D39" w:rsidRDefault="00E94D39" w:rsidP="00E94D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D3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 w:eastAsia="ro-RO"/>
        </w:rPr>
        <w:drawing>
          <wp:inline distT="0" distB="0" distL="0" distR="0">
            <wp:extent cx="3886200" cy="1939252"/>
            <wp:effectExtent l="19050" t="0" r="0" b="0"/>
            <wp:docPr id="6" name="Picture 2" descr="Imagini pentru jo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ini pentru job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939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D39" w:rsidRPr="000A0AAB" w:rsidRDefault="00E94D39" w:rsidP="000A0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4D39" w:rsidRDefault="000A0AAB" w:rsidP="007229CC">
      <w:pPr>
        <w:pStyle w:val="normal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 xml:space="preserve">       </w:t>
      </w:r>
    </w:p>
    <w:p w:rsidR="007229CC" w:rsidRDefault="00E94D39" w:rsidP="007229CC">
      <w:pPr>
        <w:pStyle w:val="normal0"/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</w:t>
      </w:r>
      <w:r w:rsidR="000A0AA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0A0AAB" w:rsidRPr="000A0AA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Experiences and skills: </w:t>
      </w:r>
      <w:r w:rsidR="0017341E">
        <w:rPr>
          <w:rFonts w:ascii="Times New Roman" w:eastAsia="Times New Roman" w:hAnsi="Times New Roman" w:cs="Times New Roman"/>
          <w:sz w:val="24"/>
          <w:szCs w:val="24"/>
        </w:rPr>
        <w:t>there isn’t required a lot of experience at the beginning,</w:t>
      </w:r>
      <w:r w:rsidR="000A0AAB" w:rsidRPr="000A0AAB">
        <w:rPr>
          <w:rFonts w:ascii="Times New Roman" w:eastAsia="Times New Roman" w:hAnsi="Times New Roman" w:cs="Times New Roman"/>
          <w:sz w:val="24"/>
          <w:szCs w:val="24"/>
        </w:rPr>
        <w:t xml:space="preserve"> because it is acquired along the way.</w:t>
      </w:r>
      <w:r w:rsidR="007229CC"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  <w:t xml:space="preserve">   </w:t>
      </w:r>
    </w:p>
    <w:p w:rsidR="007229CC" w:rsidRDefault="007229CC" w:rsidP="007229CC">
      <w:pPr>
        <w:pStyle w:val="normal0"/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  <w:t xml:space="preserve">ORGANIZATIONAL </w:t>
      </w:r>
      <w:r w:rsidR="00775E9C"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  <w:t>SKILLS</w:t>
      </w:r>
      <w:proofErr w:type="gramEnd"/>
      <w:r w:rsidR="00775E9C"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  <w:t xml:space="preserve"> AND</w:t>
      </w:r>
      <w:r w:rsidR="00775E9C"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  <w:t xml:space="preserve"> COMPETENCES: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  <w:br/>
        <w:t xml:space="preserve"> </w:t>
      </w:r>
      <w:r w:rsidR="00E94D39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-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co</w:t>
      </w:r>
      <w:r w:rsidR="0017341E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ordinating and managing a team in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study</w:t>
      </w:r>
      <w:r w:rsidR="0017341E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ing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and research</w:t>
      </w:r>
      <w:r w:rsidR="0017341E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ing in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soil science;</w:t>
      </w:r>
    </w:p>
    <w:p w:rsidR="007229CC" w:rsidRDefault="007229CC" w:rsidP="007229CC">
      <w:pPr>
        <w:pStyle w:val="normal0"/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practical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guide;</w:t>
      </w:r>
    </w:p>
    <w:p w:rsidR="007229CC" w:rsidRDefault="007229CC" w:rsidP="007229CC">
      <w:pPr>
        <w:pStyle w:val="normal0"/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participation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in the organization of two scientific and cultural events with </w:t>
      </w:r>
      <w:r w:rsidR="0017341E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international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participation;</w:t>
      </w:r>
    </w:p>
    <w:p w:rsidR="007229CC" w:rsidRDefault="007229CC" w:rsidP="007229CC">
      <w:pPr>
        <w:pStyle w:val="normal0"/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  <w:t xml:space="preserve">TECHNICAL </w:t>
      </w:r>
      <w:r w:rsidR="00775E9C"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  <w:t>SKILLS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  <w:t>:</w:t>
      </w:r>
    </w:p>
    <w:p w:rsidR="007229CC" w:rsidRDefault="0017341E" w:rsidP="007229CC">
      <w:pPr>
        <w:pStyle w:val="normal0"/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- </w:t>
      </w:r>
      <w:r w:rsidR="008D1F63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ICT competences</w:t>
      </w:r>
      <w:r w:rsidR="007229CC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;</w:t>
      </w:r>
      <w:r w:rsidR="007229CC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br/>
        <w:t xml:space="preserve"> - the use of labora</w:t>
      </w:r>
      <w:r w:rsidR="008D1F63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tory equipment</w:t>
      </w:r>
      <w:r w:rsidR="007229CC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;</w:t>
      </w:r>
    </w:p>
    <w:p w:rsidR="007229CC" w:rsidRDefault="008D1F63" w:rsidP="007229CC">
      <w:pPr>
        <w:pStyle w:val="normal0"/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- driving</w:t>
      </w:r>
      <w:r w:rsidR="007229CC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license;</w:t>
      </w:r>
    </w:p>
    <w:p w:rsidR="007229CC" w:rsidRDefault="00775E9C" w:rsidP="007229CC">
      <w:pPr>
        <w:pStyle w:val="normal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t xml:space="preserve">        </w:t>
      </w:r>
      <w:proofErr w:type="gramStart"/>
      <w:r w:rsidR="007229CC"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  <w:t xml:space="preserve">SOCIAL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  <w:t xml:space="preserve"> </w:t>
      </w:r>
      <w:r w:rsidR="007229CC"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  <w:t>SKILLS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  <w:t xml:space="preserve"> </w:t>
      </w:r>
      <w:r w:rsidR="007229CC"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  <w:t xml:space="preserve"> AND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  <w:t xml:space="preserve"> </w:t>
      </w:r>
      <w:r w:rsidR="007229CC"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  <w:t>COMPETENCES</w:t>
      </w:r>
      <w:r w:rsidR="007229CC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:</w:t>
      </w:r>
      <w:r w:rsidR="007229CC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br/>
        <w:t xml:space="preserve">  - good communication skills, good listening, ability to work in team;</w:t>
      </w:r>
    </w:p>
    <w:p w:rsidR="00775E9C" w:rsidRDefault="007229CC" w:rsidP="007229CC">
      <w:pPr>
        <w:pStyle w:val="normal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94D3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</w:t>
      </w:r>
    </w:p>
    <w:p w:rsidR="007229CC" w:rsidRDefault="00775E9C" w:rsidP="007229CC">
      <w:pPr>
        <w:pStyle w:val="normal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</w:t>
      </w:r>
      <w:r w:rsidR="007229CC" w:rsidRPr="000A0AAB">
        <w:rPr>
          <w:rFonts w:ascii="Times New Roman" w:eastAsia="Times New Roman" w:hAnsi="Times New Roman" w:cs="Times New Roman"/>
          <w:color w:val="FF0000"/>
          <w:sz w:val="24"/>
          <w:szCs w:val="24"/>
        </w:rPr>
        <w:t>Salary:</w:t>
      </w:r>
      <w:r w:rsidR="007229CC" w:rsidRPr="000A0A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29CC" w:rsidRPr="007229CC">
        <w:rPr>
          <w:rFonts w:ascii="Comic Sans MS" w:hAnsi="Comic Sans MS"/>
          <w:sz w:val="28"/>
          <w:szCs w:val="28"/>
        </w:rPr>
        <w:t xml:space="preserve"> </w:t>
      </w:r>
      <w:r w:rsidR="008D1F63">
        <w:rPr>
          <w:rFonts w:ascii="Times New Roman" w:hAnsi="Times New Roman" w:cs="Times New Roman"/>
          <w:sz w:val="24"/>
          <w:szCs w:val="24"/>
        </w:rPr>
        <w:t xml:space="preserve">it </w:t>
      </w:r>
      <w:r w:rsidR="007229CC" w:rsidRPr="007229CC">
        <w:rPr>
          <w:rFonts w:ascii="Times New Roman" w:hAnsi="Times New Roman" w:cs="Times New Roman"/>
          <w:sz w:val="24"/>
          <w:szCs w:val="24"/>
        </w:rPr>
        <w:t xml:space="preserve">oscillates between 200-450 </w:t>
      </w:r>
      <w:proofErr w:type="spellStart"/>
      <w:r w:rsidR="007229CC" w:rsidRPr="007229CC">
        <w:rPr>
          <w:rFonts w:ascii="Times New Roman" w:hAnsi="Times New Roman" w:cs="Times New Roman"/>
          <w:sz w:val="24"/>
          <w:szCs w:val="24"/>
        </w:rPr>
        <w:t>euros</w:t>
      </w:r>
      <w:proofErr w:type="spellEnd"/>
      <w:r w:rsidR="007229CC" w:rsidRPr="007229CC">
        <w:rPr>
          <w:rFonts w:ascii="Times New Roman" w:hAnsi="Times New Roman" w:cs="Times New Roman"/>
          <w:sz w:val="24"/>
          <w:szCs w:val="24"/>
        </w:rPr>
        <w:t>.</w:t>
      </w:r>
    </w:p>
    <w:p w:rsidR="00E94D39" w:rsidRDefault="00E94D39" w:rsidP="00E94D39">
      <w:pPr>
        <w:pStyle w:val="normal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</w:t>
      </w:r>
      <w:r w:rsidR="007229CC" w:rsidRPr="000A0AA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Regions </w:t>
      </w:r>
      <w:r w:rsidR="008D1F63">
        <w:rPr>
          <w:rFonts w:ascii="Times New Roman" w:eastAsia="Times New Roman" w:hAnsi="Times New Roman" w:cs="Times New Roman"/>
          <w:color w:val="FF0000"/>
          <w:sz w:val="24"/>
          <w:szCs w:val="24"/>
        </w:rPr>
        <w:t>to find j</w:t>
      </w:r>
      <w:r w:rsidR="007229CC" w:rsidRPr="000A0AA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obs: </w:t>
      </w:r>
      <w:r w:rsidR="007229CC"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  <w:t xml:space="preserve"> </w:t>
      </w:r>
      <w:r w:rsidR="008D1F63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high nature </w:t>
      </w:r>
      <w:r w:rsidR="007229CC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farmland</w:t>
      </w:r>
      <w:r w:rsidR="00C72FF6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s</w:t>
      </w:r>
      <w:r w:rsidR="007229CC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are located in Transylvania, </w:t>
      </w:r>
      <w:proofErr w:type="spellStart"/>
      <w:r w:rsidR="007229CC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Maramures</w:t>
      </w:r>
      <w:proofErr w:type="spellEnd"/>
      <w:r w:rsidR="007229CC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, Carpathian hills and south-western Romania, where traditional agriculture is</w:t>
      </w:r>
      <w:r w:rsidR="008D1F63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the main economic activity</w:t>
      </w:r>
      <w:r w:rsidR="007229CC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and a key factor in preserving nature.</w:t>
      </w:r>
    </w:p>
    <w:p w:rsidR="005F1E75" w:rsidRDefault="00E94D39" w:rsidP="00E94D39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      </w:t>
      </w:r>
      <w:r w:rsidR="008D1F63">
        <w:rPr>
          <w:rFonts w:ascii="Times New Roman" w:eastAsia="Times New Roman" w:hAnsi="Times New Roman" w:cs="Times New Roman"/>
          <w:color w:val="FF0000"/>
          <w:sz w:val="24"/>
          <w:szCs w:val="24"/>
        </w:rPr>
        <w:t>Future o</w:t>
      </w:r>
      <w:r w:rsidR="007229CC" w:rsidRPr="000A0AA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pportunities: </w:t>
      </w:r>
      <w:r w:rsidR="007229CC" w:rsidRPr="000A0AAB">
        <w:rPr>
          <w:rFonts w:ascii="Times New Roman" w:eastAsia="Times New Roman" w:hAnsi="Times New Roman" w:cs="Times New Roman"/>
          <w:sz w:val="24"/>
          <w:szCs w:val="24"/>
        </w:rPr>
        <w:t>you can travel to different parts of the c</w:t>
      </w:r>
      <w:r w:rsidR="008D1F63">
        <w:rPr>
          <w:rFonts w:ascii="Times New Roman" w:eastAsia="Times New Roman" w:hAnsi="Times New Roman" w:cs="Times New Roman"/>
          <w:sz w:val="24"/>
          <w:szCs w:val="24"/>
        </w:rPr>
        <w:t xml:space="preserve">ountry, gain experience and </w:t>
      </w:r>
      <w:r w:rsidR="007229CC" w:rsidRPr="000A0AAB">
        <w:rPr>
          <w:rFonts w:ascii="Times New Roman" w:eastAsia="Times New Roman" w:hAnsi="Times New Roman" w:cs="Times New Roman"/>
          <w:sz w:val="24"/>
          <w:szCs w:val="24"/>
        </w:rPr>
        <w:t>meet different people.</w:t>
      </w:r>
    </w:p>
    <w:p w:rsidR="00C72FF6" w:rsidRDefault="008D1F63" w:rsidP="00E94D39">
      <w:pPr>
        <w:pStyle w:val="normal0"/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The exploitation of agricultural potential</w:t>
      </w:r>
      <w:r w:rsidR="007229CC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is o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ne of the fundamental themes </w:t>
      </w:r>
      <w:r w:rsidR="00C72FF6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of the development in Romania.</w:t>
      </w:r>
    </w:p>
    <w:p w:rsidR="007229CC" w:rsidRPr="00E94D39" w:rsidRDefault="00C72FF6" w:rsidP="00E94D39">
      <w:pPr>
        <w:pStyle w:val="normal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There is an important event, organized by the Italian Chamber of Commerce for Romania, in the context of INDAGRA -</w:t>
      </w:r>
      <w:r w:rsidR="007229CC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the most important</w:t>
      </w:r>
      <w:r w:rsidR="005F1E75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fair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f</w:t>
      </w:r>
      <w:r w:rsidR="005F1E75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or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agriculture in Romania - which</w:t>
      </w:r>
      <w:r w:rsidR="007229CC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offers a practical opportunity for </w:t>
      </w:r>
      <w:r w:rsidR="005F1E75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farmers to approach this path</w:t>
      </w:r>
      <w:r w:rsidR="007229CC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and to get in contact with those who may become partne</w:t>
      </w:r>
      <w:r w:rsidR="005F1E75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rs</w:t>
      </w:r>
      <w:r w:rsidR="007229CC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.</w:t>
      </w:r>
    </w:p>
    <w:p w:rsidR="007229CC" w:rsidRDefault="007229CC" w:rsidP="007229CC">
      <w:pPr>
        <w:pStyle w:val="normal0"/>
      </w:pPr>
    </w:p>
    <w:p w:rsidR="007229CC" w:rsidRDefault="007229CC" w:rsidP="007229CC">
      <w:pPr>
        <w:pStyle w:val="normal0"/>
      </w:pPr>
    </w:p>
    <w:p w:rsidR="007229CC" w:rsidRDefault="007229CC" w:rsidP="007229CC">
      <w:pPr>
        <w:pStyle w:val="normal0"/>
      </w:pPr>
    </w:p>
    <w:p w:rsidR="007229CC" w:rsidRDefault="007229CC" w:rsidP="007229CC">
      <w:pPr>
        <w:pStyle w:val="normal0"/>
      </w:pPr>
    </w:p>
    <w:p w:rsidR="000A0AAB" w:rsidRPr="000A0AAB" w:rsidRDefault="000A0AAB" w:rsidP="000A0A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43BC" w:rsidRPr="00775E9C" w:rsidRDefault="000A0AAB" w:rsidP="00775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0AA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8F43BC" w:rsidRPr="00775E9C" w:rsidSect="007229CC">
      <w:headerReference w:type="default" r:id="rId9"/>
      <w:footerReference w:type="default" r:id="rId10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ADB" w:rsidRDefault="00661ADB" w:rsidP="00E94D39">
      <w:pPr>
        <w:spacing w:after="0" w:line="240" w:lineRule="auto"/>
      </w:pPr>
      <w:r>
        <w:separator/>
      </w:r>
    </w:p>
  </w:endnote>
  <w:endnote w:type="continuationSeparator" w:id="0">
    <w:p w:rsidR="00661ADB" w:rsidRDefault="00661ADB" w:rsidP="00E9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D39" w:rsidRDefault="00E94D39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ADB" w:rsidRDefault="00661ADB" w:rsidP="00E94D39">
      <w:pPr>
        <w:spacing w:after="0" w:line="240" w:lineRule="auto"/>
      </w:pPr>
      <w:r>
        <w:separator/>
      </w:r>
    </w:p>
  </w:footnote>
  <w:footnote w:type="continuationSeparator" w:id="0">
    <w:p w:rsidR="00661ADB" w:rsidRDefault="00661ADB" w:rsidP="00E94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D39" w:rsidRDefault="00E94D39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14CA2"/>
    <w:multiLevelType w:val="hybridMultilevel"/>
    <w:tmpl w:val="0FCC7BA0"/>
    <w:lvl w:ilvl="0" w:tplc="85B4E40A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  <w:color w:val="212121"/>
        <w:sz w:val="28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0AAB"/>
    <w:rsid w:val="000A0AAB"/>
    <w:rsid w:val="0017341E"/>
    <w:rsid w:val="005824D0"/>
    <w:rsid w:val="005F1E75"/>
    <w:rsid w:val="00661ADB"/>
    <w:rsid w:val="006E1AB2"/>
    <w:rsid w:val="007229CC"/>
    <w:rsid w:val="00775E9C"/>
    <w:rsid w:val="008D1F63"/>
    <w:rsid w:val="008F43BC"/>
    <w:rsid w:val="00A7278E"/>
    <w:rsid w:val="00C72FF6"/>
    <w:rsid w:val="00E94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AB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0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A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A0AAB"/>
    <w:rPr>
      <w:rFonts w:ascii="Tahoma" w:hAnsi="Tahoma" w:cs="Tahoma"/>
      <w:sz w:val="16"/>
      <w:szCs w:val="16"/>
    </w:rPr>
  </w:style>
  <w:style w:type="paragraph" w:customStyle="1" w:styleId="normal0">
    <w:name w:val="normal"/>
    <w:rsid w:val="000A0AAB"/>
    <w:pPr>
      <w:spacing w:after="0"/>
    </w:pPr>
    <w:rPr>
      <w:rFonts w:ascii="Arial" w:eastAsia="Arial" w:hAnsi="Arial" w:cs="Arial"/>
      <w:color w:val="000000"/>
    </w:rPr>
  </w:style>
  <w:style w:type="paragraph" w:styleId="Antet">
    <w:name w:val="header"/>
    <w:basedOn w:val="Normal"/>
    <w:link w:val="AntetCaracter"/>
    <w:uiPriority w:val="99"/>
    <w:semiHidden/>
    <w:unhideWhenUsed/>
    <w:rsid w:val="00E94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E94D39"/>
  </w:style>
  <w:style w:type="paragraph" w:styleId="Subsol">
    <w:name w:val="footer"/>
    <w:basedOn w:val="Normal"/>
    <w:link w:val="SubsolCaracter"/>
    <w:uiPriority w:val="99"/>
    <w:semiHidden/>
    <w:unhideWhenUsed/>
    <w:rsid w:val="00E94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E94D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2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367</Words>
  <Characters>2133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ROTARU</dc:creator>
  <cp:keywords/>
  <dc:description/>
  <cp:lastModifiedBy>cici</cp:lastModifiedBy>
  <cp:revision>3</cp:revision>
  <dcterms:created xsi:type="dcterms:W3CDTF">2017-02-09T20:53:00Z</dcterms:created>
  <dcterms:modified xsi:type="dcterms:W3CDTF">2017-02-10T11:45:00Z</dcterms:modified>
</cp:coreProperties>
</file>