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C2" w:rsidRDefault="009F51C2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9F51C2" w:rsidRDefault="00791C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EVALUATION QUESTIONNAIRE</w:t>
      </w:r>
    </w:p>
    <w:p w:rsidR="009F51C2" w:rsidRDefault="00791CA1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give a point for each option according to the scale below.</w:t>
      </w:r>
    </w:p>
    <w:p w:rsidR="009F51C2" w:rsidRDefault="00791CA1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1: Very low      2: Low     3: Medium      4:High       5:Very high</w:t>
      </w:r>
    </w:p>
    <w:p w:rsidR="009F51C2" w:rsidRDefault="009F51C2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</w:p>
    <w:p w:rsidR="009F51C2" w:rsidRDefault="00791CA1">
      <w:pPr>
        <w:jc w:val="center"/>
      </w:pPr>
      <w:r>
        <w:rPr>
          <w:rFonts w:asciiTheme="majorHAnsi" w:hAnsiTheme="majorHAnsi"/>
          <w:b/>
          <w:lang w:val="en-GB"/>
        </w:rPr>
        <w:t>Mobility Organisation</w:t>
      </w:r>
    </w:p>
    <w:p w:rsidR="009F51C2" w:rsidRDefault="00791CA1">
      <w:pPr>
        <w:pStyle w:val="Paragraphedeliste"/>
        <w:ind w:left="360"/>
      </w:pPr>
      <w:r>
        <w:rPr>
          <w:rFonts w:asciiTheme="majorHAnsi" w:hAnsiTheme="majorHAnsi"/>
          <w:sz w:val="24"/>
          <w:szCs w:val="24"/>
          <w:lang w:val="en-GB"/>
        </w:rPr>
        <w:t>1. Information (travel, accommodation, etc.) received before the mobility from host partner             5</w:t>
      </w:r>
    </w:p>
    <w:p w:rsidR="009F51C2" w:rsidRDefault="00791CA1">
      <w:pPr>
        <w:ind w:firstLine="360"/>
      </w:pPr>
      <w:r>
        <w:rPr>
          <w:rFonts w:asciiTheme="majorHAnsi" w:hAnsiTheme="majorHAnsi"/>
          <w:sz w:val="24"/>
          <w:szCs w:val="24"/>
          <w:lang w:val="en-GB"/>
        </w:rPr>
        <w:t>2. General organization during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</w:t>
      </w:r>
    </w:p>
    <w:p w:rsidR="009F51C2" w:rsidRDefault="00791CA1">
      <w:r>
        <w:rPr>
          <w:rFonts w:asciiTheme="majorHAnsi" w:hAnsiTheme="majorHAnsi"/>
          <w:sz w:val="24"/>
          <w:szCs w:val="24"/>
          <w:lang w:val="en-GB"/>
        </w:rPr>
        <w:t xml:space="preserve">      3. Duration and timing of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</w:t>
      </w:r>
    </w:p>
    <w:p w:rsidR="009F51C2" w:rsidRDefault="00791CA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4. Domestic arrangements (accommodat</w:t>
      </w:r>
      <w:r>
        <w:rPr>
          <w:rFonts w:asciiTheme="majorHAnsi" w:hAnsiTheme="majorHAnsi"/>
          <w:sz w:val="24"/>
          <w:szCs w:val="24"/>
          <w:lang w:val="en-GB"/>
        </w:rPr>
        <w:t>ion, meals, etc.)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4</w:t>
      </w:r>
    </w:p>
    <w:p w:rsidR="009F51C2" w:rsidRDefault="00791CA1"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Mobility Contents</w:t>
      </w:r>
    </w:p>
    <w:p w:rsidR="009F51C2" w:rsidRDefault="00791CA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1. The activities and the subjects discussed were relevant                                                                            5</w:t>
      </w:r>
    </w:p>
    <w:p w:rsidR="009F51C2" w:rsidRDefault="00791CA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Balance between different types of activities (work sess</w:t>
      </w:r>
      <w:r>
        <w:rPr>
          <w:rFonts w:asciiTheme="majorHAnsi" w:hAnsiTheme="majorHAnsi"/>
          <w:sz w:val="24"/>
          <w:szCs w:val="24"/>
          <w:lang w:val="en-GB"/>
        </w:rPr>
        <w:t>ion, social and cultural events, free time)  5</w:t>
      </w:r>
    </w:p>
    <w:p w:rsidR="009F51C2" w:rsidRDefault="00791CA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3. To facilitate understanding of the objectives and work plan for the next period                                  5</w:t>
      </w:r>
    </w:p>
    <w:p w:rsidR="009F51C2" w:rsidRDefault="00791CA1">
      <w:r>
        <w:rPr>
          <w:rFonts w:asciiTheme="majorHAnsi" w:hAnsiTheme="majorHAnsi"/>
          <w:sz w:val="24"/>
          <w:szCs w:val="24"/>
          <w:lang w:val="en-GB"/>
        </w:rPr>
        <w:t xml:space="preserve">      4. The mobility fulfilled my personal expectations                             </w:t>
      </w:r>
      <w:r>
        <w:rPr>
          <w:rFonts w:asciiTheme="majorHAnsi" w:hAnsiTheme="majorHAnsi"/>
          <w:sz w:val="24"/>
          <w:szCs w:val="24"/>
          <w:lang w:val="en-GB"/>
        </w:rPr>
        <w:t xml:space="preserve">                                                             5</w:t>
      </w:r>
    </w:p>
    <w:p w:rsidR="009F51C2" w:rsidRDefault="00791CA1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Quality of European Partnership</w:t>
      </w:r>
    </w:p>
    <w:p w:rsidR="009F51C2" w:rsidRDefault="00791CA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1. Effective communication among partners was developed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</w:t>
      </w:r>
    </w:p>
    <w:p w:rsidR="009F51C2" w:rsidRDefault="00791CA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Development of teamwork, of positive attitude was provided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</w:t>
      </w:r>
    </w:p>
    <w:p w:rsidR="009F51C2" w:rsidRDefault="00791CA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3. The commi</w:t>
      </w:r>
      <w:r>
        <w:rPr>
          <w:rFonts w:asciiTheme="majorHAnsi" w:hAnsiTheme="majorHAnsi"/>
          <w:sz w:val="24"/>
          <w:szCs w:val="24"/>
          <w:lang w:val="en-GB"/>
        </w:rPr>
        <w:t xml:space="preserve">tment to the project by each partner (quality of the presentations and products, </w:t>
      </w:r>
    </w:p>
    <w:p w:rsidR="009F51C2" w:rsidRDefault="00791CA1">
      <w:r>
        <w:rPr>
          <w:rFonts w:asciiTheme="majorHAnsi" w:hAnsiTheme="majorHAnsi"/>
          <w:sz w:val="24"/>
          <w:szCs w:val="24"/>
          <w:lang w:val="en-GB"/>
        </w:rPr>
        <w:t xml:space="preserve">       sharing responsibility for the mobility)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</w:t>
      </w:r>
    </w:p>
    <w:p w:rsidR="009F51C2" w:rsidRDefault="00791CA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4. Intercultural interaction/challenges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</w:t>
      </w:r>
    </w:p>
    <w:p w:rsidR="009F51C2" w:rsidRDefault="009F51C2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9F51C2" w:rsidRDefault="009F51C2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9F51C2" w:rsidRDefault="009F51C2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9F51C2" w:rsidRDefault="009F51C2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9F51C2" w:rsidRDefault="009F51C2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9F51C2" w:rsidRDefault="00791CA1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9311640</wp:posOffset>
                </wp:positionV>
                <wp:extent cx="6402070" cy="1868170"/>
                <wp:effectExtent l="0" t="0" r="19050" b="19050"/>
                <wp:wrapNone/>
                <wp:docPr id="1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520" cy="186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8" stroked="t" style="position:absolute;margin-left:0pt;margin-top:733.2pt;width:504pt;height:147pt;mso-wrap-style:none;v-text-anchor:middle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 w:rsidR="009F51C2" w:rsidRDefault="009F51C2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9F51C2" w:rsidRDefault="00791CA1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Management and Coordination</w:t>
      </w:r>
    </w:p>
    <w:p w:rsidR="009F51C2" w:rsidRDefault="00791CA1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1. The </w:t>
      </w:r>
      <w:r>
        <w:rPr>
          <w:rFonts w:asciiTheme="majorHAnsi" w:hAnsiTheme="majorHAnsi"/>
          <w:sz w:val="24"/>
          <w:szCs w:val="24"/>
          <w:lang w:val="en-GB"/>
        </w:rPr>
        <w:t>information (on tasks, materials for the mobility, etc.) received before the mobility</w:t>
      </w:r>
    </w:p>
    <w:p w:rsidR="009F51C2" w:rsidRDefault="00791CA1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from the coordinator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</w:t>
      </w:r>
    </w:p>
    <w:p w:rsidR="009F51C2" w:rsidRDefault="009F51C2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9F51C2" w:rsidRDefault="00791CA1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2. The coordinator facilitated understanding of the objectives and work plan</w:t>
      </w:r>
    </w:p>
    <w:p w:rsidR="009F51C2" w:rsidRDefault="00791CA1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for the next period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</w:t>
      </w:r>
    </w:p>
    <w:p w:rsidR="009F51C2" w:rsidRDefault="009F51C2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9F51C2" w:rsidRDefault="00791CA1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</w:t>
      </w:r>
      <w:r>
        <w:rPr>
          <w:rFonts w:asciiTheme="majorHAnsi" w:hAnsiTheme="majorHAnsi"/>
          <w:sz w:val="24"/>
          <w:szCs w:val="24"/>
          <w:lang w:val="en-GB"/>
        </w:rPr>
        <w:t xml:space="preserve">3. The coordinator facilitated communication and collaboration between partners. </w:t>
      </w:r>
    </w:p>
    <w:p w:rsidR="009F51C2" w:rsidRDefault="00791CA1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Everyone was encouraged to contribute to discussion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 xml:space="preserve">               </w:t>
      </w:r>
      <w:r>
        <w:rPr>
          <w:rFonts w:asciiTheme="majorHAnsi" w:hAnsiTheme="majorHAnsi"/>
          <w:sz w:val="24"/>
          <w:szCs w:val="24"/>
          <w:lang w:val="en-GB"/>
        </w:rPr>
        <w:tab/>
        <w:t>5</w:t>
      </w:r>
    </w:p>
    <w:p w:rsidR="009F51C2" w:rsidRDefault="009F51C2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9F51C2" w:rsidRDefault="00791CA1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       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Total Score:  74</w:t>
      </w:r>
    </w:p>
    <w:p w:rsidR="009F51C2" w:rsidRDefault="009F51C2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9F51C2" w:rsidRDefault="00791CA1">
      <w:pPr>
        <w:spacing w:after="0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General Impression</w:t>
      </w:r>
    </w:p>
    <w:p w:rsidR="009F51C2" w:rsidRDefault="00791CA1">
      <w:r>
        <w:rPr>
          <w:rFonts w:asciiTheme="majorHAnsi" w:hAnsiTheme="majorHAnsi"/>
          <w:sz w:val="24"/>
          <w:szCs w:val="24"/>
          <w:lang w:val="en-GB"/>
        </w:rPr>
        <w:t>General impression: please write at l</w:t>
      </w:r>
      <w:r>
        <w:rPr>
          <w:rFonts w:asciiTheme="majorHAnsi" w:hAnsiTheme="majorHAnsi"/>
          <w:sz w:val="24"/>
          <w:szCs w:val="24"/>
          <w:lang w:val="en-GB"/>
        </w:rPr>
        <w:t>east two strengths (positive aspects) of this mobility. How do you feel now about our partnership? Positive aspects:</w:t>
      </w:r>
    </w:p>
    <w:p w:rsidR="009F51C2" w:rsidRDefault="00791CA1">
      <w:pPr>
        <w:pStyle w:val="Paragraphedeliste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6468745" cy="1906270"/>
                <wp:effectExtent l="0" t="0" r="28575" b="19050"/>
                <wp:wrapNone/>
                <wp:docPr id="2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20" cy="190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stroked="t" style="position:absolute;margin-left:0.75pt;margin-top:1.85pt;width:509.25pt;height:150pt;mso-wrap-style:none;v-text-anchor:middle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 w:rsidR="009F51C2" w:rsidRDefault="00791CA1">
      <w:pPr>
        <w:pStyle w:val="Paragraphedeliste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Positive and efficient teamwork</w:t>
      </w:r>
    </w:p>
    <w:p w:rsidR="009F51C2" w:rsidRDefault="009F51C2">
      <w:pPr>
        <w:pStyle w:val="Paragraphedeliste"/>
        <w:rPr>
          <w:rFonts w:asciiTheme="majorHAnsi" w:hAnsiTheme="majorHAnsi"/>
          <w:sz w:val="24"/>
          <w:szCs w:val="24"/>
          <w:lang w:val="en-GB"/>
        </w:rPr>
      </w:pPr>
    </w:p>
    <w:p w:rsidR="009F51C2" w:rsidRDefault="00791CA1">
      <w:pPr>
        <w:pStyle w:val="Paragraphedeliste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Excellent intercultural exchange</w:t>
      </w: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rPr>
          <w:rFonts w:asciiTheme="majorHAnsi" w:hAnsiTheme="majorHAnsi"/>
          <w:sz w:val="24"/>
          <w:szCs w:val="24"/>
          <w:lang w:val="en-GB"/>
        </w:rPr>
      </w:pPr>
    </w:p>
    <w:p w:rsidR="009F51C2" w:rsidRDefault="00791CA1">
      <w:r>
        <w:rPr>
          <w:rFonts w:asciiTheme="majorHAnsi" w:hAnsiTheme="majorHAnsi"/>
          <w:sz w:val="24"/>
          <w:szCs w:val="24"/>
          <w:lang w:val="en-GB"/>
        </w:rPr>
        <w:t xml:space="preserve">General impression: please write at least two weaknesses </w:t>
      </w:r>
      <w:r>
        <w:rPr>
          <w:rFonts w:asciiTheme="majorHAnsi" w:hAnsiTheme="majorHAnsi"/>
          <w:sz w:val="24"/>
          <w:szCs w:val="24"/>
          <w:lang w:val="en-GB"/>
        </w:rPr>
        <w:t>(negative aspects) of this mobility. How do you feel now about our partnership? Negative aspects:</w:t>
      </w:r>
    </w:p>
    <w:tbl>
      <w:tblPr>
        <w:tblW w:w="10140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9F51C2">
        <w:trPr>
          <w:trHeight w:val="2702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C2" w:rsidRDefault="009F51C2">
            <w:pPr>
              <w:widowControl w:val="0"/>
              <w:ind w:left="-9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9F51C2" w:rsidRDefault="00791CA1">
            <w:pPr>
              <w:pStyle w:val="Paragraphedeliste"/>
              <w:widowControl w:val="0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Just a little trouble with the accommodation</w:t>
            </w:r>
          </w:p>
          <w:p w:rsidR="009F51C2" w:rsidRDefault="009F51C2">
            <w:pPr>
              <w:pStyle w:val="Paragraphedeliste"/>
              <w:widowControl w:val="0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9F51C2" w:rsidRDefault="009F51C2">
            <w:pPr>
              <w:pStyle w:val="Paragraphedeliste"/>
              <w:widowControl w:val="0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9F51C2" w:rsidRDefault="009F51C2">
            <w:pPr>
              <w:pStyle w:val="Paragraphedeliste"/>
              <w:widowControl w:val="0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9F51C2" w:rsidRDefault="009F51C2">
            <w:pPr>
              <w:pStyle w:val="Paragraphedeliste"/>
              <w:widowControl w:val="0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9F51C2" w:rsidRDefault="009F51C2">
            <w:pPr>
              <w:pStyle w:val="Paragraphedeliste"/>
              <w:widowControl w:val="0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9F51C2" w:rsidRDefault="009F51C2">
            <w:pPr>
              <w:pStyle w:val="Paragraphedeliste"/>
              <w:widowControl w:val="0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9F51C2" w:rsidRDefault="009F51C2">
            <w:pPr>
              <w:pStyle w:val="Paragraphedeliste"/>
              <w:widowControl w:val="0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9F51C2" w:rsidRDefault="009F51C2"/>
    <w:sectPr w:rsidR="009F51C2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A1" w:rsidRDefault="00791CA1">
      <w:pPr>
        <w:spacing w:after="0" w:line="240" w:lineRule="auto"/>
      </w:pPr>
      <w:r>
        <w:separator/>
      </w:r>
    </w:p>
  </w:endnote>
  <w:endnote w:type="continuationSeparator" w:id="0">
    <w:p w:rsidR="00791CA1" w:rsidRDefault="0079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885036"/>
      <w:docPartObj>
        <w:docPartGallery w:val="Page Numbers (Bottom of Page)"/>
        <w:docPartUnique/>
      </w:docPartObj>
    </w:sdtPr>
    <w:sdtEndPr/>
    <w:sdtContent>
      <w:p w:rsidR="009F51C2" w:rsidRDefault="00791CA1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52035">
          <w:rPr>
            <w:noProof/>
          </w:rPr>
          <w:t>2</w:t>
        </w:r>
        <w:r>
          <w:fldChar w:fldCharType="end"/>
        </w:r>
      </w:p>
    </w:sdtContent>
  </w:sdt>
  <w:p w:rsidR="009F51C2" w:rsidRDefault="009F51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A1" w:rsidRDefault="00791CA1">
      <w:pPr>
        <w:spacing w:after="0" w:line="240" w:lineRule="auto"/>
      </w:pPr>
      <w:r>
        <w:separator/>
      </w:r>
    </w:p>
  </w:footnote>
  <w:footnote w:type="continuationSeparator" w:id="0">
    <w:p w:rsidR="00791CA1" w:rsidRDefault="0079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2" w:rsidRDefault="00791CA1">
    <w:pPr>
      <w:spacing w:line="320" w:lineRule="exact"/>
      <w:jc w:val="center"/>
    </w:pPr>
    <w:r>
      <w:rPr>
        <w:noProof/>
        <w:lang w:val="fr-FR" w:eastAsia="fr-FR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-49530</wp:posOffset>
          </wp:positionH>
          <wp:positionV relativeFrom="paragraph">
            <wp:posOffset>-253365</wp:posOffset>
          </wp:positionV>
          <wp:extent cx="1367790" cy="1233805"/>
          <wp:effectExtent l="0" t="0" r="0" b="0"/>
          <wp:wrapNone/>
          <wp:docPr id="3" name="Google Shape;57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57;p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7" behindDoc="0" locked="0" layoutInCell="0" allowOverlap="1">
          <wp:simplePos x="0" y="0"/>
          <wp:positionH relativeFrom="column">
            <wp:posOffset>4493895</wp:posOffset>
          </wp:positionH>
          <wp:positionV relativeFrom="paragraph">
            <wp:posOffset>-163195</wp:posOffset>
          </wp:positionV>
          <wp:extent cx="2133600" cy="608965"/>
          <wp:effectExtent l="0" t="0" r="0" b="0"/>
          <wp:wrapTight wrapText="bothSides">
            <wp:wrapPolygon edited="0">
              <wp:start x="-49" y="0"/>
              <wp:lineTo x="-49" y="20891"/>
              <wp:lineTo x="21398" y="20891"/>
              <wp:lineTo x="21398" y="0"/>
              <wp:lineTo x="-49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tr-TR" w:eastAsia="tr-TR"/>
      </w:rPr>
      <w:t xml:space="preserve"> </w:t>
    </w:r>
    <w:r>
      <w:rPr>
        <w:lang w:val="tr-TR" w:eastAsia="tr-TR"/>
      </w:rPr>
      <w:t xml:space="preserve">                                            </w:t>
    </w:r>
  </w:p>
  <w:p w:rsidR="009F51C2" w:rsidRDefault="00791CA1">
    <w:pPr>
      <w:spacing w:line="320" w:lineRule="exact"/>
      <w:jc w:val="center"/>
    </w:pPr>
    <w:r>
      <w:rPr>
        <w:lang w:val="tr-TR" w:eastAsia="tr-TR"/>
      </w:rPr>
      <w:t>S.A.V.E.</w:t>
    </w:r>
  </w:p>
  <w:p w:rsidR="009F51C2" w:rsidRDefault="00791CA1">
    <w:pPr>
      <w:spacing w:after="0" w:line="320" w:lineRule="exact"/>
      <w:jc w:val="center"/>
      <w:rPr>
        <w:color w:val="000000"/>
      </w:rPr>
    </w:pPr>
    <w:r>
      <w:rPr>
        <w:color w:val="000000"/>
        <w:sz w:val="24"/>
        <w:szCs w:val="24"/>
        <w:lang w:val="en-GB" w:eastAsia="tr-TR"/>
      </w:rPr>
      <w:t>“School Actions and Voices of the Environment”</w:t>
    </w:r>
  </w:p>
  <w:p w:rsidR="009F51C2" w:rsidRDefault="00791CA1">
    <w:pPr>
      <w:spacing w:after="0" w:line="320" w:lineRule="exact"/>
      <w:jc w:val="center"/>
    </w:pPr>
    <w:r>
      <w:rPr>
        <w:color w:val="2E74B5" w:themeColor="accent1" w:themeShade="BF"/>
        <w:sz w:val="24"/>
        <w:szCs w:val="24"/>
        <w:lang w:val="en-GB"/>
      </w:rPr>
      <w:t>First mobility of the project sustainable development in school</w:t>
    </w:r>
  </w:p>
  <w:p w:rsidR="009F51C2" w:rsidRDefault="00791CA1">
    <w:pPr>
      <w:spacing w:after="0" w:line="320" w:lineRule="exact"/>
      <w:jc w:val="center"/>
    </w:pPr>
    <w:r>
      <w:rPr>
        <w:color w:val="2E74B5" w:themeColor="accent1" w:themeShade="BF"/>
        <w:sz w:val="24"/>
        <w:szCs w:val="24"/>
        <w:lang w:val="en-US"/>
      </w:rPr>
      <w:t>Collège Calmette et Guérin</w:t>
    </w:r>
  </w:p>
  <w:p w:rsidR="009F51C2" w:rsidRDefault="00791CA1">
    <w:pPr>
      <w:spacing w:after="0" w:line="320" w:lineRule="exact"/>
      <w:jc w:val="center"/>
    </w:pPr>
    <w:r>
      <w:rPr>
        <w:color w:val="2E74B5" w:themeColor="accent1" w:themeShade="BF"/>
        <w:sz w:val="24"/>
        <w:szCs w:val="24"/>
        <w:lang w:val="en-GB"/>
      </w:rPr>
      <w:t>31</w:t>
    </w:r>
    <w:r>
      <w:rPr>
        <w:color w:val="2E74B5" w:themeColor="accent1" w:themeShade="BF"/>
        <w:sz w:val="24"/>
        <w:szCs w:val="24"/>
        <w:vertAlign w:val="superscript"/>
        <w:lang w:val="en-GB"/>
      </w:rPr>
      <w:t>st</w:t>
    </w:r>
    <w:r>
      <w:rPr>
        <w:color w:val="2E74B5" w:themeColor="accent1" w:themeShade="BF"/>
        <w:sz w:val="24"/>
        <w:szCs w:val="24"/>
        <w:lang w:val="en-GB"/>
      </w:rPr>
      <w:t xml:space="preserve"> March – 07</w:t>
    </w:r>
    <w:r>
      <w:rPr>
        <w:color w:val="2E74B5" w:themeColor="accent1" w:themeShade="BF"/>
        <w:sz w:val="24"/>
        <w:szCs w:val="24"/>
        <w:vertAlign w:val="superscript"/>
        <w:lang w:val="en-GB"/>
      </w:rPr>
      <w:t>th</w:t>
    </w:r>
    <w:r>
      <w:rPr>
        <w:color w:val="2E74B5" w:themeColor="accent1" w:themeShade="BF"/>
        <w:sz w:val="24"/>
        <w:szCs w:val="24"/>
        <w:lang w:val="en-GB"/>
      </w:rPr>
      <w:t xml:space="preserve"> 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C2"/>
    <w:rsid w:val="00252035"/>
    <w:rsid w:val="00791CA1"/>
    <w:rsid w:val="009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B853-FB7E-49B3-9CD9-36F68F2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34B9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Policepardfaut"/>
    <w:uiPriority w:val="99"/>
    <w:qFormat/>
    <w:rsid w:val="00D134B9"/>
  </w:style>
  <w:style w:type="character" w:customStyle="1" w:styleId="PieddepageCar">
    <w:name w:val="Pied de page Car"/>
    <w:basedOn w:val="Policepardfaut"/>
    <w:link w:val="Pieddepage"/>
    <w:uiPriority w:val="99"/>
    <w:qFormat/>
    <w:rsid w:val="00D134B9"/>
  </w:style>
  <w:style w:type="paragraph" w:customStyle="1" w:styleId="Titolo">
    <w:name w:val="Titolo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53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34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"/>
    <w:qFormat/>
  </w:style>
  <w:style w:type="paragraph" w:styleId="En-tte">
    <w:name w:val="header"/>
    <w:basedOn w:val="Normal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9665-56C8-4B85-9956-D23D8425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ce.0360022d@ac-orleans-tours.fr</cp:lastModifiedBy>
  <cp:revision>2</cp:revision>
  <cp:lastPrinted>2016-11-30T21:57:00Z</cp:lastPrinted>
  <dcterms:created xsi:type="dcterms:W3CDTF">2022-05-03T19:04:00Z</dcterms:created>
  <dcterms:modified xsi:type="dcterms:W3CDTF">2022-05-03T19:04:00Z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