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5C" w:rsidRPr="00AE3AC9" w:rsidRDefault="00F5075C" w:rsidP="00F5075C">
      <w:pPr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5CAF35C" wp14:editId="55E6C4A5">
            <wp:simplePos x="0" y="0"/>
            <wp:positionH relativeFrom="column">
              <wp:posOffset>1971675</wp:posOffset>
            </wp:positionH>
            <wp:positionV relativeFrom="paragraph">
              <wp:posOffset>0</wp:posOffset>
            </wp:positionV>
            <wp:extent cx="1414145" cy="405765"/>
            <wp:effectExtent l="0" t="0" r="0" b="0"/>
            <wp:wrapSquare wrapText="bothSides"/>
            <wp:docPr id="1" name="Pictur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5075C" w:rsidRPr="00FC557D" w:rsidRDefault="00F5075C" w:rsidP="00F507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075C" w:rsidRPr="00FC557D" w:rsidRDefault="00F5075C" w:rsidP="00F507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557D">
        <w:rPr>
          <w:rFonts w:ascii="Arial" w:hAnsi="Arial" w:cs="Arial"/>
          <w:b/>
          <w:sz w:val="24"/>
          <w:szCs w:val="24"/>
        </w:rPr>
        <w:t xml:space="preserve">Key Action 2 - Cooperation for innovation and the exchange of good practices Field: </w:t>
      </w:r>
      <w:r w:rsidRPr="00FC557D">
        <w:rPr>
          <w:rFonts w:ascii="Arial" w:hAnsi="Arial" w:cs="Arial"/>
          <w:b/>
          <w:sz w:val="24"/>
          <w:szCs w:val="24"/>
          <w:lang w:val="en-US"/>
        </w:rPr>
        <w:t>Strategic Partnerships for Schools</w:t>
      </w:r>
    </w:p>
    <w:p w:rsidR="00F5075C" w:rsidRPr="00FC557D" w:rsidRDefault="00F5075C" w:rsidP="00F507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557D">
        <w:rPr>
          <w:rFonts w:ascii="Arial" w:hAnsi="Arial" w:cs="Arial"/>
          <w:b/>
          <w:sz w:val="24"/>
          <w:szCs w:val="24"/>
        </w:rPr>
        <w:t>Project Title: Mirror, mirror on the wall (M</w:t>
      </w:r>
      <w:r w:rsidRPr="00FC557D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C557D">
        <w:rPr>
          <w:rFonts w:ascii="Arial" w:hAnsi="Arial" w:cs="Arial"/>
          <w:b/>
          <w:sz w:val="24"/>
          <w:szCs w:val="24"/>
        </w:rPr>
        <w:t>OtheW)</w:t>
      </w:r>
    </w:p>
    <w:p w:rsidR="00F5075C" w:rsidRPr="00FC557D" w:rsidRDefault="00F5075C" w:rsidP="00F507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557D">
        <w:rPr>
          <w:rFonts w:ascii="Arial" w:hAnsi="Arial" w:cs="Arial"/>
          <w:b/>
          <w:sz w:val="24"/>
          <w:szCs w:val="24"/>
        </w:rPr>
        <w:t xml:space="preserve"> Project themes: Social Inclusion and Active Citizenship Education </w:t>
      </w:r>
    </w:p>
    <w:p w:rsidR="00F5075C" w:rsidRPr="00FC557D" w:rsidRDefault="00F5075C" w:rsidP="00F507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075C" w:rsidRPr="00FC557D" w:rsidRDefault="00F5075C" w:rsidP="00F5075C">
      <w:pPr>
        <w:jc w:val="center"/>
        <w:rPr>
          <w:rFonts w:ascii="Arial" w:hAnsi="Arial" w:cs="Arial"/>
          <w:sz w:val="24"/>
          <w:szCs w:val="24"/>
        </w:rPr>
      </w:pPr>
    </w:p>
    <w:p w:rsidR="00F5075C" w:rsidRPr="00FC557D" w:rsidRDefault="00F5075C" w:rsidP="00F5075C">
      <w:pPr>
        <w:jc w:val="center"/>
        <w:rPr>
          <w:rFonts w:ascii="Arial" w:hAnsi="Arial" w:cs="Arial"/>
          <w:b/>
          <w:sz w:val="24"/>
          <w:szCs w:val="24"/>
        </w:rPr>
      </w:pPr>
      <w:r w:rsidRPr="00FC557D">
        <w:rPr>
          <w:rFonts w:ascii="Arial" w:hAnsi="Arial" w:cs="Arial"/>
          <w:b/>
          <w:sz w:val="24"/>
          <w:szCs w:val="24"/>
        </w:rPr>
        <w:t>1</w:t>
      </w:r>
      <w:r w:rsidRPr="00FC557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FC557D">
        <w:rPr>
          <w:rFonts w:ascii="Arial" w:hAnsi="Arial" w:cs="Arial"/>
          <w:b/>
          <w:sz w:val="24"/>
          <w:szCs w:val="24"/>
        </w:rPr>
        <w:t xml:space="preserve"> Transnational Meeting Schedule </w:t>
      </w:r>
      <w:r w:rsidRPr="00FC557D">
        <w:rPr>
          <w:rFonts w:ascii="Arial" w:hAnsi="Arial" w:cs="Arial"/>
          <w:sz w:val="24"/>
          <w:szCs w:val="24"/>
          <w:u w:val="single"/>
        </w:rPr>
        <w:t>01/10/2017 – 05/10/2017</w:t>
      </w:r>
    </w:p>
    <w:p w:rsidR="00F5075C" w:rsidRPr="00FC557D" w:rsidRDefault="00F5075C" w:rsidP="00F5075C">
      <w:pPr>
        <w:pStyle w:val="ListParagraph"/>
        <w:contextualSpacing w:val="0"/>
        <w:jc w:val="center"/>
        <w:rPr>
          <w:rFonts w:ascii="Arial" w:hAnsi="Arial" w:cs="Arial"/>
          <w:sz w:val="24"/>
          <w:szCs w:val="24"/>
          <w:lang w:val="en-GB"/>
        </w:rPr>
      </w:pPr>
      <w:r w:rsidRPr="00FC557D">
        <w:rPr>
          <w:rFonts w:ascii="Arial" w:hAnsi="Arial" w:cs="Arial"/>
          <w:i/>
          <w:sz w:val="24"/>
          <w:szCs w:val="24"/>
          <w:u w:val="single"/>
          <w:lang w:val="en-GB"/>
        </w:rPr>
        <w:t>Hosting institution:</w:t>
      </w:r>
      <w:r w:rsidRPr="00FC557D">
        <w:rPr>
          <w:rFonts w:ascii="Arial" w:hAnsi="Arial" w:cs="Arial"/>
          <w:sz w:val="24"/>
          <w:szCs w:val="24"/>
          <w:lang w:val="en-GB"/>
        </w:rPr>
        <w:t xml:space="preserve"> 2</w:t>
      </w:r>
      <w:r w:rsidRPr="00FC557D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Pr="00FC557D">
        <w:rPr>
          <w:rFonts w:ascii="Arial" w:hAnsi="Arial" w:cs="Arial"/>
          <w:sz w:val="24"/>
          <w:szCs w:val="24"/>
          <w:lang w:val="en-GB"/>
        </w:rPr>
        <w:t xml:space="preserve"> Primary School of </w:t>
      </w:r>
      <w:proofErr w:type="spellStart"/>
      <w:r w:rsidRPr="00FC557D">
        <w:rPr>
          <w:rFonts w:ascii="Arial" w:hAnsi="Arial" w:cs="Arial"/>
          <w:sz w:val="24"/>
          <w:szCs w:val="24"/>
          <w:lang w:val="en-GB"/>
        </w:rPr>
        <w:t>Serres</w:t>
      </w:r>
      <w:proofErr w:type="spellEnd"/>
      <w:r w:rsidRPr="00FC557D">
        <w:rPr>
          <w:rFonts w:ascii="Arial" w:hAnsi="Arial" w:cs="Arial"/>
          <w:sz w:val="24"/>
          <w:szCs w:val="24"/>
          <w:lang w:val="en-GB"/>
        </w:rPr>
        <w:t>, Greece</w:t>
      </w:r>
    </w:p>
    <w:p w:rsidR="00F5075C" w:rsidRPr="00FC557D" w:rsidRDefault="00F5075C" w:rsidP="00F5075C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F5075C" w:rsidRPr="00FC557D" w:rsidRDefault="00F5075C" w:rsidP="00F5075C">
      <w:pPr>
        <w:rPr>
          <w:rFonts w:ascii="Arial" w:hAnsi="Arial" w:cs="Arial"/>
          <w:b/>
          <w:sz w:val="24"/>
          <w:szCs w:val="24"/>
          <w:lang w:val="en-US"/>
        </w:rPr>
      </w:pPr>
      <w:r w:rsidRPr="00FC557D">
        <w:rPr>
          <w:rFonts w:ascii="Arial" w:hAnsi="Arial" w:cs="Arial"/>
          <w:sz w:val="24"/>
          <w:szCs w:val="24"/>
          <w:lang w:val="en-US"/>
        </w:rPr>
        <w:t xml:space="preserve">                  </w:t>
      </w:r>
      <w:r w:rsidRPr="00FC557D">
        <w:rPr>
          <w:rFonts w:ascii="Arial" w:hAnsi="Arial" w:cs="Arial"/>
          <w:b/>
          <w:sz w:val="24"/>
          <w:szCs w:val="24"/>
          <w:lang w:val="en-US"/>
        </w:rPr>
        <w:t>EVALUATION QUESTIONNAIRE OF MEETING IN GREECE</w:t>
      </w:r>
    </w:p>
    <w:p w:rsidR="00F5075C" w:rsidRPr="00FC557D" w:rsidRDefault="00F5075C" w:rsidP="00F5075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557D">
        <w:rPr>
          <w:rFonts w:ascii="Arial" w:hAnsi="Arial" w:cs="Arial"/>
          <w:b/>
          <w:sz w:val="24"/>
          <w:szCs w:val="24"/>
          <w:lang w:val="en-US"/>
        </w:rPr>
        <w:t>To what extend do you agree with the following statements?</w:t>
      </w:r>
      <w:r w:rsidR="008400D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5075C" w:rsidRDefault="00F5075C" w:rsidP="00F5075C">
      <w:pPr>
        <w:jc w:val="center"/>
        <w:rPr>
          <w:b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552"/>
        <w:gridCol w:w="1559"/>
        <w:gridCol w:w="1276"/>
        <w:gridCol w:w="1984"/>
        <w:gridCol w:w="1418"/>
        <w:gridCol w:w="1559"/>
      </w:tblGrid>
      <w:tr w:rsidR="008400D8" w:rsidRPr="00FC557D" w:rsidTr="00F2028B">
        <w:trPr>
          <w:jc w:val="center"/>
        </w:trPr>
        <w:tc>
          <w:tcPr>
            <w:tcW w:w="2552" w:type="dxa"/>
          </w:tcPr>
          <w:p w:rsidR="00F5075C" w:rsidRPr="00FC557D" w:rsidRDefault="00F5075C" w:rsidP="00F5075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5075C" w:rsidRPr="00FC557D" w:rsidRDefault="00F5075C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I strongly agree</w:t>
            </w:r>
          </w:p>
        </w:tc>
        <w:tc>
          <w:tcPr>
            <w:tcW w:w="1276" w:type="dxa"/>
          </w:tcPr>
          <w:p w:rsidR="00F5075C" w:rsidRPr="00FC557D" w:rsidRDefault="00F5075C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I agree</w:t>
            </w:r>
          </w:p>
        </w:tc>
        <w:tc>
          <w:tcPr>
            <w:tcW w:w="1984" w:type="dxa"/>
          </w:tcPr>
          <w:p w:rsidR="00F5075C" w:rsidRPr="00FC557D" w:rsidRDefault="00F5075C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I neither agree or disagree</w:t>
            </w:r>
          </w:p>
        </w:tc>
        <w:tc>
          <w:tcPr>
            <w:tcW w:w="1418" w:type="dxa"/>
          </w:tcPr>
          <w:p w:rsidR="00F5075C" w:rsidRPr="00FC557D" w:rsidRDefault="00F5075C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I disagree</w:t>
            </w:r>
          </w:p>
        </w:tc>
        <w:tc>
          <w:tcPr>
            <w:tcW w:w="1559" w:type="dxa"/>
          </w:tcPr>
          <w:p w:rsidR="00F5075C" w:rsidRPr="00FC557D" w:rsidRDefault="00F5075C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I strongly disagree</w:t>
            </w:r>
          </w:p>
        </w:tc>
      </w:tr>
      <w:tr w:rsidR="008400D8" w:rsidRPr="00FC557D" w:rsidTr="00F2028B">
        <w:trPr>
          <w:trHeight w:val="1771"/>
          <w:jc w:val="center"/>
        </w:trPr>
        <w:tc>
          <w:tcPr>
            <w:tcW w:w="2552" w:type="dxa"/>
          </w:tcPr>
          <w:p w:rsidR="00F5075C" w:rsidRPr="00FC557D" w:rsidRDefault="00F5075C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The first transnational meeting was very important for the  organization of the project</w:t>
            </w:r>
          </w:p>
        </w:tc>
        <w:tc>
          <w:tcPr>
            <w:tcW w:w="1559" w:type="dxa"/>
          </w:tcPr>
          <w:p w:rsidR="002F1A44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F1A44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5075C" w:rsidRPr="00FC557D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70%</w:t>
            </w:r>
          </w:p>
        </w:tc>
        <w:tc>
          <w:tcPr>
            <w:tcW w:w="1276" w:type="dxa"/>
          </w:tcPr>
          <w:p w:rsidR="002F1A44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F1A44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5075C" w:rsidRPr="00FC557D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30%</w:t>
            </w:r>
          </w:p>
        </w:tc>
        <w:tc>
          <w:tcPr>
            <w:tcW w:w="1984" w:type="dxa"/>
          </w:tcPr>
          <w:p w:rsidR="00F5075C" w:rsidRPr="00FC557D" w:rsidRDefault="00F5075C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75C" w:rsidRPr="00FC557D" w:rsidRDefault="00F5075C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5075C" w:rsidRPr="00FC557D" w:rsidRDefault="00F5075C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400D8" w:rsidRPr="00FC557D" w:rsidTr="00F2028B">
        <w:trPr>
          <w:jc w:val="center"/>
        </w:trPr>
        <w:tc>
          <w:tcPr>
            <w:tcW w:w="2552" w:type="dxa"/>
          </w:tcPr>
          <w:p w:rsidR="00F5075C" w:rsidRPr="00FC557D" w:rsidRDefault="00F5075C" w:rsidP="002F1A4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The meeting didn’t satisfy my expectations</w:t>
            </w:r>
          </w:p>
        </w:tc>
        <w:tc>
          <w:tcPr>
            <w:tcW w:w="1559" w:type="dxa"/>
          </w:tcPr>
          <w:p w:rsidR="00F5075C" w:rsidRPr="00FC557D" w:rsidRDefault="00F5075C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5075C" w:rsidRPr="00FC557D" w:rsidRDefault="00F5075C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5075C" w:rsidRPr="00FC557D" w:rsidRDefault="00F5075C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F1A44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5075C" w:rsidRPr="00FC557D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50%</w:t>
            </w:r>
          </w:p>
        </w:tc>
        <w:tc>
          <w:tcPr>
            <w:tcW w:w="1559" w:type="dxa"/>
          </w:tcPr>
          <w:p w:rsidR="002F1A44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5075C" w:rsidRPr="00FC557D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50%</w:t>
            </w:r>
          </w:p>
        </w:tc>
      </w:tr>
      <w:tr w:rsidR="008400D8" w:rsidRPr="00FC557D" w:rsidTr="00F2028B">
        <w:trPr>
          <w:jc w:val="center"/>
        </w:trPr>
        <w:tc>
          <w:tcPr>
            <w:tcW w:w="2552" w:type="dxa"/>
          </w:tcPr>
          <w:p w:rsidR="00F5075C" w:rsidRPr="00FC557D" w:rsidRDefault="00F5075C" w:rsidP="00F5075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The schedule of the meeting didn’t meet the needs of the project</w:t>
            </w:r>
          </w:p>
        </w:tc>
        <w:tc>
          <w:tcPr>
            <w:tcW w:w="1559" w:type="dxa"/>
          </w:tcPr>
          <w:p w:rsidR="00F5075C" w:rsidRPr="00FC557D" w:rsidRDefault="00F5075C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F1A44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5075C" w:rsidRPr="00FC557D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10%</w:t>
            </w:r>
          </w:p>
        </w:tc>
        <w:tc>
          <w:tcPr>
            <w:tcW w:w="1984" w:type="dxa"/>
          </w:tcPr>
          <w:p w:rsidR="002F1A44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5075C" w:rsidRPr="00FC557D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10%</w:t>
            </w:r>
          </w:p>
        </w:tc>
        <w:tc>
          <w:tcPr>
            <w:tcW w:w="1418" w:type="dxa"/>
          </w:tcPr>
          <w:p w:rsidR="002F1A44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5075C" w:rsidRPr="00FC557D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30%</w:t>
            </w:r>
          </w:p>
        </w:tc>
        <w:tc>
          <w:tcPr>
            <w:tcW w:w="1559" w:type="dxa"/>
          </w:tcPr>
          <w:p w:rsidR="002F1A44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5075C" w:rsidRPr="00FC557D" w:rsidRDefault="002F1A44" w:rsidP="002F1A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50%</w:t>
            </w:r>
          </w:p>
        </w:tc>
      </w:tr>
      <w:tr w:rsidR="008400D8" w:rsidRPr="00FC557D" w:rsidTr="00F2028B">
        <w:trPr>
          <w:jc w:val="center"/>
        </w:trPr>
        <w:tc>
          <w:tcPr>
            <w:tcW w:w="2552" w:type="dxa"/>
          </w:tcPr>
          <w:p w:rsidR="00F5075C" w:rsidRPr="00FC557D" w:rsidRDefault="00F5075C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 meeting was </w:t>
            </w:r>
            <w:r w:rsidR="00CB5458"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well-</w:t>
            </w:r>
            <w:proofErr w:type="spellStart"/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organised</w:t>
            </w:r>
            <w:proofErr w:type="spellEnd"/>
          </w:p>
        </w:tc>
        <w:tc>
          <w:tcPr>
            <w:tcW w:w="1559" w:type="dxa"/>
          </w:tcPr>
          <w:p w:rsidR="00F5075C" w:rsidRPr="00FC557D" w:rsidRDefault="00F2028B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70%</w:t>
            </w:r>
          </w:p>
        </w:tc>
        <w:tc>
          <w:tcPr>
            <w:tcW w:w="1276" w:type="dxa"/>
          </w:tcPr>
          <w:p w:rsidR="00F5075C" w:rsidRPr="00FC557D" w:rsidRDefault="00F2028B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30%</w:t>
            </w:r>
          </w:p>
        </w:tc>
        <w:tc>
          <w:tcPr>
            <w:tcW w:w="1984" w:type="dxa"/>
          </w:tcPr>
          <w:p w:rsidR="00F5075C" w:rsidRPr="00FC557D" w:rsidRDefault="00F5075C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75C" w:rsidRPr="00FC557D" w:rsidRDefault="00F5075C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5075C" w:rsidRPr="00FC557D" w:rsidRDefault="00F5075C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400D8" w:rsidRPr="00FC557D" w:rsidTr="00F2028B">
        <w:trPr>
          <w:jc w:val="center"/>
        </w:trPr>
        <w:tc>
          <w:tcPr>
            <w:tcW w:w="2552" w:type="dxa"/>
          </w:tcPr>
          <w:p w:rsidR="00F5075C" w:rsidRPr="00FC557D" w:rsidRDefault="00F5075C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The objectives of the meeting were all met.</w:t>
            </w:r>
          </w:p>
        </w:tc>
        <w:tc>
          <w:tcPr>
            <w:tcW w:w="1559" w:type="dxa"/>
          </w:tcPr>
          <w:p w:rsidR="00F5075C" w:rsidRPr="00FC557D" w:rsidRDefault="00F2028B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F5075C" w:rsidRPr="00FC557D" w:rsidRDefault="00F2028B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90%</w:t>
            </w:r>
          </w:p>
        </w:tc>
        <w:tc>
          <w:tcPr>
            <w:tcW w:w="1984" w:type="dxa"/>
          </w:tcPr>
          <w:p w:rsidR="00F5075C" w:rsidRPr="00FC557D" w:rsidRDefault="00F5075C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F5075C" w:rsidRPr="00FC557D" w:rsidRDefault="00F5075C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5075C" w:rsidRPr="00FC557D" w:rsidRDefault="00F5075C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400D8" w:rsidRPr="00FC557D" w:rsidTr="00F2028B">
        <w:trPr>
          <w:trHeight w:val="1449"/>
          <w:jc w:val="center"/>
        </w:trPr>
        <w:tc>
          <w:tcPr>
            <w:tcW w:w="2552" w:type="dxa"/>
          </w:tcPr>
          <w:p w:rsidR="00F5075C" w:rsidRPr="00FC557D" w:rsidRDefault="00F5075C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C557D">
              <w:rPr>
                <w:rFonts w:ascii="Arial" w:hAnsi="Arial" w:cs="Arial"/>
                <w:b/>
                <w:sz w:val="24"/>
                <w:szCs w:val="24"/>
                <w:lang w:val="en-US"/>
              </w:rPr>
              <w:t>The seminar about Active Citizenship from UNESCO wasn’t relevant to the project</w:t>
            </w:r>
          </w:p>
        </w:tc>
        <w:tc>
          <w:tcPr>
            <w:tcW w:w="1559" w:type="dxa"/>
          </w:tcPr>
          <w:p w:rsidR="00305B55" w:rsidRDefault="00305B55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05B55" w:rsidRDefault="00305B55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5075C" w:rsidRPr="00FC557D" w:rsidRDefault="00F2028B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305B55" w:rsidRDefault="00305B55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05B55" w:rsidRDefault="00305B55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5075C" w:rsidRPr="00FC557D" w:rsidRDefault="00F2028B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10%</w:t>
            </w:r>
          </w:p>
        </w:tc>
        <w:tc>
          <w:tcPr>
            <w:tcW w:w="1984" w:type="dxa"/>
          </w:tcPr>
          <w:p w:rsidR="00F5075C" w:rsidRPr="00FC557D" w:rsidRDefault="00F2028B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10%</w:t>
            </w:r>
          </w:p>
        </w:tc>
        <w:tc>
          <w:tcPr>
            <w:tcW w:w="1418" w:type="dxa"/>
          </w:tcPr>
          <w:p w:rsidR="00F5075C" w:rsidRPr="00FC557D" w:rsidRDefault="00F2028B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40%</w:t>
            </w:r>
          </w:p>
        </w:tc>
        <w:tc>
          <w:tcPr>
            <w:tcW w:w="1559" w:type="dxa"/>
          </w:tcPr>
          <w:p w:rsidR="00F5075C" w:rsidRPr="00FC557D" w:rsidRDefault="00F2028B" w:rsidP="00F202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30%</w:t>
            </w:r>
          </w:p>
        </w:tc>
      </w:tr>
    </w:tbl>
    <w:p w:rsidR="00F5075C" w:rsidRPr="00E065BD" w:rsidRDefault="00F5075C" w:rsidP="00F5075C">
      <w:pPr>
        <w:rPr>
          <w:b/>
          <w:lang w:val="en-US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345"/>
        <w:gridCol w:w="1464"/>
        <w:gridCol w:w="1035"/>
        <w:gridCol w:w="1698"/>
        <w:gridCol w:w="1403"/>
        <w:gridCol w:w="1403"/>
      </w:tblGrid>
      <w:tr w:rsidR="00CA56C7" w:rsidRPr="004223C1" w:rsidTr="00CA56C7">
        <w:tc>
          <w:tcPr>
            <w:tcW w:w="3345" w:type="dxa"/>
          </w:tcPr>
          <w:p w:rsidR="00FC557D" w:rsidRPr="004223C1" w:rsidRDefault="00FC557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:rsidR="00FC557D" w:rsidRPr="004223C1" w:rsidRDefault="00FC557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strongly agree</w:t>
            </w:r>
          </w:p>
        </w:tc>
        <w:tc>
          <w:tcPr>
            <w:tcW w:w="1035" w:type="dxa"/>
          </w:tcPr>
          <w:p w:rsidR="00FC557D" w:rsidRPr="004223C1" w:rsidRDefault="00FC557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agree</w:t>
            </w:r>
          </w:p>
        </w:tc>
        <w:tc>
          <w:tcPr>
            <w:tcW w:w="1698" w:type="dxa"/>
          </w:tcPr>
          <w:p w:rsidR="00FC557D" w:rsidRPr="004223C1" w:rsidRDefault="00FC557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neither agree nor disagree</w:t>
            </w:r>
          </w:p>
        </w:tc>
        <w:tc>
          <w:tcPr>
            <w:tcW w:w="1403" w:type="dxa"/>
          </w:tcPr>
          <w:p w:rsidR="00FC557D" w:rsidRPr="004223C1" w:rsidRDefault="00FC557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disagree</w:t>
            </w:r>
          </w:p>
        </w:tc>
        <w:tc>
          <w:tcPr>
            <w:tcW w:w="1403" w:type="dxa"/>
          </w:tcPr>
          <w:p w:rsidR="00FC557D" w:rsidRPr="004223C1" w:rsidRDefault="00FC557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strongly disagree</w:t>
            </w:r>
          </w:p>
        </w:tc>
      </w:tr>
      <w:tr w:rsidR="00CA56C7" w:rsidRPr="004223C1" w:rsidTr="00CA56C7">
        <w:tc>
          <w:tcPr>
            <w:tcW w:w="3345" w:type="dxa"/>
          </w:tcPr>
          <w:p w:rsidR="00CB5458" w:rsidRPr="004223C1" w:rsidRDefault="00CB5458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communication between the partners went on fluently and clearly</w:t>
            </w:r>
          </w:p>
        </w:tc>
        <w:tc>
          <w:tcPr>
            <w:tcW w:w="1464" w:type="dxa"/>
          </w:tcPr>
          <w:p w:rsidR="004223C1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223C1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223C1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60%</w:t>
            </w:r>
          </w:p>
        </w:tc>
        <w:tc>
          <w:tcPr>
            <w:tcW w:w="1035" w:type="dxa"/>
          </w:tcPr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10%</w:t>
            </w:r>
          </w:p>
        </w:tc>
        <w:tc>
          <w:tcPr>
            <w:tcW w:w="1698" w:type="dxa"/>
          </w:tcPr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20%</w:t>
            </w:r>
          </w:p>
        </w:tc>
        <w:tc>
          <w:tcPr>
            <w:tcW w:w="1403" w:type="dxa"/>
          </w:tcPr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10%</w:t>
            </w:r>
          </w:p>
        </w:tc>
        <w:tc>
          <w:tcPr>
            <w:tcW w:w="1403" w:type="dxa"/>
          </w:tcPr>
          <w:p w:rsidR="00CB5458" w:rsidRPr="004223C1" w:rsidRDefault="00CB5458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A56C7" w:rsidRPr="004223C1" w:rsidTr="00CA56C7">
        <w:tc>
          <w:tcPr>
            <w:tcW w:w="3345" w:type="dxa"/>
          </w:tcPr>
          <w:p w:rsidR="00CB5458" w:rsidRPr="004223C1" w:rsidRDefault="00CB5458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atmosphere wasn’t friendly and relaxing</w:t>
            </w:r>
          </w:p>
        </w:tc>
        <w:tc>
          <w:tcPr>
            <w:tcW w:w="1464" w:type="dxa"/>
          </w:tcPr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10%</w:t>
            </w:r>
          </w:p>
        </w:tc>
        <w:tc>
          <w:tcPr>
            <w:tcW w:w="1035" w:type="dxa"/>
          </w:tcPr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10%</w:t>
            </w:r>
          </w:p>
        </w:tc>
        <w:tc>
          <w:tcPr>
            <w:tcW w:w="1698" w:type="dxa"/>
          </w:tcPr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10%</w:t>
            </w:r>
          </w:p>
        </w:tc>
        <w:tc>
          <w:tcPr>
            <w:tcW w:w="1403" w:type="dxa"/>
          </w:tcPr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40%</w:t>
            </w:r>
          </w:p>
        </w:tc>
        <w:tc>
          <w:tcPr>
            <w:tcW w:w="1403" w:type="dxa"/>
          </w:tcPr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4223C1" w:rsidP="004223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30%</w:t>
            </w:r>
          </w:p>
        </w:tc>
      </w:tr>
      <w:tr w:rsidR="00CA56C7" w:rsidRPr="004223C1" w:rsidTr="00CA56C7">
        <w:tc>
          <w:tcPr>
            <w:tcW w:w="3345" w:type="dxa"/>
          </w:tcPr>
          <w:p w:rsidR="00CB5458" w:rsidRPr="004223C1" w:rsidRDefault="00FC557D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work climate was creative and collaborative</w:t>
            </w:r>
          </w:p>
        </w:tc>
        <w:tc>
          <w:tcPr>
            <w:tcW w:w="1464" w:type="dxa"/>
          </w:tcPr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60%</w:t>
            </w:r>
          </w:p>
        </w:tc>
        <w:tc>
          <w:tcPr>
            <w:tcW w:w="1035" w:type="dxa"/>
          </w:tcPr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40%</w:t>
            </w:r>
          </w:p>
        </w:tc>
        <w:tc>
          <w:tcPr>
            <w:tcW w:w="1698" w:type="dxa"/>
          </w:tcPr>
          <w:p w:rsidR="00CB5458" w:rsidRPr="004223C1" w:rsidRDefault="00CB5458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CB5458" w:rsidRPr="004223C1" w:rsidRDefault="00CB5458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CB5458" w:rsidRPr="004223C1" w:rsidRDefault="00CB5458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A56C7" w:rsidRPr="004223C1" w:rsidTr="00CA56C7">
        <w:tc>
          <w:tcPr>
            <w:tcW w:w="3345" w:type="dxa"/>
          </w:tcPr>
          <w:p w:rsidR="00CB5458" w:rsidRPr="004223C1" w:rsidRDefault="00FC557D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work load was too heavy</w:t>
            </w:r>
          </w:p>
        </w:tc>
        <w:tc>
          <w:tcPr>
            <w:tcW w:w="1464" w:type="dxa"/>
          </w:tcPr>
          <w:p w:rsidR="00CB5458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20%</w:t>
            </w:r>
          </w:p>
        </w:tc>
        <w:tc>
          <w:tcPr>
            <w:tcW w:w="1035" w:type="dxa"/>
          </w:tcPr>
          <w:p w:rsidR="00CB5458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30%</w:t>
            </w:r>
          </w:p>
        </w:tc>
        <w:tc>
          <w:tcPr>
            <w:tcW w:w="1698" w:type="dxa"/>
          </w:tcPr>
          <w:p w:rsidR="00CB5458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30%</w:t>
            </w:r>
          </w:p>
        </w:tc>
        <w:tc>
          <w:tcPr>
            <w:tcW w:w="1403" w:type="dxa"/>
          </w:tcPr>
          <w:p w:rsidR="00CB5458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20%</w:t>
            </w:r>
          </w:p>
        </w:tc>
        <w:tc>
          <w:tcPr>
            <w:tcW w:w="1403" w:type="dxa"/>
          </w:tcPr>
          <w:p w:rsidR="00CB5458" w:rsidRPr="004223C1" w:rsidRDefault="00CB5458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A56C7" w:rsidRPr="004223C1" w:rsidTr="00CA56C7">
        <w:tc>
          <w:tcPr>
            <w:tcW w:w="3345" w:type="dxa"/>
          </w:tcPr>
          <w:p w:rsidR="00CB5458" w:rsidRPr="004223C1" w:rsidRDefault="00FC557D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I acquired ideas and information about the project</w:t>
            </w:r>
          </w:p>
        </w:tc>
        <w:tc>
          <w:tcPr>
            <w:tcW w:w="1464" w:type="dxa"/>
          </w:tcPr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70%</w:t>
            </w:r>
          </w:p>
        </w:tc>
        <w:tc>
          <w:tcPr>
            <w:tcW w:w="1035" w:type="dxa"/>
          </w:tcPr>
          <w:p w:rsid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4223C1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30%</w:t>
            </w:r>
          </w:p>
        </w:tc>
        <w:tc>
          <w:tcPr>
            <w:tcW w:w="1698" w:type="dxa"/>
          </w:tcPr>
          <w:p w:rsidR="00CB5458" w:rsidRPr="004223C1" w:rsidRDefault="00CB5458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CB5458" w:rsidRPr="004223C1" w:rsidRDefault="00CB5458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CB5458" w:rsidRPr="004223C1" w:rsidRDefault="00CB5458" w:rsidP="004223C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A56C7" w:rsidRPr="004223C1" w:rsidTr="00CA56C7">
        <w:tc>
          <w:tcPr>
            <w:tcW w:w="3345" w:type="dxa"/>
          </w:tcPr>
          <w:p w:rsidR="00CB5458" w:rsidRPr="004223C1" w:rsidRDefault="009436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Some of my questions about the project tasks and activities were not answered</w:t>
            </w:r>
          </w:p>
        </w:tc>
        <w:tc>
          <w:tcPr>
            <w:tcW w:w="1464" w:type="dxa"/>
          </w:tcPr>
          <w:p w:rsidR="00CB5458" w:rsidRPr="004223C1" w:rsidRDefault="00CB545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</w:tcPr>
          <w:p w:rsidR="004223C1" w:rsidRDefault="004223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223C1" w:rsidRDefault="004223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4223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20%</w:t>
            </w:r>
          </w:p>
        </w:tc>
        <w:tc>
          <w:tcPr>
            <w:tcW w:w="1698" w:type="dxa"/>
          </w:tcPr>
          <w:p w:rsidR="004223C1" w:rsidRDefault="004223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223C1" w:rsidRDefault="004223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4223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20%</w:t>
            </w:r>
          </w:p>
        </w:tc>
        <w:tc>
          <w:tcPr>
            <w:tcW w:w="1403" w:type="dxa"/>
          </w:tcPr>
          <w:p w:rsidR="004223C1" w:rsidRDefault="004223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223C1" w:rsidRDefault="004223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4223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50%</w:t>
            </w:r>
          </w:p>
        </w:tc>
        <w:tc>
          <w:tcPr>
            <w:tcW w:w="1403" w:type="dxa"/>
          </w:tcPr>
          <w:p w:rsidR="004223C1" w:rsidRDefault="004223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223C1" w:rsidRDefault="004223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4223C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10%</w:t>
            </w:r>
          </w:p>
        </w:tc>
      </w:tr>
      <w:tr w:rsidR="00CA56C7" w:rsidRPr="004223C1" w:rsidTr="00CA56C7">
        <w:tc>
          <w:tcPr>
            <w:tcW w:w="3345" w:type="dxa"/>
          </w:tcPr>
          <w:p w:rsidR="00CB5458" w:rsidRPr="004223C1" w:rsidRDefault="00943684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responsibilities of the project were equally  distributed</w:t>
            </w:r>
          </w:p>
        </w:tc>
        <w:tc>
          <w:tcPr>
            <w:tcW w:w="1464" w:type="dxa"/>
          </w:tcPr>
          <w:p w:rsidR="00305B55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05B55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40%</w:t>
            </w:r>
          </w:p>
        </w:tc>
        <w:tc>
          <w:tcPr>
            <w:tcW w:w="1035" w:type="dxa"/>
          </w:tcPr>
          <w:p w:rsidR="00305B55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05B55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40%</w:t>
            </w:r>
          </w:p>
        </w:tc>
        <w:tc>
          <w:tcPr>
            <w:tcW w:w="1698" w:type="dxa"/>
          </w:tcPr>
          <w:p w:rsidR="00305B55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05B55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20%</w:t>
            </w:r>
          </w:p>
        </w:tc>
        <w:tc>
          <w:tcPr>
            <w:tcW w:w="1403" w:type="dxa"/>
          </w:tcPr>
          <w:p w:rsidR="00CB5458" w:rsidRPr="004223C1" w:rsidRDefault="00CB5458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CB5458" w:rsidRPr="004223C1" w:rsidRDefault="00CB5458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B5458" w:rsidRPr="004223C1" w:rsidTr="00CA56C7">
        <w:tc>
          <w:tcPr>
            <w:tcW w:w="3345" w:type="dxa"/>
          </w:tcPr>
          <w:p w:rsidR="00CB5458" w:rsidRPr="004223C1" w:rsidRDefault="00943684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223C1">
              <w:rPr>
                <w:rFonts w:ascii="Arial" w:hAnsi="Arial" w:cs="Arial"/>
                <w:b/>
                <w:sz w:val="24"/>
                <w:szCs w:val="24"/>
                <w:lang w:val="en-US"/>
              </w:rPr>
              <w:t>The visits to places of environmental and  historic interest helped me learn about the hosting country</w:t>
            </w:r>
          </w:p>
        </w:tc>
        <w:tc>
          <w:tcPr>
            <w:tcW w:w="1464" w:type="dxa"/>
          </w:tcPr>
          <w:p w:rsidR="00305B55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05B55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05B55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70%</w:t>
            </w:r>
          </w:p>
        </w:tc>
        <w:tc>
          <w:tcPr>
            <w:tcW w:w="1035" w:type="dxa"/>
          </w:tcPr>
          <w:p w:rsidR="00305B55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05B55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05B55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20%</w:t>
            </w:r>
          </w:p>
        </w:tc>
        <w:tc>
          <w:tcPr>
            <w:tcW w:w="1698" w:type="dxa"/>
          </w:tcPr>
          <w:p w:rsidR="00305B55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05B55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305B55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B5458" w:rsidRPr="004223C1" w:rsidRDefault="00305B55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10%</w:t>
            </w:r>
          </w:p>
        </w:tc>
        <w:tc>
          <w:tcPr>
            <w:tcW w:w="1403" w:type="dxa"/>
          </w:tcPr>
          <w:p w:rsidR="00CB5458" w:rsidRPr="004223C1" w:rsidRDefault="00CB5458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</w:tcPr>
          <w:p w:rsidR="00CB5458" w:rsidRPr="004223C1" w:rsidRDefault="00CB5458" w:rsidP="00305B5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336E95" w:rsidRDefault="00336E95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943684" w:rsidRPr="00943684" w:rsidRDefault="00206AC1">
      <w:pPr>
        <w:rPr>
          <w:b/>
          <w:sz w:val="24"/>
          <w:szCs w:val="24"/>
          <w:lang w:val="en-US"/>
        </w:rPr>
      </w:pPr>
      <w:r w:rsidRPr="00943684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30FD9B" wp14:editId="087DE03B">
                <wp:simplePos x="0" y="0"/>
                <wp:positionH relativeFrom="margin">
                  <wp:posOffset>-390525</wp:posOffset>
                </wp:positionH>
                <wp:positionV relativeFrom="paragraph">
                  <wp:posOffset>352425</wp:posOffset>
                </wp:positionV>
                <wp:extent cx="6524625" cy="7848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AC1" w:rsidRPr="00E655CC" w:rsidRDefault="00E655CC" w:rsidP="00E655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55CC">
                              <w:rPr>
                                <w:sz w:val="24"/>
                                <w:szCs w:val="24"/>
                              </w:rPr>
                              <w:t>Evaluation of the 1</w:t>
                            </w:r>
                            <w:r w:rsidRPr="00E655C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E655CC">
                              <w:rPr>
                                <w:sz w:val="24"/>
                                <w:szCs w:val="24"/>
                              </w:rPr>
                              <w:t xml:space="preserve"> Transnational Meeting</w:t>
                            </w:r>
                          </w:p>
                          <w:p w:rsidR="00E655CC" w:rsidRDefault="00E34F41" w:rsidP="00206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55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55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6AC1" w:rsidRPr="00E655CC">
                              <w:rPr>
                                <w:sz w:val="24"/>
                                <w:szCs w:val="24"/>
                              </w:rPr>
                              <w:t>The majority of the participants strongly agree that the meeting was very important for the organi</w:t>
                            </w:r>
                            <w:r w:rsidRPr="00E655CC">
                              <w:rPr>
                                <w:sz w:val="24"/>
                                <w:szCs w:val="24"/>
                              </w:rPr>
                              <w:t xml:space="preserve">sation of the project and agree </w:t>
                            </w:r>
                            <w:r w:rsidR="00206AC1" w:rsidRPr="00E655CC">
                              <w:rPr>
                                <w:sz w:val="24"/>
                                <w:szCs w:val="24"/>
                              </w:rPr>
                              <w:t>that it satisfied their</w:t>
                            </w:r>
                            <w:r w:rsidRPr="00E655CC">
                              <w:rPr>
                                <w:sz w:val="24"/>
                                <w:szCs w:val="24"/>
                              </w:rPr>
                              <w:t xml:space="preserve"> needs. A</w:t>
                            </w:r>
                            <w:r w:rsidR="00206AC1" w:rsidRPr="00E655CC">
                              <w:rPr>
                                <w:sz w:val="24"/>
                                <w:szCs w:val="24"/>
                              </w:rPr>
                              <w:t>lthough 50% believe it satisfied the needs of the project</w:t>
                            </w:r>
                            <w:r w:rsidRPr="00E655C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06AC1" w:rsidRPr="00E655CC">
                              <w:rPr>
                                <w:sz w:val="24"/>
                                <w:szCs w:val="24"/>
                              </w:rPr>
                              <w:t xml:space="preserve"> some participants have their doubts.  The majority believe it was well organised and almost unanimously agree that the initial objectives were met. The majority believe that the seminar</w:t>
                            </w:r>
                            <w:r w:rsidR="00E96044">
                              <w:rPr>
                                <w:sz w:val="24"/>
                                <w:szCs w:val="24"/>
                              </w:rPr>
                              <w:t xml:space="preserve"> on Active Citizenship by UNESCO</w:t>
                            </w:r>
                            <w:r w:rsidR="00206AC1" w:rsidRPr="00E655CC">
                              <w:rPr>
                                <w:sz w:val="24"/>
                                <w:szCs w:val="24"/>
                              </w:rPr>
                              <w:t xml:space="preserve"> was relevant</w:t>
                            </w:r>
                            <w:r w:rsidRPr="00E655C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06AC1" w:rsidRPr="00E655CC">
                              <w:rPr>
                                <w:sz w:val="24"/>
                                <w:szCs w:val="24"/>
                              </w:rPr>
                              <w:t xml:space="preserve"> although a couple of partners disagree with that. </w:t>
                            </w:r>
                          </w:p>
                          <w:p w:rsidR="008B77A7" w:rsidRDefault="00E655CC" w:rsidP="00206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06AC1" w:rsidRPr="00E655CC">
                              <w:rPr>
                                <w:sz w:val="24"/>
                                <w:szCs w:val="24"/>
                              </w:rPr>
                              <w:t>70% agree</w:t>
                            </w:r>
                            <w:r w:rsidR="00E34F41" w:rsidRPr="00E655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6AC1" w:rsidRPr="00E655CC">
                              <w:rPr>
                                <w:sz w:val="24"/>
                                <w:szCs w:val="24"/>
                              </w:rPr>
                              <w:t>that the</w:t>
                            </w:r>
                            <w:r w:rsidR="00E34F41" w:rsidRPr="00E655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6AC1" w:rsidRPr="00E655CC">
                              <w:rPr>
                                <w:sz w:val="24"/>
                                <w:szCs w:val="24"/>
                              </w:rPr>
                              <w:t xml:space="preserve">communication was fluent and clear and the atmosphere </w:t>
                            </w:r>
                            <w:r w:rsidR="00E34F41" w:rsidRPr="00E655CC">
                              <w:rPr>
                                <w:sz w:val="24"/>
                                <w:szCs w:val="24"/>
                              </w:rPr>
                              <w:t>relaxing and friendly. 50% found the work load too heavy and only 20%</w:t>
                            </w:r>
                            <w:r w:rsidR="00966468" w:rsidRPr="00E655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4F41" w:rsidRPr="00E655CC">
                              <w:rPr>
                                <w:sz w:val="24"/>
                                <w:szCs w:val="24"/>
                              </w:rPr>
                              <w:t xml:space="preserve">not so heavy but the majority agree that the work climate was collaborative and creative. They all agree that they acquired ideas and information about the project but 40% feel that some questions were not </w:t>
                            </w:r>
                            <w:r w:rsidR="00966468" w:rsidRPr="00E655CC">
                              <w:rPr>
                                <w:sz w:val="24"/>
                                <w:szCs w:val="24"/>
                              </w:rPr>
                              <w:t xml:space="preserve">answered clearly or </w:t>
                            </w:r>
                            <w:r w:rsidR="008B77A7"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r w:rsidR="00966468" w:rsidRPr="00E655CC">
                              <w:rPr>
                                <w:sz w:val="24"/>
                                <w:szCs w:val="24"/>
                              </w:rPr>
                              <w:t>at all. 80%</w:t>
                            </w:r>
                            <w:r w:rsidR="00E34F41" w:rsidRPr="00E655CC">
                              <w:rPr>
                                <w:sz w:val="24"/>
                                <w:szCs w:val="24"/>
                              </w:rPr>
                              <w:t xml:space="preserve"> believe that the responsibilities of the projec</w:t>
                            </w:r>
                            <w:r w:rsidR="008B77A7">
                              <w:rPr>
                                <w:sz w:val="24"/>
                                <w:szCs w:val="24"/>
                              </w:rPr>
                              <w:t xml:space="preserve">t were equally distributed and </w:t>
                            </w:r>
                            <w:r w:rsidR="00E34F41" w:rsidRPr="00E655CC">
                              <w:rPr>
                                <w:sz w:val="24"/>
                                <w:szCs w:val="24"/>
                              </w:rPr>
                              <w:t>almost unanimously accept that visiting places of historic, cultural or environmental importance in t</w:t>
                            </w:r>
                            <w:r w:rsidR="00966468" w:rsidRPr="00E655CC">
                              <w:rPr>
                                <w:sz w:val="24"/>
                                <w:szCs w:val="24"/>
                              </w:rPr>
                              <w:t>he hosting country help the parti</w:t>
                            </w:r>
                            <w:r w:rsidR="00E34F41" w:rsidRPr="00E655CC">
                              <w:rPr>
                                <w:sz w:val="24"/>
                                <w:szCs w:val="24"/>
                              </w:rPr>
                              <w:t>cipants understand better the way of life and thinking of the country.</w:t>
                            </w:r>
                            <w:r w:rsidR="00966468" w:rsidRPr="00E655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53D02" w:rsidRDefault="007F6198" w:rsidP="00206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Positive opinions about the meeting</w:t>
                            </w:r>
                          </w:p>
                          <w:p w:rsidR="00206AC1" w:rsidRPr="002A3BA2" w:rsidRDefault="00393092" w:rsidP="00393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A3BA2">
                              <w:rPr>
                                <w:sz w:val="24"/>
                                <w:szCs w:val="24"/>
                                <w:lang w:val="en-GB"/>
                              </w:rPr>
                              <w:t>exchange of ideas about inclusion and active citizenship</w:t>
                            </w:r>
                          </w:p>
                          <w:p w:rsidR="002A3BA2" w:rsidRDefault="002A3BA2" w:rsidP="00393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meeting different cultures</w:t>
                            </w:r>
                          </w:p>
                          <w:p w:rsidR="002A3BA2" w:rsidRDefault="002A3BA2" w:rsidP="00393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making new friends</w:t>
                            </w:r>
                          </w:p>
                          <w:p w:rsidR="002A3BA2" w:rsidRDefault="00EA7B43" w:rsidP="00393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spirit of co-operation as a strong foundation for the success of the program</w:t>
                            </w:r>
                          </w:p>
                          <w:p w:rsidR="00EA7B43" w:rsidRDefault="00EA7B43" w:rsidP="00393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nice visits to schools</w:t>
                            </w:r>
                          </w:p>
                          <w:p w:rsidR="00EA7B43" w:rsidRDefault="00EA7B43" w:rsidP="00393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building of safe atmosphere to reduce anxiety</w:t>
                            </w:r>
                          </w:p>
                          <w:p w:rsidR="00EA7B43" w:rsidRDefault="00EA7B43" w:rsidP="00393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establishment of </w:t>
                            </w:r>
                            <w:r w:rsidR="00BC0720">
                              <w:rPr>
                                <w:sz w:val="24"/>
                                <w:szCs w:val="24"/>
                                <w:lang w:val="en-GB"/>
                              </w:rPr>
                              <w:t>good collaboration and working process</w:t>
                            </w:r>
                          </w:p>
                          <w:p w:rsidR="004D7CCC" w:rsidRDefault="001D4B12" w:rsidP="003930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strengthening the team</w:t>
                            </w:r>
                          </w:p>
                          <w:p w:rsidR="004D7CCC" w:rsidRDefault="004D7CCC" w:rsidP="004D7CCC">
                            <w:pPr>
                              <w:pStyle w:val="ListParagraph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4D7CCC" w:rsidRDefault="007F6198" w:rsidP="007F619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Negative opinions about the meeting</w:t>
                            </w:r>
                          </w:p>
                          <w:p w:rsidR="007F6198" w:rsidRPr="007F6198" w:rsidRDefault="007F6198" w:rsidP="007F61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tight and pressing schedule</w:t>
                            </w:r>
                          </w:p>
                          <w:p w:rsidR="007F6198" w:rsidRDefault="007F6198" w:rsidP="007F61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the hosting country should ask the guests for their preferences about food, things they’d like to do, places they’d like to visit</w:t>
                            </w:r>
                          </w:p>
                          <w:p w:rsidR="007F6198" w:rsidRPr="007F6198" w:rsidRDefault="001D4B12" w:rsidP="007F61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some more free time for the guests</w:t>
                            </w:r>
                          </w:p>
                          <w:p w:rsidR="00BC0720" w:rsidRPr="00BC0720" w:rsidRDefault="00BC0720" w:rsidP="00BC072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06AC1" w:rsidRDefault="00206AC1" w:rsidP="00206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0F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27.75pt;width:513.75pt;height:6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">
                <v:textbox>
                  <w:txbxContent>
                    <w:p w:rsidR="00206AC1" w:rsidRPr="00E655CC" w:rsidRDefault="00E655CC" w:rsidP="00E655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55CC">
                        <w:rPr>
                          <w:sz w:val="24"/>
                          <w:szCs w:val="24"/>
                        </w:rPr>
                        <w:t>Evaluation of the 1</w:t>
                      </w:r>
                      <w:r w:rsidRPr="00E655CC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E655CC">
                        <w:rPr>
                          <w:sz w:val="24"/>
                          <w:szCs w:val="24"/>
                        </w:rPr>
                        <w:t xml:space="preserve"> Transnational Meeting</w:t>
                      </w:r>
                    </w:p>
                    <w:p w:rsidR="00E655CC" w:rsidRDefault="00E34F41" w:rsidP="00206AC1">
                      <w:pPr>
                        <w:rPr>
                          <w:sz w:val="24"/>
                          <w:szCs w:val="24"/>
                        </w:rPr>
                      </w:pPr>
                      <w:r w:rsidRPr="00E655C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655C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6AC1" w:rsidRPr="00E655CC">
                        <w:rPr>
                          <w:sz w:val="24"/>
                          <w:szCs w:val="24"/>
                        </w:rPr>
                        <w:t>The majority of the participants strongly agree that the meeting was very important for the organi</w:t>
                      </w:r>
                      <w:r w:rsidRPr="00E655CC">
                        <w:rPr>
                          <w:sz w:val="24"/>
                          <w:szCs w:val="24"/>
                        </w:rPr>
                        <w:t xml:space="preserve">sation of the project and agree </w:t>
                      </w:r>
                      <w:r w:rsidR="00206AC1" w:rsidRPr="00E655CC">
                        <w:rPr>
                          <w:sz w:val="24"/>
                          <w:szCs w:val="24"/>
                        </w:rPr>
                        <w:t>that it satisfied their</w:t>
                      </w:r>
                      <w:r w:rsidRPr="00E655CC">
                        <w:rPr>
                          <w:sz w:val="24"/>
                          <w:szCs w:val="24"/>
                        </w:rPr>
                        <w:t xml:space="preserve"> needs. A</w:t>
                      </w:r>
                      <w:r w:rsidR="00206AC1" w:rsidRPr="00E655CC">
                        <w:rPr>
                          <w:sz w:val="24"/>
                          <w:szCs w:val="24"/>
                        </w:rPr>
                        <w:t>lthough 50% believe it satisfied the needs of the project</w:t>
                      </w:r>
                      <w:r w:rsidRPr="00E655CC">
                        <w:rPr>
                          <w:sz w:val="24"/>
                          <w:szCs w:val="24"/>
                        </w:rPr>
                        <w:t>,</w:t>
                      </w:r>
                      <w:r w:rsidR="00206AC1" w:rsidRPr="00E655CC">
                        <w:rPr>
                          <w:sz w:val="24"/>
                          <w:szCs w:val="24"/>
                        </w:rPr>
                        <w:t xml:space="preserve"> some participants have their doubts.  The majority believe it was well organised and almost unanimously agree that the initial objectives were met. The majority believe that the seminar</w:t>
                      </w:r>
                      <w:r w:rsidR="00E96044">
                        <w:rPr>
                          <w:sz w:val="24"/>
                          <w:szCs w:val="24"/>
                        </w:rPr>
                        <w:t xml:space="preserve"> on Active Citizenship by UNESCO</w:t>
                      </w:r>
                      <w:r w:rsidR="00206AC1" w:rsidRPr="00E655CC">
                        <w:rPr>
                          <w:sz w:val="24"/>
                          <w:szCs w:val="24"/>
                        </w:rPr>
                        <w:t xml:space="preserve"> was relevant</w:t>
                      </w:r>
                      <w:r w:rsidRPr="00E655CC">
                        <w:rPr>
                          <w:sz w:val="24"/>
                          <w:szCs w:val="24"/>
                        </w:rPr>
                        <w:t>,</w:t>
                      </w:r>
                      <w:r w:rsidR="00206AC1" w:rsidRPr="00E655CC">
                        <w:rPr>
                          <w:sz w:val="24"/>
                          <w:szCs w:val="24"/>
                        </w:rPr>
                        <w:t xml:space="preserve"> although a couple of partners disagree with that. </w:t>
                      </w:r>
                    </w:p>
                    <w:p w:rsidR="008B77A7" w:rsidRDefault="00E655CC" w:rsidP="00206AC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206AC1" w:rsidRPr="00E655CC">
                        <w:rPr>
                          <w:sz w:val="24"/>
                          <w:szCs w:val="24"/>
                        </w:rPr>
                        <w:t>70% agree</w:t>
                      </w:r>
                      <w:r w:rsidR="00E34F41" w:rsidRPr="00E655C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6AC1" w:rsidRPr="00E655CC">
                        <w:rPr>
                          <w:sz w:val="24"/>
                          <w:szCs w:val="24"/>
                        </w:rPr>
                        <w:t>that the</w:t>
                      </w:r>
                      <w:r w:rsidR="00E34F41" w:rsidRPr="00E655C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6AC1" w:rsidRPr="00E655CC">
                        <w:rPr>
                          <w:sz w:val="24"/>
                          <w:szCs w:val="24"/>
                        </w:rPr>
                        <w:t xml:space="preserve">communication was fluent and clear and the atmosphere </w:t>
                      </w:r>
                      <w:r w:rsidR="00E34F41" w:rsidRPr="00E655CC">
                        <w:rPr>
                          <w:sz w:val="24"/>
                          <w:szCs w:val="24"/>
                        </w:rPr>
                        <w:t>relaxing and friendly. 50% found the work load too heavy and only 20%</w:t>
                      </w:r>
                      <w:r w:rsidR="00966468" w:rsidRPr="00E655C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34F41" w:rsidRPr="00E655CC">
                        <w:rPr>
                          <w:sz w:val="24"/>
                          <w:szCs w:val="24"/>
                        </w:rPr>
                        <w:t xml:space="preserve">not so heavy but the majority agree that the work climate was collaborative and creative. They all agree that they acquired ideas and information about the project but 40% feel that some questions were not </w:t>
                      </w:r>
                      <w:r w:rsidR="00966468" w:rsidRPr="00E655CC">
                        <w:rPr>
                          <w:sz w:val="24"/>
                          <w:szCs w:val="24"/>
                        </w:rPr>
                        <w:t xml:space="preserve">answered clearly or </w:t>
                      </w:r>
                      <w:r w:rsidR="008B77A7">
                        <w:rPr>
                          <w:sz w:val="24"/>
                          <w:szCs w:val="24"/>
                        </w:rPr>
                        <w:t xml:space="preserve">not </w:t>
                      </w:r>
                      <w:r w:rsidR="00966468" w:rsidRPr="00E655CC">
                        <w:rPr>
                          <w:sz w:val="24"/>
                          <w:szCs w:val="24"/>
                        </w:rPr>
                        <w:t>at all. 80%</w:t>
                      </w:r>
                      <w:r w:rsidR="00E34F41" w:rsidRPr="00E655CC">
                        <w:rPr>
                          <w:sz w:val="24"/>
                          <w:szCs w:val="24"/>
                        </w:rPr>
                        <w:t xml:space="preserve"> believe that the responsibilities of the projec</w:t>
                      </w:r>
                      <w:r w:rsidR="008B77A7">
                        <w:rPr>
                          <w:sz w:val="24"/>
                          <w:szCs w:val="24"/>
                        </w:rPr>
                        <w:t xml:space="preserve">t were equally distributed and </w:t>
                      </w:r>
                      <w:r w:rsidR="00E34F41" w:rsidRPr="00E655CC">
                        <w:rPr>
                          <w:sz w:val="24"/>
                          <w:szCs w:val="24"/>
                        </w:rPr>
                        <w:t>almost unanimously accept that visiting places of historic, cultural or environmental importance in t</w:t>
                      </w:r>
                      <w:r w:rsidR="00966468" w:rsidRPr="00E655CC">
                        <w:rPr>
                          <w:sz w:val="24"/>
                          <w:szCs w:val="24"/>
                        </w:rPr>
                        <w:t>he hosting country help the parti</w:t>
                      </w:r>
                      <w:r w:rsidR="00E34F41" w:rsidRPr="00E655CC">
                        <w:rPr>
                          <w:sz w:val="24"/>
                          <w:szCs w:val="24"/>
                        </w:rPr>
                        <w:t>cipants understand better the way of life and thinking of the country.</w:t>
                      </w:r>
                      <w:r w:rsidR="00966468" w:rsidRPr="00E655C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53D02" w:rsidRDefault="007F6198" w:rsidP="00206AC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Positive opinions about the meeting</w:t>
                      </w:r>
                    </w:p>
                    <w:p w:rsidR="00206AC1" w:rsidRPr="002A3BA2" w:rsidRDefault="00393092" w:rsidP="00393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2A3BA2">
                        <w:rPr>
                          <w:sz w:val="24"/>
                          <w:szCs w:val="24"/>
                          <w:lang w:val="en-GB"/>
                        </w:rPr>
                        <w:t>exchange of ideas about inclusion and active citizenship</w:t>
                      </w:r>
                    </w:p>
                    <w:p w:rsidR="002A3BA2" w:rsidRDefault="002A3BA2" w:rsidP="00393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meeting different cultures</w:t>
                      </w:r>
                    </w:p>
                    <w:p w:rsidR="002A3BA2" w:rsidRDefault="002A3BA2" w:rsidP="00393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making new friends</w:t>
                      </w:r>
                    </w:p>
                    <w:p w:rsidR="002A3BA2" w:rsidRDefault="00EA7B43" w:rsidP="00393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spirit of co-operation as a strong foundation for the success of the program</w:t>
                      </w:r>
                    </w:p>
                    <w:p w:rsidR="00EA7B43" w:rsidRDefault="00EA7B43" w:rsidP="00393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nice visits to schools</w:t>
                      </w:r>
                    </w:p>
                    <w:p w:rsidR="00EA7B43" w:rsidRDefault="00EA7B43" w:rsidP="00393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building of safe atmosphere to reduce anxiety</w:t>
                      </w:r>
                    </w:p>
                    <w:p w:rsidR="00EA7B43" w:rsidRDefault="00EA7B43" w:rsidP="00393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establishment of </w:t>
                      </w:r>
                      <w:r w:rsidR="00BC0720">
                        <w:rPr>
                          <w:sz w:val="24"/>
                          <w:szCs w:val="24"/>
                          <w:lang w:val="en-GB"/>
                        </w:rPr>
                        <w:t>good collaboration and working process</w:t>
                      </w:r>
                    </w:p>
                    <w:p w:rsidR="004D7CCC" w:rsidRDefault="001D4B12" w:rsidP="003930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strengthening the team</w:t>
                      </w:r>
                    </w:p>
                    <w:p w:rsidR="004D7CCC" w:rsidRDefault="004D7CCC" w:rsidP="004D7CCC">
                      <w:pPr>
                        <w:pStyle w:val="ListParagraph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:rsidR="004D7CCC" w:rsidRDefault="007F6198" w:rsidP="007F619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Negative opinions about the meeting</w:t>
                      </w:r>
                    </w:p>
                    <w:p w:rsidR="007F6198" w:rsidRPr="007F6198" w:rsidRDefault="007F6198" w:rsidP="007F61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tight and pressing schedule</w:t>
                      </w:r>
                    </w:p>
                    <w:p w:rsidR="007F6198" w:rsidRDefault="007F6198" w:rsidP="007F61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the hosting country should ask the guests for their preferences about food, things they’d like to do, places they’d like to visit</w:t>
                      </w:r>
                    </w:p>
                    <w:p w:rsidR="007F6198" w:rsidRPr="007F6198" w:rsidRDefault="001D4B12" w:rsidP="007F61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some more free time for the guests</w:t>
                      </w:r>
                    </w:p>
                    <w:p w:rsidR="00BC0720" w:rsidRPr="00BC0720" w:rsidRDefault="00BC0720" w:rsidP="00BC072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206AC1" w:rsidRDefault="00206AC1" w:rsidP="00206AC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43684" w:rsidRPr="00943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941"/>
    <w:multiLevelType w:val="hybridMultilevel"/>
    <w:tmpl w:val="61C6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5223"/>
    <w:multiLevelType w:val="hybridMultilevel"/>
    <w:tmpl w:val="C248C364"/>
    <w:lvl w:ilvl="0" w:tplc="08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2">
    <w:nsid w:val="77AC5148"/>
    <w:multiLevelType w:val="hybridMultilevel"/>
    <w:tmpl w:val="D95C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5C"/>
    <w:rsid w:val="001D12DF"/>
    <w:rsid w:val="001D4B12"/>
    <w:rsid w:val="00206AC1"/>
    <w:rsid w:val="002A3BA2"/>
    <w:rsid w:val="002F1A44"/>
    <w:rsid w:val="00305B55"/>
    <w:rsid w:val="00336E95"/>
    <w:rsid w:val="00393092"/>
    <w:rsid w:val="004223C1"/>
    <w:rsid w:val="0047426E"/>
    <w:rsid w:val="004D7CCC"/>
    <w:rsid w:val="00653D02"/>
    <w:rsid w:val="007F6198"/>
    <w:rsid w:val="008400D8"/>
    <w:rsid w:val="0088566F"/>
    <w:rsid w:val="008B77A7"/>
    <w:rsid w:val="00943684"/>
    <w:rsid w:val="00966468"/>
    <w:rsid w:val="00BC0720"/>
    <w:rsid w:val="00CA56C7"/>
    <w:rsid w:val="00CB5458"/>
    <w:rsid w:val="00E34F41"/>
    <w:rsid w:val="00E655CC"/>
    <w:rsid w:val="00E96044"/>
    <w:rsid w:val="00EA7B43"/>
    <w:rsid w:val="00F2028B"/>
    <w:rsid w:val="00F5075C"/>
    <w:rsid w:val="00F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1376A-AAE4-48F5-8C6F-AC3DE5AB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5C"/>
    <w:pPr>
      <w:spacing w:after="0" w:line="360" w:lineRule="auto"/>
      <w:ind w:left="720"/>
      <w:contextualSpacing/>
    </w:pPr>
    <w:rPr>
      <w:rFonts w:ascii="Calibri" w:eastAsia="Calibri" w:hAnsi="Calibri" w:cs="Times New Roman"/>
      <w:lang w:val="el-GR"/>
    </w:rPr>
  </w:style>
  <w:style w:type="table" w:styleId="TableGrid">
    <w:name w:val="Table Grid"/>
    <w:basedOn w:val="TableNormal"/>
    <w:uiPriority w:val="39"/>
    <w:rsid w:val="00F5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K.Matzaris</dc:creator>
  <cp:keywords/>
  <dc:description/>
  <cp:lastModifiedBy>K.Matzaris</cp:lastModifiedBy>
  <cp:revision>10</cp:revision>
  <dcterms:created xsi:type="dcterms:W3CDTF">2017-10-03T22:34:00Z</dcterms:created>
  <dcterms:modified xsi:type="dcterms:W3CDTF">2017-10-16T21:41:00Z</dcterms:modified>
</cp:coreProperties>
</file>