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96" w:rsidRDefault="005E2B6C" w:rsidP="005E2B6C">
      <w:pPr>
        <w:jc w:val="center"/>
        <w:rPr>
          <w:b/>
          <w:sz w:val="28"/>
          <w:szCs w:val="28"/>
          <w:lang w:val="en-US"/>
        </w:rPr>
      </w:pPr>
      <w:r w:rsidRPr="005E2B6C">
        <w:rPr>
          <w:b/>
          <w:sz w:val="28"/>
          <w:szCs w:val="28"/>
          <w:lang w:val="en-US"/>
        </w:rPr>
        <w:t xml:space="preserve">C </w:t>
      </w:r>
      <w:proofErr w:type="spellStart"/>
      <w:r w:rsidRPr="005E2B6C">
        <w:rPr>
          <w:b/>
          <w:sz w:val="28"/>
          <w:szCs w:val="28"/>
          <w:lang w:val="en-US"/>
        </w:rPr>
        <w:t>Ayios</w:t>
      </w:r>
      <w:proofErr w:type="spellEnd"/>
      <w:r w:rsidRPr="005E2B6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E2B6C">
        <w:rPr>
          <w:b/>
          <w:sz w:val="28"/>
          <w:szCs w:val="28"/>
          <w:lang w:val="en-US"/>
        </w:rPr>
        <w:t>Dhometios</w:t>
      </w:r>
      <w:proofErr w:type="spellEnd"/>
      <w:r w:rsidRPr="005E2B6C">
        <w:rPr>
          <w:b/>
          <w:sz w:val="28"/>
          <w:szCs w:val="28"/>
          <w:lang w:val="en-US"/>
        </w:rPr>
        <w:t xml:space="preserve">  Elementary</w:t>
      </w:r>
      <w:proofErr w:type="gramEnd"/>
      <w:r w:rsidRPr="005E2B6C">
        <w:rPr>
          <w:b/>
          <w:sz w:val="28"/>
          <w:szCs w:val="28"/>
          <w:lang w:val="en-US"/>
        </w:rPr>
        <w:t xml:space="preserve"> School</w:t>
      </w:r>
    </w:p>
    <w:p w:rsidR="005E2B6C" w:rsidRDefault="005E2B6C" w:rsidP="005E2B6C">
      <w:pPr>
        <w:jc w:val="center"/>
        <w:rPr>
          <w:b/>
          <w:sz w:val="28"/>
          <w:szCs w:val="28"/>
          <w:lang w:val="en-US"/>
        </w:rPr>
      </w:pPr>
    </w:p>
    <w:p w:rsidR="005E2B6C" w:rsidRDefault="005E2B6C" w:rsidP="005E2B6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Lesson Plan </w:t>
      </w:r>
    </w:p>
    <w:p w:rsidR="005E2B6C" w:rsidRDefault="005E2B6C" w:rsidP="005E2B6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Theme: Appreciating Differences through Drama and Story Telling</w:t>
      </w:r>
    </w:p>
    <w:p w:rsidR="005E2B6C" w:rsidRDefault="00A95037" w:rsidP="005E2B6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By: T</w:t>
      </w:r>
      <w:r w:rsidR="00725588">
        <w:rPr>
          <w:b/>
          <w:sz w:val="28"/>
          <w:szCs w:val="28"/>
          <w:lang w:val="en-US"/>
        </w:rPr>
        <w:t xml:space="preserve">onia </w:t>
      </w:r>
      <w:proofErr w:type="spellStart"/>
      <w:r w:rsidR="00725588">
        <w:rPr>
          <w:b/>
          <w:sz w:val="28"/>
          <w:szCs w:val="28"/>
          <w:lang w:val="en-US"/>
        </w:rPr>
        <w:t>Skordi</w:t>
      </w:r>
      <w:proofErr w:type="spellEnd"/>
      <w:r w:rsidR="00725588">
        <w:rPr>
          <w:b/>
          <w:sz w:val="28"/>
          <w:szCs w:val="28"/>
          <w:lang w:val="en-US"/>
        </w:rPr>
        <w:t xml:space="preserve">, Dora </w:t>
      </w:r>
      <w:proofErr w:type="spellStart"/>
      <w:r w:rsidR="00725588">
        <w:rPr>
          <w:b/>
          <w:sz w:val="28"/>
          <w:szCs w:val="28"/>
          <w:lang w:val="en-US"/>
        </w:rPr>
        <w:t>Yiallourou</w:t>
      </w:r>
      <w:proofErr w:type="spellEnd"/>
      <w:proofErr w:type="gramStart"/>
      <w:r w:rsidR="00725588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Yiota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Rousou</w:t>
      </w:r>
      <w:proofErr w:type="spellEnd"/>
      <w:r w:rsidR="00725588">
        <w:rPr>
          <w:b/>
          <w:sz w:val="28"/>
          <w:szCs w:val="28"/>
          <w:lang w:val="en-US"/>
        </w:rPr>
        <w:t xml:space="preserve"> &amp; Georgia </w:t>
      </w:r>
      <w:proofErr w:type="spellStart"/>
      <w:r w:rsidR="00725588">
        <w:rPr>
          <w:b/>
          <w:sz w:val="28"/>
          <w:szCs w:val="28"/>
          <w:lang w:val="en-US"/>
        </w:rPr>
        <w:t>Tsiapini</w:t>
      </w:r>
      <w:proofErr w:type="spellEnd"/>
    </w:p>
    <w:p w:rsidR="005E2B6C" w:rsidRDefault="005E2B6C" w:rsidP="005E2B6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Materials: </w:t>
      </w:r>
    </w:p>
    <w:p w:rsidR="005E2B6C" w:rsidRPr="005E2B6C" w:rsidRDefault="005E2B6C" w:rsidP="005E2B6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2B6C">
        <w:rPr>
          <w:sz w:val="28"/>
          <w:szCs w:val="28"/>
          <w:lang w:val="en-US"/>
        </w:rPr>
        <w:t xml:space="preserve">Book: The Country with the Peculiar People by: </w:t>
      </w:r>
      <w:proofErr w:type="spellStart"/>
      <w:r w:rsidRPr="005E2B6C">
        <w:rPr>
          <w:sz w:val="28"/>
          <w:szCs w:val="28"/>
          <w:lang w:val="en-US"/>
        </w:rPr>
        <w:t>Andrikopoulos</w:t>
      </w:r>
      <w:proofErr w:type="spellEnd"/>
      <w:r w:rsidRPr="005E2B6C">
        <w:rPr>
          <w:sz w:val="28"/>
          <w:szCs w:val="28"/>
          <w:lang w:val="en-US"/>
        </w:rPr>
        <w:t xml:space="preserve"> Nicholas</w:t>
      </w:r>
    </w:p>
    <w:p w:rsidR="005E2B6C" w:rsidRDefault="005E2B6C" w:rsidP="005E2B6C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20FDC36" wp14:editId="5A7A6809">
            <wp:extent cx="1885950" cy="2410243"/>
            <wp:effectExtent l="0" t="0" r="0" b="9525"/>
            <wp:docPr id="1" name="Picture 1" descr="http://www.greekbooks.gr/ProductImages/XtraLarge/Book/%ce%9a%ce%91%ce%9b%ce%95%ce%9d%ce%a4%ce%97%ce%a3/18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kbooks.gr/ProductImages/XtraLarge/Book/%ce%9a%ce%91%ce%9b%ce%95%ce%9d%ce%a4%ce%97%ce%a3/188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85" cy="24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6C" w:rsidRDefault="005E2B6C" w:rsidP="005E2B6C">
      <w:pPr>
        <w:jc w:val="center"/>
        <w:rPr>
          <w:lang w:val="en-US"/>
        </w:rPr>
      </w:pPr>
    </w:p>
    <w:p w:rsidR="005E2B6C" w:rsidRDefault="005E2B6C" w:rsidP="005E2B6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Music </w:t>
      </w:r>
    </w:p>
    <w:p w:rsidR="005E2B6C" w:rsidRDefault="005E2B6C" w:rsidP="005E2B6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Red clothes and white clothes</w:t>
      </w:r>
      <w:r w:rsidR="00725588">
        <w:rPr>
          <w:lang w:val="en-US"/>
        </w:rPr>
        <w:t xml:space="preserve"> to represent the people of the Redland and white land</w:t>
      </w:r>
    </w:p>
    <w:p w:rsidR="005E2B6C" w:rsidRPr="005E2B6C" w:rsidRDefault="005E2B6C" w:rsidP="005E2B6C">
      <w:pPr>
        <w:jc w:val="both"/>
        <w:rPr>
          <w:b/>
          <w:lang w:val="en-US"/>
        </w:rPr>
      </w:pPr>
    </w:p>
    <w:p w:rsidR="005E2B6C" w:rsidRPr="005E2B6C" w:rsidRDefault="005E2B6C" w:rsidP="005E2B6C">
      <w:pPr>
        <w:jc w:val="both"/>
        <w:rPr>
          <w:b/>
          <w:lang w:val="en-US"/>
        </w:rPr>
      </w:pPr>
      <w:r w:rsidRPr="005E2B6C">
        <w:rPr>
          <w:b/>
          <w:lang w:val="en-US"/>
        </w:rPr>
        <w:t xml:space="preserve">What happens? </w:t>
      </w:r>
    </w:p>
    <w:p w:rsidR="005E2B6C" w:rsidRDefault="005E2B6C" w:rsidP="005E2B6C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teacher tells all the students that today they will be transferred t</w:t>
      </w:r>
      <w:r w:rsidR="00A95037">
        <w:rPr>
          <w:lang w:val="en-US"/>
        </w:rPr>
        <w:t xml:space="preserve">o the land of </w:t>
      </w:r>
      <w:r w:rsidR="00725588">
        <w:rPr>
          <w:lang w:val="en-US"/>
        </w:rPr>
        <w:t xml:space="preserve">the </w:t>
      </w:r>
      <w:r w:rsidR="00A95037">
        <w:rPr>
          <w:lang w:val="en-US"/>
        </w:rPr>
        <w:t xml:space="preserve">peculiar people. </w:t>
      </w:r>
      <w:r>
        <w:rPr>
          <w:lang w:val="en-US"/>
        </w:rPr>
        <w:t xml:space="preserve"> They start walking and decide their peculiarity. When the music stops, they have to say what peculiarity they have.</w:t>
      </w:r>
    </w:p>
    <w:p w:rsidR="005A5983" w:rsidRDefault="005E2B6C" w:rsidP="005E2B6C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teacher starts reading the book. The students sit in circle. They have to stand up in certain parts of the book and </w:t>
      </w:r>
      <w:r w:rsidR="00A95037">
        <w:rPr>
          <w:lang w:val="en-US"/>
        </w:rPr>
        <w:t xml:space="preserve">perform a part of it. For example they </w:t>
      </w:r>
      <w:r w:rsidR="005A5983">
        <w:rPr>
          <w:lang w:val="en-US"/>
        </w:rPr>
        <w:t>have to pretend to be the people of “</w:t>
      </w:r>
      <w:proofErr w:type="spellStart"/>
      <w:r w:rsidR="005A5983">
        <w:rPr>
          <w:lang w:val="en-US"/>
        </w:rPr>
        <w:t>WhiteLand</w:t>
      </w:r>
      <w:proofErr w:type="spellEnd"/>
      <w:r w:rsidR="005A5983">
        <w:rPr>
          <w:lang w:val="en-US"/>
        </w:rPr>
        <w:t>” (</w:t>
      </w:r>
      <w:proofErr w:type="spellStart"/>
      <w:r w:rsidR="005A5983">
        <w:rPr>
          <w:lang w:val="en-US"/>
        </w:rPr>
        <w:t>Aspriki</w:t>
      </w:r>
      <w:proofErr w:type="spellEnd"/>
      <w:r w:rsidR="005A5983">
        <w:rPr>
          <w:lang w:val="en-US"/>
        </w:rPr>
        <w:t xml:space="preserve"> in Greek) that misbehave to the “</w:t>
      </w:r>
      <w:proofErr w:type="spellStart"/>
      <w:r w:rsidR="005A5983">
        <w:rPr>
          <w:lang w:val="en-US"/>
        </w:rPr>
        <w:t>RedMan</w:t>
      </w:r>
      <w:proofErr w:type="spellEnd"/>
      <w:r w:rsidR="005A5983">
        <w:rPr>
          <w:lang w:val="en-US"/>
        </w:rPr>
        <w:t>” (</w:t>
      </w:r>
      <w:proofErr w:type="spellStart"/>
      <w:r w:rsidR="005A5983">
        <w:rPr>
          <w:lang w:val="en-US"/>
        </w:rPr>
        <w:t>Porfirios</w:t>
      </w:r>
      <w:proofErr w:type="spellEnd"/>
      <w:r w:rsidR="005A5983">
        <w:rPr>
          <w:lang w:val="en-US"/>
        </w:rPr>
        <w:t xml:space="preserve"> in Greek). Another example: They have to create</w:t>
      </w:r>
      <w:r w:rsidR="00725588">
        <w:rPr>
          <w:lang w:val="en-US"/>
        </w:rPr>
        <w:t>-</w:t>
      </w:r>
      <w:r w:rsidR="005A5983">
        <w:rPr>
          <w:lang w:val="en-US"/>
        </w:rPr>
        <w:t xml:space="preserve"> by using their bodies </w:t>
      </w:r>
      <w:r w:rsidR="00725588">
        <w:rPr>
          <w:lang w:val="en-US"/>
        </w:rPr>
        <w:t>-the ship that the R</w:t>
      </w:r>
      <w:r w:rsidR="005A5983">
        <w:rPr>
          <w:lang w:val="en-US"/>
        </w:rPr>
        <w:t>edman used to go away</w:t>
      </w:r>
      <w:r w:rsidR="00725588">
        <w:rPr>
          <w:lang w:val="en-US"/>
        </w:rPr>
        <w:t>,</w:t>
      </w:r>
      <w:r w:rsidR="005A5983">
        <w:rPr>
          <w:lang w:val="en-US"/>
        </w:rPr>
        <w:t xml:space="preserve"> when he couldn’t stand the other peoples’ behavior.</w:t>
      </w:r>
    </w:p>
    <w:p w:rsidR="005E2B6C" w:rsidRDefault="005A5983" w:rsidP="005E2B6C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One good activity is the “</w:t>
      </w:r>
      <w:r w:rsidR="00725588">
        <w:rPr>
          <w:lang w:val="en-US"/>
        </w:rPr>
        <w:t>C</w:t>
      </w:r>
      <w:r>
        <w:rPr>
          <w:lang w:val="en-US"/>
        </w:rPr>
        <w:t>orridor of thoughts” that is used twice</w:t>
      </w:r>
      <w:r w:rsidR="00725588">
        <w:rPr>
          <w:lang w:val="en-US"/>
        </w:rPr>
        <w:t>: when the Redman think</w:t>
      </w:r>
      <w:r>
        <w:rPr>
          <w:lang w:val="en-US"/>
        </w:rPr>
        <w:t xml:space="preserve">s of leaving the </w:t>
      </w:r>
      <w:proofErr w:type="spellStart"/>
      <w:r>
        <w:rPr>
          <w:lang w:val="en-US"/>
        </w:rPr>
        <w:t>WhiteLand</w:t>
      </w:r>
      <w:proofErr w:type="spellEnd"/>
      <w:r>
        <w:rPr>
          <w:lang w:val="en-US"/>
        </w:rPr>
        <w:t xml:space="preserve"> and when he thinks about changing his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. The c</w:t>
      </w:r>
      <w:r w:rsidR="00725588">
        <w:rPr>
          <w:lang w:val="en-US"/>
        </w:rPr>
        <w:t>hildren are divided in two team</w:t>
      </w:r>
      <w:r>
        <w:rPr>
          <w:lang w:val="en-US"/>
        </w:rPr>
        <w:t xml:space="preserve">s. Each team has to think </w:t>
      </w:r>
      <w:r w:rsidR="00725588">
        <w:rPr>
          <w:lang w:val="en-US"/>
        </w:rPr>
        <w:t xml:space="preserve">about an advice to give to the Redman. </w:t>
      </w:r>
      <w:proofErr w:type="spellStart"/>
      <w:r w:rsidR="00725588">
        <w:rPr>
          <w:lang w:val="en-US"/>
        </w:rPr>
        <w:t>Eg</w:t>
      </w:r>
      <w:proofErr w:type="spellEnd"/>
      <w:r w:rsidR="00725588">
        <w:rPr>
          <w:lang w:val="en-US"/>
        </w:rPr>
        <w:t xml:space="preserve"> the one team </w:t>
      </w:r>
      <w:r>
        <w:rPr>
          <w:lang w:val="en-US"/>
        </w:rPr>
        <w:t xml:space="preserve">advices him to leave and the other one to stay. The two </w:t>
      </w:r>
      <w:r>
        <w:rPr>
          <w:lang w:val="en-US"/>
        </w:rPr>
        <w:lastRenderedPageBreak/>
        <w:t xml:space="preserve">teams stand in </w:t>
      </w:r>
      <w:r w:rsidR="00725588">
        <w:rPr>
          <w:lang w:val="en-US"/>
        </w:rPr>
        <w:t>line facing each other and the Redman passes THROUGH</w:t>
      </w:r>
      <w:r>
        <w:rPr>
          <w:lang w:val="en-US"/>
        </w:rPr>
        <w:t xml:space="preserve"> the middle. Each time h</w:t>
      </w:r>
      <w:r w:rsidR="00725588">
        <w:rPr>
          <w:lang w:val="en-US"/>
        </w:rPr>
        <w:t xml:space="preserve">e passes in front of a pair of </w:t>
      </w:r>
      <w:r>
        <w:rPr>
          <w:lang w:val="en-US"/>
        </w:rPr>
        <w:t xml:space="preserve">children they start telling him their advice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. </w:t>
      </w:r>
      <w:r w:rsidR="00725588">
        <w:rPr>
          <w:lang w:val="en-US"/>
        </w:rPr>
        <w:t>“</w:t>
      </w:r>
      <w:r>
        <w:rPr>
          <w:lang w:val="en-US"/>
        </w:rPr>
        <w:t xml:space="preserve">Don’t </w:t>
      </w:r>
      <w:proofErr w:type="gramStart"/>
      <w:r>
        <w:rPr>
          <w:lang w:val="en-US"/>
        </w:rPr>
        <w:t>Go.!</w:t>
      </w:r>
      <w:proofErr w:type="gramEnd"/>
      <w:r>
        <w:rPr>
          <w:lang w:val="en-US"/>
        </w:rPr>
        <w:t xml:space="preserve"> It’s your country!</w:t>
      </w:r>
      <w:r w:rsidR="00725588">
        <w:rPr>
          <w:lang w:val="en-US"/>
        </w:rPr>
        <w:t xml:space="preserve"> OR</w:t>
      </w:r>
      <w:r>
        <w:rPr>
          <w:lang w:val="en-US"/>
        </w:rPr>
        <w:t xml:space="preserve"> Go! You are different! </w:t>
      </w:r>
      <w:r w:rsidR="00725588">
        <w:rPr>
          <w:lang w:val="en-US"/>
        </w:rPr>
        <w:t>“.</w:t>
      </w:r>
      <w:r>
        <w:rPr>
          <w:lang w:val="en-US"/>
        </w:rPr>
        <w:t xml:space="preserve">They don’t stop telling it until the Redman reaches the end of the “Corridor of </w:t>
      </w:r>
      <w:proofErr w:type="spellStart"/>
      <w:r>
        <w:rPr>
          <w:lang w:val="en-US"/>
        </w:rPr>
        <w:t>Thought</w:t>
      </w:r>
      <w:r w:rsidR="00725588">
        <w:rPr>
          <w:lang w:val="en-US"/>
        </w:rPr>
        <w:t>S</w:t>
      </w:r>
      <w:proofErr w:type="spellEnd"/>
      <w:r>
        <w:rPr>
          <w:lang w:val="en-US"/>
        </w:rPr>
        <w:t>”! In this way, they can feel the battle that happens insides one man’s brain/ self when having to take a crucial decision</w:t>
      </w:r>
      <w:r w:rsidR="00725588">
        <w:rPr>
          <w:lang w:val="en-US"/>
        </w:rPr>
        <w:t>.</w:t>
      </w:r>
    </w:p>
    <w:p w:rsidR="00725588" w:rsidRDefault="00725588" w:rsidP="005E2B6C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At the end the students discuss about the end of the story. In this book the people of the Whiteland accept the R</w:t>
      </w:r>
      <w:bookmarkStart w:id="0" w:name="_GoBack"/>
      <w:bookmarkEnd w:id="0"/>
      <w:r>
        <w:rPr>
          <w:lang w:val="en-US"/>
        </w:rPr>
        <w:t>edman when he returns to his homeland only when he does something good. We point out that we shouldn’t wait for a person to do something good in order to accept him. Differences should be accepted and valued from the beginning.</w:t>
      </w:r>
    </w:p>
    <w:p w:rsidR="00725588" w:rsidRPr="00725588" w:rsidRDefault="00725588" w:rsidP="00725588">
      <w:pPr>
        <w:jc w:val="both"/>
        <w:rPr>
          <w:lang w:val="en-US"/>
        </w:rPr>
      </w:pPr>
    </w:p>
    <w:sectPr w:rsidR="00725588" w:rsidRPr="00725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1A7"/>
    <w:multiLevelType w:val="hybridMultilevel"/>
    <w:tmpl w:val="F058E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0BC"/>
    <w:multiLevelType w:val="hybridMultilevel"/>
    <w:tmpl w:val="5E1A7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C"/>
    <w:rsid w:val="005A5983"/>
    <w:rsid w:val="005E2B6C"/>
    <w:rsid w:val="00725588"/>
    <w:rsid w:val="00A95037"/>
    <w:rsid w:val="00E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82E0-A52C-4937-9CA9-4BF3DA55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2017-11-07T05:18:00Z</dcterms:created>
  <dcterms:modified xsi:type="dcterms:W3CDTF">2017-11-07T05:48:00Z</dcterms:modified>
</cp:coreProperties>
</file>