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CB3" w:rsidRPr="008F2F18" w:rsidRDefault="00056045" w:rsidP="008F2F18">
      <w:pPr>
        <w:jc w:val="center"/>
        <w:rPr>
          <w:sz w:val="48"/>
          <w:szCs w:val="48"/>
          <w:u w:val="single"/>
        </w:rPr>
      </w:pPr>
      <w:r w:rsidRPr="008F2F18">
        <w:rPr>
          <w:sz w:val="48"/>
          <w:szCs w:val="48"/>
          <w:u w:val="single"/>
        </w:rPr>
        <w:t>Eine Münze verschwindet</w:t>
      </w:r>
    </w:p>
    <w:p w:rsidR="00056045" w:rsidRDefault="00056045"/>
    <w:p w:rsidR="00056045" w:rsidRDefault="00056045">
      <w:r w:rsidRPr="00D64E8C">
        <w:rPr>
          <w:b/>
        </w:rPr>
        <w:t>Alter:</w:t>
      </w:r>
      <w:r>
        <w:t xml:space="preserve"> zwischen 4 und 6 Jahren, in einer Gruppe von 3 bis 4 Kinder</w:t>
      </w:r>
    </w:p>
    <w:p w:rsidR="00056045" w:rsidRDefault="00056045" w:rsidP="00056045">
      <w:pPr>
        <w:spacing w:after="0"/>
        <w:jc w:val="both"/>
      </w:pPr>
      <w:r w:rsidRPr="00D64E8C">
        <w:rPr>
          <w:b/>
        </w:rPr>
        <w:t>Ziele:</w:t>
      </w:r>
      <w:r>
        <w:tab/>
        <w:t>-    genaues Beobachten</w:t>
      </w:r>
    </w:p>
    <w:p w:rsidR="00056045" w:rsidRDefault="00056045" w:rsidP="00056045">
      <w:pPr>
        <w:pStyle w:val="Odstavecseseznamem"/>
        <w:numPr>
          <w:ilvl w:val="0"/>
          <w:numId w:val="3"/>
        </w:numPr>
        <w:jc w:val="both"/>
      </w:pPr>
      <w:r>
        <w:t>Sprechfreude der Kinder wird geweckt</w:t>
      </w:r>
    </w:p>
    <w:p w:rsidR="00056045" w:rsidRDefault="00056045" w:rsidP="00056045">
      <w:pPr>
        <w:pStyle w:val="Odstavecseseznamem"/>
        <w:numPr>
          <w:ilvl w:val="0"/>
          <w:numId w:val="3"/>
        </w:numPr>
        <w:jc w:val="both"/>
      </w:pPr>
      <w:r>
        <w:t>Neugier, was passiert da?</w:t>
      </w:r>
    </w:p>
    <w:p w:rsidR="0021768F" w:rsidRDefault="0021768F" w:rsidP="00056045">
      <w:pPr>
        <w:pStyle w:val="Odstavecseseznamem"/>
        <w:numPr>
          <w:ilvl w:val="0"/>
          <w:numId w:val="3"/>
        </w:numPr>
        <w:jc w:val="both"/>
      </w:pPr>
      <w:r>
        <w:t>Das logische Denken wird gefördert</w:t>
      </w:r>
    </w:p>
    <w:p w:rsidR="00056045" w:rsidRDefault="00056045" w:rsidP="00056045">
      <w:pPr>
        <w:jc w:val="both"/>
      </w:pPr>
      <w:r>
        <w:tab/>
      </w:r>
      <w:r>
        <w:tab/>
      </w:r>
    </w:p>
    <w:p w:rsidR="00056045" w:rsidRDefault="00056045" w:rsidP="0021768F">
      <w:pPr>
        <w:spacing w:after="0"/>
      </w:pPr>
      <w:r w:rsidRPr="00D64E8C">
        <w:rPr>
          <w:b/>
        </w:rPr>
        <w:t>Material:</w:t>
      </w:r>
      <w:r>
        <w:t xml:space="preserve">  1 Geldstück</w:t>
      </w:r>
    </w:p>
    <w:p w:rsidR="00056045" w:rsidRDefault="00056045" w:rsidP="0021768F">
      <w:pPr>
        <w:spacing w:after="0"/>
      </w:pPr>
      <w:r>
        <w:tab/>
        <w:t xml:space="preserve">     1 Trinkglas</w:t>
      </w:r>
    </w:p>
    <w:p w:rsidR="00056045" w:rsidRDefault="00056045" w:rsidP="0021768F">
      <w:pPr>
        <w:spacing w:after="0"/>
      </w:pPr>
      <w:r>
        <w:tab/>
        <w:t xml:space="preserve">     1 Wasserkanne</w:t>
      </w:r>
    </w:p>
    <w:p w:rsidR="00056045" w:rsidRDefault="00056045">
      <w:r w:rsidRPr="00D64E8C">
        <w:rPr>
          <w:b/>
        </w:rPr>
        <w:t>Aufbau:</w:t>
      </w:r>
      <w:r>
        <w:t xml:space="preserve"> - Die Münze ca. eine Armlänge von dem Kind auf den Tisch legen und ein Trinkglas auf die Münze stellen.</w:t>
      </w:r>
    </w:p>
    <w:p w:rsidR="00056045" w:rsidRDefault="00056045" w:rsidP="00056045">
      <w:pPr>
        <w:pStyle w:val="Odstavecseseznamem"/>
        <w:numPr>
          <w:ilvl w:val="0"/>
          <w:numId w:val="3"/>
        </w:numPr>
      </w:pPr>
      <w:r>
        <w:t>Von der Seite durch das Trinkglas schauen, dann siehst Du die Münze darunter liegen.</w:t>
      </w:r>
    </w:p>
    <w:p w:rsidR="00056045" w:rsidRDefault="00056045" w:rsidP="00056045">
      <w:pPr>
        <w:pStyle w:val="Odstavecseseznamem"/>
        <w:numPr>
          <w:ilvl w:val="0"/>
          <w:numId w:val="3"/>
        </w:numPr>
      </w:pPr>
      <w:r>
        <w:t>Jetzt füllt man Wasser bis zum Rand in das Glas</w:t>
      </w:r>
    </w:p>
    <w:p w:rsidR="00CA00E4" w:rsidRDefault="00056045" w:rsidP="00CA00E4">
      <w:pPr>
        <w:pStyle w:val="Odstavecseseznamem"/>
        <w:numPr>
          <w:ilvl w:val="0"/>
          <w:numId w:val="3"/>
        </w:numPr>
      </w:pPr>
      <w:r>
        <w:t xml:space="preserve">Schaue nochmal von der Seite (so wie oben) durch </w:t>
      </w:r>
      <w:r w:rsidR="00CA00E4">
        <w:t>das Glas auf die Münze</w:t>
      </w:r>
    </w:p>
    <w:p w:rsidR="00CA00E4" w:rsidRDefault="00CA00E4" w:rsidP="00CA00E4">
      <w:pPr>
        <w:pStyle w:val="Odstavecseseznamem"/>
        <w:numPr>
          <w:ilvl w:val="0"/>
          <w:numId w:val="3"/>
        </w:numPr>
      </w:pPr>
      <w:r>
        <w:t>Jetzt kannst Du die Münze nicht mehr sehen, der Boden schimmert jetzt silbrig. Die Münze liegt noch unter dem Glas, das kannst Du kontrollieren, indem du von oben in das Wasserglas schaust, Du siehst die Münze liegt unverändert unter dem Glas.</w:t>
      </w:r>
    </w:p>
    <w:p w:rsidR="00CA00E4" w:rsidRDefault="00CA00E4" w:rsidP="00CA00E4">
      <w:r w:rsidRPr="00D64E8C">
        <w:rPr>
          <w:b/>
        </w:rPr>
        <w:t>Erklärung:</w:t>
      </w:r>
      <w:r>
        <w:t xml:space="preserve"> Wenn Stoffe durchsichtig sind lassen sie die Lichtstrahlen an der Grenzfläche ablenken (abknicken). In diesem Experiment treffen Luft, Glas und Wasser aufeinander</w:t>
      </w:r>
      <w:r w:rsidR="004D05A6">
        <w:t>. Ist kein Wasser, sondern nur Luft im Glas, fällt das Licht durch den Glasboden auf die Münze =&gt; wird reflektiert und du siehst die Münze.</w:t>
      </w:r>
    </w:p>
    <w:p w:rsidR="004D05A6" w:rsidRDefault="004D05A6" w:rsidP="00CA00E4">
      <w:r>
        <w:t xml:space="preserve">Mit dem Wasser im Glas ändert sich die Lichtberechnung, </w:t>
      </w:r>
      <w:proofErr w:type="gramStart"/>
      <w:r>
        <w:t>den</w:t>
      </w:r>
      <w:proofErr w:type="gramEnd"/>
      <w:r>
        <w:t xml:space="preserve"> flüssiges Wasser ist ein erheblich dichter Stoff, als gasförmige Luft. Das Licht wird abgelenkt und fällt flacher auf den Glasboden zur Münze. Der Boden des Glases erscheint jetzt undurchsichtig und schimmert </w:t>
      </w:r>
      <w:r w:rsidR="00D64E8C">
        <w:t>Silber</w:t>
      </w:r>
      <w:r>
        <w:t>.</w:t>
      </w:r>
    </w:p>
    <w:p w:rsidR="008B69D9" w:rsidRDefault="008B69D9" w:rsidP="00056045">
      <w:pPr>
        <w:rPr>
          <w:noProof/>
          <w:lang w:eastAsia="de-DE"/>
        </w:rPr>
      </w:pPr>
      <w:r>
        <w:rPr>
          <w:noProof/>
          <w:lang w:eastAsia="de-DE"/>
        </w:rPr>
        <w:drawing>
          <wp:anchor distT="0" distB="0" distL="114300" distR="114300" simplePos="0" relativeHeight="251655680" behindDoc="1" locked="0" layoutInCell="1" allowOverlap="1" wp14:anchorId="494AE64E" wp14:editId="597228F5">
            <wp:simplePos x="0" y="0"/>
            <wp:positionH relativeFrom="column">
              <wp:posOffset>3377565</wp:posOffset>
            </wp:positionH>
            <wp:positionV relativeFrom="paragraph">
              <wp:posOffset>67945</wp:posOffset>
            </wp:positionV>
            <wp:extent cx="2635250" cy="2384425"/>
            <wp:effectExtent l="0" t="7938" r="4763" b="4762"/>
            <wp:wrapTight wrapText="bothSides">
              <wp:wrapPolygon edited="0">
                <wp:start x="21665" y="72"/>
                <wp:lineTo x="117" y="72"/>
                <wp:lineTo x="117" y="21471"/>
                <wp:lineTo x="21665" y="21471"/>
                <wp:lineTo x="21665" y="72"/>
              </wp:wrapPolygon>
            </wp:wrapTight>
            <wp:docPr id="6" name="Grafik 6" descr="D:\Users\KiTa Kempfeld\Desktop\erasmus\DSC00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KiTa Kempfeld\Desktop\erasmus\DSC0011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7158"/>
                    <a:stretch/>
                  </pic:blipFill>
                  <pic:spPr bwMode="auto">
                    <a:xfrm rot="16200000">
                      <a:off x="0" y="0"/>
                      <a:ext cx="2635250" cy="238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69D9" w:rsidRDefault="008B69D9" w:rsidP="00056045">
      <w:pPr>
        <w:rPr>
          <w:noProof/>
          <w:lang w:eastAsia="de-DE"/>
        </w:rPr>
      </w:pPr>
      <w:r>
        <w:rPr>
          <w:noProof/>
          <w:lang w:eastAsia="de-DE"/>
        </w:rPr>
        <w:drawing>
          <wp:anchor distT="0" distB="0" distL="114300" distR="114300" simplePos="0" relativeHeight="251656704" behindDoc="1" locked="0" layoutInCell="1" allowOverlap="1" wp14:anchorId="2BCAB45E" wp14:editId="1A764D9F">
            <wp:simplePos x="0" y="0"/>
            <wp:positionH relativeFrom="column">
              <wp:posOffset>71755</wp:posOffset>
            </wp:positionH>
            <wp:positionV relativeFrom="paragraph">
              <wp:posOffset>13970</wp:posOffset>
            </wp:positionV>
            <wp:extent cx="2990850" cy="1647825"/>
            <wp:effectExtent l="0" t="0" r="0" b="9525"/>
            <wp:wrapTight wrapText="bothSides">
              <wp:wrapPolygon edited="0">
                <wp:start x="0" y="0"/>
                <wp:lineTo x="0" y="21475"/>
                <wp:lineTo x="21462" y="21475"/>
                <wp:lineTo x="21462" y="0"/>
                <wp:lineTo x="0" y="0"/>
              </wp:wrapPolygon>
            </wp:wrapTight>
            <wp:docPr id="4" name="Grafik 4" descr="D:\Users\KiTa Kempfeld\Desktop\erasmus\DSC0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KiTa Kempfeld\Desktop\erasmus\DSC0011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0345" r="18831"/>
                    <a:stretch/>
                  </pic:blipFill>
                  <pic:spPr bwMode="auto">
                    <a:xfrm>
                      <a:off x="0" y="0"/>
                      <a:ext cx="2990850" cy="1647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6045">
        <w:t xml:space="preserve">       </w:t>
      </w:r>
    </w:p>
    <w:p w:rsidR="008B69D9" w:rsidRDefault="008B69D9" w:rsidP="00056045">
      <w:pPr>
        <w:rPr>
          <w:noProof/>
          <w:lang w:eastAsia="de-DE"/>
        </w:rPr>
      </w:pPr>
    </w:p>
    <w:p w:rsidR="00056045" w:rsidRDefault="00E00FAE" w:rsidP="00056045">
      <w:r>
        <w:rPr>
          <w:noProof/>
        </w:rPr>
        <w:drawing>
          <wp:anchor distT="0" distB="0" distL="114300" distR="114300" simplePos="0" relativeHeight="251659776" behindDoc="1" locked="0" layoutInCell="1" allowOverlap="1" wp14:anchorId="0C42C33E">
            <wp:simplePos x="0" y="0"/>
            <wp:positionH relativeFrom="column">
              <wp:posOffset>-4018915</wp:posOffset>
            </wp:positionH>
            <wp:positionV relativeFrom="paragraph">
              <wp:posOffset>1134745</wp:posOffset>
            </wp:positionV>
            <wp:extent cx="3059430" cy="874395"/>
            <wp:effectExtent l="0" t="0" r="7620" b="1905"/>
            <wp:wrapNone/>
            <wp:docPr id="1" name="Obrázek 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9430" cy="874395"/>
                    </a:xfrm>
                    <a:prstGeom prst="rect">
                      <a:avLst/>
                    </a:prstGeom>
                  </pic:spPr>
                </pic:pic>
              </a:graphicData>
            </a:graphic>
            <wp14:sizeRelH relativeFrom="page">
              <wp14:pctWidth>0</wp14:pctWidth>
            </wp14:sizeRelH>
            <wp14:sizeRelV relativeFrom="page">
              <wp14:pctHeight>0</wp14:pctHeight>
            </wp14:sizeRelV>
          </wp:anchor>
        </w:drawing>
      </w:r>
    </w:p>
    <w:p w:rsidR="00056045" w:rsidRDefault="008B69D9">
      <w:bookmarkStart w:id="0" w:name="_GoBack"/>
      <w:r>
        <w:rPr>
          <w:noProof/>
          <w:lang w:eastAsia="de-DE"/>
        </w:rPr>
        <w:lastRenderedPageBreak/>
        <w:drawing>
          <wp:anchor distT="0" distB="0" distL="114300" distR="114300" simplePos="0" relativeHeight="251659264" behindDoc="1" locked="0" layoutInCell="1" allowOverlap="1" wp14:anchorId="03A04D17" wp14:editId="37BA226E">
            <wp:simplePos x="0" y="0"/>
            <wp:positionH relativeFrom="column">
              <wp:posOffset>205105</wp:posOffset>
            </wp:positionH>
            <wp:positionV relativeFrom="paragraph">
              <wp:posOffset>64135</wp:posOffset>
            </wp:positionV>
            <wp:extent cx="3071495" cy="2302510"/>
            <wp:effectExtent l="0" t="0" r="0" b="2540"/>
            <wp:wrapTight wrapText="bothSides">
              <wp:wrapPolygon edited="0">
                <wp:start x="0" y="0"/>
                <wp:lineTo x="0" y="21445"/>
                <wp:lineTo x="21435" y="21445"/>
                <wp:lineTo x="21435" y="0"/>
                <wp:lineTo x="0" y="0"/>
              </wp:wrapPolygon>
            </wp:wrapTight>
            <wp:docPr id="5" name="Grafik 5" descr="D:\Users\KiTa Kempfeld\Desktop\erasmus\DSC0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KiTa Kempfeld\Desktop\erasmus\DSC001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1495" cy="230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045">
        <w:tab/>
      </w:r>
      <w:bookmarkEnd w:id="0"/>
    </w:p>
    <w:sectPr w:rsidR="000560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21EEF"/>
    <w:multiLevelType w:val="hybridMultilevel"/>
    <w:tmpl w:val="F0C8D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934D5D"/>
    <w:multiLevelType w:val="hybridMultilevel"/>
    <w:tmpl w:val="50AC2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096D9C"/>
    <w:multiLevelType w:val="hybridMultilevel"/>
    <w:tmpl w:val="D4D0AF40"/>
    <w:lvl w:ilvl="0" w:tplc="83DC0FA6">
      <w:numFmt w:val="bullet"/>
      <w:lvlText w:val="-"/>
      <w:lvlJc w:val="left"/>
      <w:pPr>
        <w:ind w:left="1065" w:hanging="360"/>
      </w:pPr>
      <w:rPr>
        <w:rFonts w:ascii="Arial" w:eastAsiaTheme="minorHAnsi"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045"/>
    <w:rsid w:val="00001641"/>
    <w:rsid w:val="00056045"/>
    <w:rsid w:val="001E06CE"/>
    <w:rsid w:val="0021768F"/>
    <w:rsid w:val="003F2C84"/>
    <w:rsid w:val="004D05A6"/>
    <w:rsid w:val="005C5426"/>
    <w:rsid w:val="005D48B9"/>
    <w:rsid w:val="00645CB3"/>
    <w:rsid w:val="00795220"/>
    <w:rsid w:val="008B69D9"/>
    <w:rsid w:val="008F2F18"/>
    <w:rsid w:val="00B11289"/>
    <w:rsid w:val="00BC7742"/>
    <w:rsid w:val="00CA00E4"/>
    <w:rsid w:val="00CD4F42"/>
    <w:rsid w:val="00D40128"/>
    <w:rsid w:val="00D64E8C"/>
    <w:rsid w:val="00E00F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5DCA2-77C8-4FF2-9431-DD14535C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06CE"/>
    <w:rPr>
      <w:rFonts w:ascii="Arial" w:hAnsi="Arial"/>
      <w:sz w:val="24"/>
    </w:rPr>
  </w:style>
  <w:style w:type="paragraph" w:styleId="Nadpis1">
    <w:name w:val="heading 1"/>
    <w:basedOn w:val="Normln"/>
    <w:next w:val="Normln"/>
    <w:link w:val="Nadpis1Char"/>
    <w:uiPriority w:val="9"/>
    <w:qFormat/>
    <w:rsid w:val="003F2C84"/>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3F2C84"/>
    <w:pPr>
      <w:spacing w:before="200" w:after="0" w:line="271" w:lineRule="auto"/>
      <w:outlineLvl w:val="1"/>
    </w:pPr>
    <w:rPr>
      <w:smallCaps/>
      <w:sz w:val="28"/>
      <w:szCs w:val="28"/>
    </w:rPr>
  </w:style>
  <w:style w:type="paragraph" w:styleId="Nadpis3">
    <w:name w:val="heading 3"/>
    <w:basedOn w:val="Normln"/>
    <w:next w:val="Normln"/>
    <w:link w:val="Nadpis3Char"/>
    <w:uiPriority w:val="9"/>
    <w:unhideWhenUsed/>
    <w:qFormat/>
    <w:rsid w:val="003F2C84"/>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unhideWhenUsed/>
    <w:qFormat/>
    <w:rsid w:val="003F2C84"/>
    <w:pPr>
      <w:spacing w:after="0" w:line="271" w:lineRule="auto"/>
      <w:outlineLvl w:val="3"/>
    </w:pPr>
    <w:rPr>
      <w:b/>
      <w:bCs/>
      <w:spacing w:val="5"/>
      <w:szCs w:val="24"/>
    </w:rPr>
  </w:style>
  <w:style w:type="paragraph" w:styleId="Nadpis5">
    <w:name w:val="heading 5"/>
    <w:basedOn w:val="Normln"/>
    <w:next w:val="Normln"/>
    <w:link w:val="Nadpis5Char"/>
    <w:uiPriority w:val="9"/>
    <w:semiHidden/>
    <w:unhideWhenUsed/>
    <w:qFormat/>
    <w:rsid w:val="003F2C84"/>
    <w:pPr>
      <w:spacing w:after="0" w:line="271" w:lineRule="auto"/>
      <w:outlineLvl w:val="4"/>
    </w:pPr>
    <w:rPr>
      <w:i/>
      <w:iCs/>
      <w:szCs w:val="24"/>
    </w:rPr>
  </w:style>
  <w:style w:type="paragraph" w:styleId="Nadpis6">
    <w:name w:val="heading 6"/>
    <w:basedOn w:val="Normln"/>
    <w:next w:val="Normln"/>
    <w:link w:val="Nadpis6Char"/>
    <w:uiPriority w:val="9"/>
    <w:semiHidden/>
    <w:unhideWhenUsed/>
    <w:qFormat/>
    <w:rsid w:val="003F2C84"/>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3F2C84"/>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3F2C84"/>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3F2C84"/>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40128"/>
    <w:pPr>
      <w:spacing w:after="0" w:line="240" w:lineRule="auto"/>
    </w:pPr>
    <w:rPr>
      <w:rFonts w:ascii="Arial" w:hAnsi="Arial" w:cstheme="minorBidi"/>
      <w:sz w:val="24"/>
    </w:rPr>
  </w:style>
  <w:style w:type="character" w:customStyle="1" w:styleId="Nadpis1Char">
    <w:name w:val="Nadpis 1 Char"/>
    <w:basedOn w:val="Standardnpsmoodstavce"/>
    <w:link w:val="Nadpis1"/>
    <w:uiPriority w:val="9"/>
    <w:rsid w:val="003F2C84"/>
    <w:rPr>
      <w:smallCaps/>
      <w:spacing w:val="5"/>
      <w:sz w:val="36"/>
      <w:szCs w:val="36"/>
    </w:rPr>
  </w:style>
  <w:style w:type="character" w:customStyle="1" w:styleId="Nadpis2Char">
    <w:name w:val="Nadpis 2 Char"/>
    <w:basedOn w:val="Standardnpsmoodstavce"/>
    <w:link w:val="Nadpis2"/>
    <w:uiPriority w:val="9"/>
    <w:rsid w:val="003F2C84"/>
    <w:rPr>
      <w:smallCaps/>
      <w:sz w:val="28"/>
      <w:szCs w:val="28"/>
    </w:rPr>
  </w:style>
  <w:style w:type="character" w:customStyle="1" w:styleId="Nadpis3Char">
    <w:name w:val="Nadpis 3 Char"/>
    <w:basedOn w:val="Standardnpsmoodstavce"/>
    <w:link w:val="Nadpis3"/>
    <w:uiPriority w:val="9"/>
    <w:rsid w:val="003F2C84"/>
    <w:rPr>
      <w:i/>
      <w:iCs/>
      <w:smallCaps/>
      <w:spacing w:val="5"/>
      <w:sz w:val="26"/>
      <w:szCs w:val="26"/>
    </w:rPr>
  </w:style>
  <w:style w:type="character" w:customStyle="1" w:styleId="Nadpis4Char">
    <w:name w:val="Nadpis 4 Char"/>
    <w:basedOn w:val="Standardnpsmoodstavce"/>
    <w:link w:val="Nadpis4"/>
    <w:uiPriority w:val="9"/>
    <w:rsid w:val="003F2C84"/>
    <w:rPr>
      <w:b/>
      <w:bCs/>
      <w:spacing w:val="5"/>
      <w:sz w:val="24"/>
      <w:szCs w:val="24"/>
    </w:rPr>
  </w:style>
  <w:style w:type="character" w:customStyle="1" w:styleId="Nadpis5Char">
    <w:name w:val="Nadpis 5 Char"/>
    <w:basedOn w:val="Standardnpsmoodstavce"/>
    <w:link w:val="Nadpis5"/>
    <w:uiPriority w:val="9"/>
    <w:semiHidden/>
    <w:rsid w:val="003F2C84"/>
    <w:rPr>
      <w:i/>
      <w:iCs/>
      <w:sz w:val="24"/>
      <w:szCs w:val="24"/>
    </w:rPr>
  </w:style>
  <w:style w:type="character" w:customStyle="1" w:styleId="Nadpis6Char">
    <w:name w:val="Nadpis 6 Char"/>
    <w:basedOn w:val="Standardnpsmoodstavce"/>
    <w:link w:val="Nadpis6"/>
    <w:uiPriority w:val="9"/>
    <w:semiHidden/>
    <w:rsid w:val="003F2C84"/>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3F2C84"/>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3F2C84"/>
    <w:rPr>
      <w:b/>
      <w:bCs/>
      <w:color w:val="7F7F7F" w:themeColor="text1" w:themeTint="80"/>
      <w:sz w:val="20"/>
      <w:szCs w:val="20"/>
    </w:rPr>
  </w:style>
  <w:style w:type="character" w:customStyle="1" w:styleId="Nadpis9Char">
    <w:name w:val="Nadpis 9 Char"/>
    <w:basedOn w:val="Standardnpsmoodstavce"/>
    <w:link w:val="Nadpis9"/>
    <w:uiPriority w:val="9"/>
    <w:semiHidden/>
    <w:rsid w:val="003F2C84"/>
    <w:rPr>
      <w:b/>
      <w:bCs/>
      <w:i/>
      <w:iCs/>
      <w:color w:val="7F7F7F" w:themeColor="text1" w:themeTint="80"/>
      <w:sz w:val="18"/>
      <w:szCs w:val="18"/>
    </w:rPr>
  </w:style>
  <w:style w:type="paragraph" w:styleId="Nzev">
    <w:name w:val="Title"/>
    <w:basedOn w:val="Normln"/>
    <w:next w:val="Normln"/>
    <w:link w:val="NzevChar"/>
    <w:uiPriority w:val="10"/>
    <w:qFormat/>
    <w:rsid w:val="003F2C84"/>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3F2C84"/>
    <w:rPr>
      <w:smallCaps/>
      <w:sz w:val="52"/>
      <w:szCs w:val="52"/>
    </w:rPr>
  </w:style>
  <w:style w:type="paragraph" w:styleId="Podnadpis">
    <w:name w:val="Subtitle"/>
    <w:basedOn w:val="Normln"/>
    <w:next w:val="Normln"/>
    <w:link w:val="PodnadpisChar"/>
    <w:uiPriority w:val="11"/>
    <w:qFormat/>
    <w:rsid w:val="003F2C84"/>
    <w:rPr>
      <w:i/>
      <w:iCs/>
      <w:smallCaps/>
      <w:spacing w:val="10"/>
      <w:sz w:val="28"/>
      <w:szCs w:val="28"/>
    </w:rPr>
  </w:style>
  <w:style w:type="character" w:customStyle="1" w:styleId="PodnadpisChar">
    <w:name w:val="Podnadpis Char"/>
    <w:basedOn w:val="Standardnpsmoodstavce"/>
    <w:link w:val="Podnadpis"/>
    <w:uiPriority w:val="11"/>
    <w:rsid w:val="003F2C84"/>
    <w:rPr>
      <w:i/>
      <w:iCs/>
      <w:smallCaps/>
      <w:spacing w:val="10"/>
      <w:sz w:val="28"/>
      <w:szCs w:val="28"/>
    </w:rPr>
  </w:style>
  <w:style w:type="character" w:styleId="Siln">
    <w:name w:val="Strong"/>
    <w:uiPriority w:val="22"/>
    <w:qFormat/>
    <w:rsid w:val="003F2C84"/>
    <w:rPr>
      <w:b/>
      <w:bCs/>
    </w:rPr>
  </w:style>
  <w:style w:type="character" w:styleId="Zdraznn">
    <w:name w:val="Emphasis"/>
    <w:uiPriority w:val="20"/>
    <w:qFormat/>
    <w:rsid w:val="003F2C84"/>
    <w:rPr>
      <w:b/>
      <w:bCs/>
      <w:i/>
      <w:iCs/>
      <w:spacing w:val="10"/>
    </w:rPr>
  </w:style>
  <w:style w:type="paragraph" w:styleId="Odstavecseseznamem">
    <w:name w:val="List Paragraph"/>
    <w:basedOn w:val="Normln"/>
    <w:uiPriority w:val="34"/>
    <w:qFormat/>
    <w:rsid w:val="003F2C84"/>
    <w:pPr>
      <w:ind w:left="720"/>
      <w:contextualSpacing/>
    </w:pPr>
  </w:style>
  <w:style w:type="paragraph" w:styleId="Citt">
    <w:name w:val="Quote"/>
    <w:basedOn w:val="Normln"/>
    <w:next w:val="Normln"/>
    <w:link w:val="CittChar"/>
    <w:uiPriority w:val="29"/>
    <w:qFormat/>
    <w:rsid w:val="003F2C84"/>
    <w:rPr>
      <w:i/>
      <w:iCs/>
    </w:rPr>
  </w:style>
  <w:style w:type="character" w:customStyle="1" w:styleId="CittChar">
    <w:name w:val="Citát Char"/>
    <w:basedOn w:val="Standardnpsmoodstavce"/>
    <w:link w:val="Citt"/>
    <w:uiPriority w:val="29"/>
    <w:rsid w:val="003F2C84"/>
    <w:rPr>
      <w:i/>
      <w:iCs/>
    </w:rPr>
  </w:style>
  <w:style w:type="paragraph" w:styleId="Vrazncitt">
    <w:name w:val="Intense Quote"/>
    <w:basedOn w:val="Normln"/>
    <w:next w:val="Normln"/>
    <w:link w:val="VrazncittChar"/>
    <w:uiPriority w:val="30"/>
    <w:qFormat/>
    <w:rsid w:val="003F2C84"/>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3F2C84"/>
    <w:rPr>
      <w:i/>
      <w:iCs/>
    </w:rPr>
  </w:style>
  <w:style w:type="character" w:styleId="Zdraznnjemn">
    <w:name w:val="Subtle Emphasis"/>
    <w:uiPriority w:val="19"/>
    <w:qFormat/>
    <w:rsid w:val="003F2C84"/>
    <w:rPr>
      <w:i/>
      <w:iCs/>
    </w:rPr>
  </w:style>
  <w:style w:type="character" w:styleId="Zdraznnintenzivn">
    <w:name w:val="Intense Emphasis"/>
    <w:uiPriority w:val="21"/>
    <w:qFormat/>
    <w:rsid w:val="003F2C84"/>
    <w:rPr>
      <w:b/>
      <w:bCs/>
      <w:i/>
      <w:iCs/>
    </w:rPr>
  </w:style>
  <w:style w:type="character" w:styleId="Odkazjemn">
    <w:name w:val="Subtle Reference"/>
    <w:basedOn w:val="Standardnpsmoodstavce"/>
    <w:uiPriority w:val="31"/>
    <w:qFormat/>
    <w:rsid w:val="003F2C84"/>
    <w:rPr>
      <w:smallCaps/>
    </w:rPr>
  </w:style>
  <w:style w:type="character" w:styleId="Odkazintenzivn">
    <w:name w:val="Intense Reference"/>
    <w:uiPriority w:val="32"/>
    <w:qFormat/>
    <w:rsid w:val="003F2C84"/>
    <w:rPr>
      <w:b/>
      <w:bCs/>
      <w:smallCaps/>
    </w:rPr>
  </w:style>
  <w:style w:type="character" w:styleId="Nzevknihy">
    <w:name w:val="Book Title"/>
    <w:basedOn w:val="Standardnpsmoodstavce"/>
    <w:uiPriority w:val="33"/>
    <w:qFormat/>
    <w:rsid w:val="003F2C84"/>
    <w:rPr>
      <w:i/>
      <w:iCs/>
      <w:smallCaps/>
      <w:spacing w:val="5"/>
    </w:rPr>
  </w:style>
  <w:style w:type="paragraph" w:styleId="Nadpisobsahu">
    <w:name w:val="TOC Heading"/>
    <w:basedOn w:val="Nadpis1"/>
    <w:next w:val="Normln"/>
    <w:uiPriority w:val="39"/>
    <w:semiHidden/>
    <w:unhideWhenUsed/>
    <w:qFormat/>
    <w:rsid w:val="003F2C84"/>
    <w:pPr>
      <w:outlineLvl w:val="9"/>
    </w:pPr>
    <w:rPr>
      <w:lang w:bidi="en-US"/>
    </w:rPr>
  </w:style>
  <w:style w:type="paragraph" w:styleId="Textbubliny">
    <w:name w:val="Balloon Text"/>
    <w:basedOn w:val="Normln"/>
    <w:link w:val="TextbublinyChar"/>
    <w:uiPriority w:val="99"/>
    <w:semiHidden/>
    <w:unhideWhenUsed/>
    <w:rsid w:val="00BC77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7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1243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 Kempfeld</dc:creator>
  <cp:lastModifiedBy>llexova@oapb.cz</cp:lastModifiedBy>
  <cp:revision>8</cp:revision>
  <dcterms:created xsi:type="dcterms:W3CDTF">2018-11-06T11:41:00Z</dcterms:created>
  <dcterms:modified xsi:type="dcterms:W3CDTF">2018-12-17T13:05:00Z</dcterms:modified>
</cp:coreProperties>
</file>