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B3" w:rsidRPr="00E55F82" w:rsidRDefault="006A59C9" w:rsidP="00E55F82">
      <w:pPr>
        <w:jc w:val="center"/>
        <w:rPr>
          <w:sz w:val="52"/>
          <w:szCs w:val="52"/>
        </w:rPr>
      </w:pPr>
      <w:r w:rsidRPr="00E55F82">
        <w:rPr>
          <w:sz w:val="52"/>
          <w:szCs w:val="52"/>
        </w:rPr>
        <w:t>Zuckerbilder</w:t>
      </w:r>
    </w:p>
    <w:p w:rsidR="006A59C9" w:rsidRDefault="006A59C9">
      <w:r>
        <w:t>Alter:</w:t>
      </w:r>
      <w:r>
        <w:tab/>
      </w:r>
      <w:r>
        <w:tab/>
        <w:t>ab 3 Jahren in einer Gruppe mit 3 bis 4 Kindern je nach Alter</w:t>
      </w:r>
    </w:p>
    <w:p w:rsidR="006A59C9" w:rsidRDefault="006A59C9" w:rsidP="006A59C9">
      <w:pPr>
        <w:spacing w:after="0"/>
      </w:pPr>
    </w:p>
    <w:p w:rsidR="006A59C9" w:rsidRDefault="006A59C9" w:rsidP="006A59C9">
      <w:pPr>
        <w:spacing w:after="0"/>
      </w:pPr>
      <w:r>
        <w:t>Ziele:</w:t>
      </w:r>
      <w:r>
        <w:tab/>
      </w:r>
      <w:r>
        <w:tab/>
        <w:t>-    Die Fingerfertigkeit der Kinder stärken</w:t>
      </w:r>
    </w:p>
    <w:p w:rsidR="006A59C9" w:rsidRDefault="006A59C9" w:rsidP="006A59C9">
      <w:pPr>
        <w:pStyle w:val="Odstavecseseznamem"/>
        <w:numPr>
          <w:ilvl w:val="0"/>
          <w:numId w:val="2"/>
        </w:numPr>
      </w:pPr>
      <w:r>
        <w:t>Die Kinder beobachten genau</w:t>
      </w:r>
    </w:p>
    <w:p w:rsidR="006A59C9" w:rsidRDefault="006A59C9" w:rsidP="006A59C9">
      <w:pPr>
        <w:pStyle w:val="Odstavecseseznamem"/>
        <w:numPr>
          <w:ilvl w:val="0"/>
          <w:numId w:val="2"/>
        </w:numPr>
      </w:pPr>
      <w:r>
        <w:t>Die Neugier der Kinder wird geweckt</w:t>
      </w:r>
    </w:p>
    <w:p w:rsidR="006A59C9" w:rsidRDefault="006A59C9" w:rsidP="006A59C9">
      <w:pPr>
        <w:pStyle w:val="Odstavecseseznamem"/>
        <w:numPr>
          <w:ilvl w:val="0"/>
          <w:numId w:val="2"/>
        </w:numPr>
      </w:pPr>
      <w:r>
        <w:t>Die Sprechfreude der Kinder wird geweckt</w:t>
      </w:r>
    </w:p>
    <w:p w:rsidR="006A59C9" w:rsidRDefault="006A59C9" w:rsidP="006A59C9">
      <w:pPr>
        <w:pStyle w:val="Odstavecseseznamem"/>
        <w:numPr>
          <w:ilvl w:val="0"/>
          <w:numId w:val="2"/>
        </w:numPr>
      </w:pPr>
      <w:r>
        <w:t>Der Wortschatz der Kinder vergrößert sich</w:t>
      </w:r>
    </w:p>
    <w:p w:rsidR="006A59C9" w:rsidRDefault="006A59C9" w:rsidP="006A59C9">
      <w:pPr>
        <w:pStyle w:val="Odstavecseseznamem"/>
        <w:numPr>
          <w:ilvl w:val="0"/>
          <w:numId w:val="2"/>
        </w:numPr>
      </w:pPr>
      <w:r>
        <w:t>Die Kinder lernen die Farben kennen</w:t>
      </w:r>
    </w:p>
    <w:p w:rsidR="006A59C9" w:rsidRDefault="006A59C9" w:rsidP="006A59C9">
      <w:pPr>
        <w:pStyle w:val="Odstavecseseznamem"/>
        <w:numPr>
          <w:ilvl w:val="0"/>
          <w:numId w:val="2"/>
        </w:numPr>
      </w:pPr>
      <w:r>
        <w:t>Die Kinder erkennen, dass sich der Zucker auflöst</w:t>
      </w:r>
    </w:p>
    <w:p w:rsidR="003E1108" w:rsidRDefault="003E1108" w:rsidP="003E1108"/>
    <w:p w:rsidR="003E1108" w:rsidRDefault="003E1108" w:rsidP="003E1108">
      <w:r>
        <w:t xml:space="preserve">Versuchsüberblick: </w:t>
      </w:r>
      <w:r w:rsidR="00BE3E05">
        <w:t>Der Versuch bietet eine Möglichkeit, den Lösungsvorgang von Zucker in Wasser genau  beobachten zu können. Dazu werden die einzelnen Würfelzucker mit Lebensmittelfarbe eingefärbt und dann in einen Teller mit Wasser gestellt. Wenn man die Zuckerwürfel mit verschieden Farben einfärbt, kann man beobachten, wie die Mischfarben entstehen.</w:t>
      </w:r>
    </w:p>
    <w:p w:rsidR="006A59C9" w:rsidRDefault="006A59C9" w:rsidP="006A59C9"/>
    <w:p w:rsidR="006A59C9" w:rsidRDefault="006A59C9" w:rsidP="006A59C9">
      <w:pPr>
        <w:spacing w:after="0"/>
      </w:pPr>
      <w:r>
        <w:t>Materialien:</w:t>
      </w:r>
      <w:r>
        <w:tab/>
        <w:t>-    Messbecher</w:t>
      </w:r>
    </w:p>
    <w:p w:rsidR="006A59C9" w:rsidRDefault="006A59C9" w:rsidP="006A59C9">
      <w:pPr>
        <w:pStyle w:val="Odstavecseseznamem"/>
        <w:numPr>
          <w:ilvl w:val="0"/>
          <w:numId w:val="2"/>
        </w:numPr>
      </w:pPr>
      <w:r>
        <w:t>Flüssige Lebensmittelfarbe</w:t>
      </w:r>
    </w:p>
    <w:p w:rsidR="006A59C9" w:rsidRDefault="006A59C9" w:rsidP="006A59C9">
      <w:pPr>
        <w:pStyle w:val="Odstavecseseznamem"/>
        <w:numPr>
          <w:ilvl w:val="0"/>
          <w:numId w:val="2"/>
        </w:numPr>
      </w:pPr>
      <w:r>
        <w:t>Zuckerwürfel</w:t>
      </w:r>
    </w:p>
    <w:p w:rsidR="006A59C9" w:rsidRDefault="006A59C9" w:rsidP="006A59C9">
      <w:pPr>
        <w:pStyle w:val="Odstavecseseznamem"/>
        <w:numPr>
          <w:ilvl w:val="0"/>
          <w:numId w:val="2"/>
        </w:numPr>
      </w:pPr>
      <w:r>
        <w:t xml:space="preserve">Pipetten oder Löffel </w:t>
      </w:r>
    </w:p>
    <w:p w:rsidR="006A59C9" w:rsidRDefault="006A59C9" w:rsidP="006A59C9">
      <w:pPr>
        <w:pStyle w:val="Odstavecseseznamem"/>
        <w:numPr>
          <w:ilvl w:val="0"/>
          <w:numId w:val="2"/>
        </w:numPr>
      </w:pPr>
      <w:r>
        <w:t>Einen flachen Teller</w:t>
      </w:r>
    </w:p>
    <w:p w:rsidR="006A59C9" w:rsidRDefault="006A59C9" w:rsidP="006A59C9">
      <w:pPr>
        <w:pStyle w:val="Odstavecseseznamem"/>
        <w:numPr>
          <w:ilvl w:val="0"/>
          <w:numId w:val="2"/>
        </w:numPr>
      </w:pPr>
      <w:r>
        <w:t>Abwaschbare Unterlage</w:t>
      </w:r>
    </w:p>
    <w:p w:rsidR="006A59C9" w:rsidRDefault="006A59C9" w:rsidP="006A59C9">
      <w:pPr>
        <w:pStyle w:val="Odstavecseseznamem"/>
        <w:numPr>
          <w:ilvl w:val="0"/>
          <w:numId w:val="2"/>
        </w:numPr>
      </w:pPr>
      <w:r>
        <w:t>Evtl. eine Lupe</w:t>
      </w:r>
    </w:p>
    <w:p w:rsidR="006A59C9" w:rsidRDefault="006A59C9" w:rsidP="006A59C9"/>
    <w:p w:rsidR="006A59C9" w:rsidRDefault="006A59C9" w:rsidP="00E55F82">
      <w:pPr>
        <w:spacing w:after="0"/>
        <w:ind w:left="1416" w:hanging="1410"/>
      </w:pPr>
      <w:r>
        <w:t xml:space="preserve">Versuch: </w:t>
      </w:r>
      <w:r>
        <w:tab/>
        <w:t xml:space="preserve">- </w:t>
      </w:r>
      <w:r w:rsidR="00E55F82">
        <w:t xml:space="preserve">   </w:t>
      </w:r>
      <w:r>
        <w:t xml:space="preserve">Die Kinder nehmen sich einen Teller und schütten ein wenig Wasser </w:t>
      </w:r>
      <w:r w:rsidR="00E55F82">
        <w:t xml:space="preserve">    </w:t>
      </w:r>
      <w:r>
        <w:t>auf den Teller (bis der Boden bedeckt ist)</w:t>
      </w:r>
    </w:p>
    <w:p w:rsidR="006A59C9" w:rsidRDefault="006A59C9" w:rsidP="006A59C9">
      <w:pPr>
        <w:pStyle w:val="Odstavecseseznamem"/>
        <w:numPr>
          <w:ilvl w:val="0"/>
          <w:numId w:val="2"/>
        </w:numPr>
      </w:pPr>
      <w:r>
        <w:t>Anschließend legen sie den Zuckerwürfel auf die Unterlage und färben ihn mit der flüssigen Lebensmittelfarbe ein.</w:t>
      </w:r>
    </w:p>
    <w:p w:rsidR="006A59C9" w:rsidRDefault="006A59C9" w:rsidP="006A59C9">
      <w:pPr>
        <w:pStyle w:val="Odstavecseseznamem"/>
        <w:numPr>
          <w:ilvl w:val="0"/>
          <w:numId w:val="2"/>
        </w:numPr>
      </w:pPr>
      <w:r>
        <w:t>Dann legen die Kinder den gefärbten Zuckerwürfel auf den Teller mit Wasser</w:t>
      </w:r>
    </w:p>
    <w:p w:rsidR="006A59C9" w:rsidRDefault="00E55F82" w:rsidP="006A59C9">
      <w:pPr>
        <w:pStyle w:val="Odstavecseseznamem"/>
        <w:numPr>
          <w:ilvl w:val="0"/>
          <w:numId w:val="2"/>
        </w:numPr>
      </w:pPr>
      <w:r>
        <w:t>Nun beobachtet man was passiert.</w:t>
      </w:r>
    </w:p>
    <w:p w:rsidR="00E55F82" w:rsidRDefault="00E55F82" w:rsidP="00E55F82"/>
    <w:p w:rsidR="003A7BED" w:rsidRDefault="003A7BED" w:rsidP="00E55F82">
      <w:pPr>
        <w:rPr>
          <w:noProof/>
          <w:lang w:eastAsia="de-DE"/>
        </w:rPr>
      </w:pPr>
    </w:p>
    <w:p w:rsidR="003A7BED" w:rsidRDefault="00417F25" w:rsidP="00E55F82">
      <w:pPr>
        <w:rPr>
          <w:noProof/>
          <w:lang w:eastAsia="de-DE"/>
        </w:rPr>
      </w:pPr>
      <w:bookmarkStart w:id="0" w:name="_GoBack"/>
      <w:bookmarkEnd w:id="0"/>
      <w:r>
        <w:rPr>
          <w:noProof/>
        </w:rPr>
        <w:drawing>
          <wp:anchor distT="0" distB="0" distL="114300" distR="114300" simplePos="0" relativeHeight="251661312" behindDoc="1" locked="0" layoutInCell="1" allowOverlap="1" wp14:anchorId="571686DF">
            <wp:simplePos x="0" y="0"/>
            <wp:positionH relativeFrom="column">
              <wp:posOffset>1348105</wp:posOffset>
            </wp:positionH>
            <wp:positionV relativeFrom="paragraph">
              <wp:posOffset>594995</wp:posOffset>
            </wp:positionV>
            <wp:extent cx="3059430" cy="874395"/>
            <wp:effectExtent l="0" t="0" r="7620" b="1905"/>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430" cy="874395"/>
                    </a:xfrm>
                    <a:prstGeom prst="rect">
                      <a:avLst/>
                    </a:prstGeom>
                  </pic:spPr>
                </pic:pic>
              </a:graphicData>
            </a:graphic>
            <wp14:sizeRelH relativeFrom="page">
              <wp14:pctWidth>0</wp14:pctWidth>
            </wp14:sizeRelH>
            <wp14:sizeRelV relativeFrom="page">
              <wp14:pctHeight>0</wp14:pctHeight>
            </wp14:sizeRelV>
          </wp:anchor>
        </w:drawing>
      </w:r>
    </w:p>
    <w:p w:rsidR="00E55F82" w:rsidRDefault="003A7BED" w:rsidP="00E55F82">
      <w:r>
        <w:rPr>
          <w:noProof/>
          <w:lang w:eastAsia="de-DE"/>
        </w:rPr>
        <w:lastRenderedPageBreak/>
        <w:drawing>
          <wp:anchor distT="0" distB="0" distL="114300" distR="114300" simplePos="0" relativeHeight="251659264" behindDoc="1" locked="0" layoutInCell="1" allowOverlap="1" wp14:anchorId="483855F7" wp14:editId="3446C4A4">
            <wp:simplePos x="0" y="0"/>
            <wp:positionH relativeFrom="column">
              <wp:posOffset>469265</wp:posOffset>
            </wp:positionH>
            <wp:positionV relativeFrom="paragraph">
              <wp:posOffset>4212590</wp:posOffset>
            </wp:positionV>
            <wp:extent cx="2405380" cy="2428875"/>
            <wp:effectExtent l="7302" t="0" r="2223" b="2222"/>
            <wp:wrapTight wrapText="bothSides">
              <wp:wrapPolygon edited="0">
                <wp:start x="21534" y="-65"/>
                <wp:lineTo x="151" y="-65"/>
                <wp:lineTo x="151" y="21450"/>
                <wp:lineTo x="21534" y="21450"/>
                <wp:lineTo x="21534" y="-65"/>
              </wp:wrapPolygon>
            </wp:wrapTight>
            <wp:docPr id="2" name="Grafik 2" descr="D:\Users\KiTa Kempfeld\Desktop\erasmus\DSC0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iTa Kempfeld\Desktop\erasmus\DSC0008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5745"/>
                    <a:stretch/>
                  </pic:blipFill>
                  <pic:spPr bwMode="auto">
                    <a:xfrm rot="16200000">
                      <a:off x="0" y="0"/>
                      <a:ext cx="2405380" cy="242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6044A132" wp14:editId="43E8DE5F">
            <wp:simplePos x="0" y="0"/>
            <wp:positionH relativeFrom="column">
              <wp:posOffset>2642870</wp:posOffset>
            </wp:positionH>
            <wp:positionV relativeFrom="paragraph">
              <wp:posOffset>-4445</wp:posOffset>
            </wp:positionV>
            <wp:extent cx="3241040" cy="2777490"/>
            <wp:effectExtent l="3175" t="0" r="635" b="635"/>
            <wp:wrapTight wrapText="bothSides">
              <wp:wrapPolygon edited="0">
                <wp:start x="21579" y="-25"/>
                <wp:lineTo x="123" y="-25"/>
                <wp:lineTo x="123" y="21457"/>
                <wp:lineTo x="21579" y="21457"/>
                <wp:lineTo x="21579" y="-25"/>
              </wp:wrapPolygon>
            </wp:wrapTight>
            <wp:docPr id="1" name="Grafik 1" descr="D:\Users\KiTa Kempfeld\Desktop\erasmus\DSC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iTa Kempfeld\Desktop\erasmus\DSC0008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2522"/>
                    <a:stretch/>
                  </pic:blipFill>
                  <pic:spPr bwMode="auto">
                    <a:xfrm rot="16200000">
                      <a:off x="0" y="0"/>
                      <a:ext cx="3241040" cy="277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57A7A8DE" wp14:editId="56063BFE">
            <wp:simplePos x="0" y="0"/>
            <wp:positionH relativeFrom="column">
              <wp:posOffset>-518795</wp:posOffset>
            </wp:positionH>
            <wp:positionV relativeFrom="paragraph">
              <wp:posOffset>147955</wp:posOffset>
            </wp:positionV>
            <wp:extent cx="3307080" cy="2479040"/>
            <wp:effectExtent l="0" t="5080" r="2540" b="2540"/>
            <wp:wrapTight wrapText="bothSides">
              <wp:wrapPolygon edited="0">
                <wp:start x="21633" y="44"/>
                <wp:lineTo x="108" y="44"/>
                <wp:lineTo x="108" y="21456"/>
                <wp:lineTo x="21633" y="21456"/>
                <wp:lineTo x="21633" y="44"/>
              </wp:wrapPolygon>
            </wp:wrapTight>
            <wp:docPr id="3" name="Grafik 3" descr="D:\Users\KiTa Kempfeld\Desktop\erasmus\DSC0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iTa Kempfeld\Desktop\erasmus\DSC000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307080" cy="2479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5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72886"/>
    <w:multiLevelType w:val="hybridMultilevel"/>
    <w:tmpl w:val="C1C074B2"/>
    <w:lvl w:ilvl="0" w:tplc="5CB2B088">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67A74C08"/>
    <w:multiLevelType w:val="hybridMultilevel"/>
    <w:tmpl w:val="0AAA8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9C9"/>
    <w:rsid w:val="00001641"/>
    <w:rsid w:val="001E06CE"/>
    <w:rsid w:val="003A7BED"/>
    <w:rsid w:val="003E1108"/>
    <w:rsid w:val="003F2C84"/>
    <w:rsid w:val="00417F25"/>
    <w:rsid w:val="005C5426"/>
    <w:rsid w:val="005D48B9"/>
    <w:rsid w:val="00645CB3"/>
    <w:rsid w:val="006A59C9"/>
    <w:rsid w:val="00795220"/>
    <w:rsid w:val="00A62F85"/>
    <w:rsid w:val="00B11289"/>
    <w:rsid w:val="00BE3E05"/>
    <w:rsid w:val="00CD4F42"/>
    <w:rsid w:val="00D40128"/>
    <w:rsid w:val="00E55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21ACB-FCB2-488B-96B7-AEF9091D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06CE"/>
    <w:rPr>
      <w:rFonts w:ascii="Arial" w:hAnsi="Arial"/>
      <w:sz w:val="24"/>
    </w:rPr>
  </w:style>
  <w:style w:type="paragraph" w:styleId="Nadpis1">
    <w:name w:val="heading 1"/>
    <w:basedOn w:val="Normln"/>
    <w:next w:val="Normln"/>
    <w:link w:val="Nadpis1Char"/>
    <w:uiPriority w:val="9"/>
    <w:qFormat/>
    <w:rsid w:val="003F2C8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3F2C8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3F2C8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3F2C84"/>
    <w:pPr>
      <w:spacing w:after="0" w:line="271" w:lineRule="auto"/>
      <w:outlineLvl w:val="3"/>
    </w:pPr>
    <w:rPr>
      <w:b/>
      <w:bCs/>
      <w:spacing w:val="5"/>
      <w:szCs w:val="24"/>
    </w:rPr>
  </w:style>
  <w:style w:type="paragraph" w:styleId="Nadpis5">
    <w:name w:val="heading 5"/>
    <w:basedOn w:val="Normln"/>
    <w:next w:val="Normln"/>
    <w:link w:val="Nadpis5Char"/>
    <w:uiPriority w:val="9"/>
    <w:semiHidden/>
    <w:unhideWhenUsed/>
    <w:qFormat/>
    <w:rsid w:val="003F2C84"/>
    <w:pPr>
      <w:spacing w:after="0" w:line="271" w:lineRule="auto"/>
      <w:outlineLvl w:val="4"/>
    </w:pPr>
    <w:rPr>
      <w:i/>
      <w:iCs/>
      <w:szCs w:val="24"/>
    </w:rPr>
  </w:style>
  <w:style w:type="paragraph" w:styleId="Nadpis6">
    <w:name w:val="heading 6"/>
    <w:basedOn w:val="Normln"/>
    <w:next w:val="Normln"/>
    <w:link w:val="Nadpis6Char"/>
    <w:uiPriority w:val="9"/>
    <w:semiHidden/>
    <w:unhideWhenUsed/>
    <w:qFormat/>
    <w:rsid w:val="003F2C8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3F2C8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3F2C8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3F2C8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0128"/>
    <w:pPr>
      <w:spacing w:after="0" w:line="240" w:lineRule="auto"/>
    </w:pPr>
    <w:rPr>
      <w:rFonts w:ascii="Arial" w:hAnsi="Arial" w:cstheme="minorBidi"/>
      <w:sz w:val="24"/>
    </w:rPr>
  </w:style>
  <w:style w:type="character" w:customStyle="1" w:styleId="Nadpis1Char">
    <w:name w:val="Nadpis 1 Char"/>
    <w:basedOn w:val="Standardnpsmoodstavce"/>
    <w:link w:val="Nadpis1"/>
    <w:uiPriority w:val="9"/>
    <w:rsid w:val="003F2C84"/>
    <w:rPr>
      <w:smallCaps/>
      <w:spacing w:val="5"/>
      <w:sz w:val="36"/>
      <w:szCs w:val="36"/>
    </w:rPr>
  </w:style>
  <w:style w:type="character" w:customStyle="1" w:styleId="Nadpis2Char">
    <w:name w:val="Nadpis 2 Char"/>
    <w:basedOn w:val="Standardnpsmoodstavce"/>
    <w:link w:val="Nadpis2"/>
    <w:uiPriority w:val="9"/>
    <w:rsid w:val="003F2C84"/>
    <w:rPr>
      <w:smallCaps/>
      <w:sz w:val="28"/>
      <w:szCs w:val="28"/>
    </w:rPr>
  </w:style>
  <w:style w:type="character" w:customStyle="1" w:styleId="Nadpis3Char">
    <w:name w:val="Nadpis 3 Char"/>
    <w:basedOn w:val="Standardnpsmoodstavce"/>
    <w:link w:val="Nadpis3"/>
    <w:uiPriority w:val="9"/>
    <w:rsid w:val="003F2C84"/>
    <w:rPr>
      <w:i/>
      <w:iCs/>
      <w:smallCaps/>
      <w:spacing w:val="5"/>
      <w:sz w:val="26"/>
      <w:szCs w:val="26"/>
    </w:rPr>
  </w:style>
  <w:style w:type="character" w:customStyle="1" w:styleId="Nadpis4Char">
    <w:name w:val="Nadpis 4 Char"/>
    <w:basedOn w:val="Standardnpsmoodstavce"/>
    <w:link w:val="Nadpis4"/>
    <w:uiPriority w:val="9"/>
    <w:rsid w:val="003F2C84"/>
    <w:rPr>
      <w:b/>
      <w:bCs/>
      <w:spacing w:val="5"/>
      <w:sz w:val="24"/>
      <w:szCs w:val="24"/>
    </w:rPr>
  </w:style>
  <w:style w:type="character" w:customStyle="1" w:styleId="Nadpis5Char">
    <w:name w:val="Nadpis 5 Char"/>
    <w:basedOn w:val="Standardnpsmoodstavce"/>
    <w:link w:val="Nadpis5"/>
    <w:uiPriority w:val="9"/>
    <w:semiHidden/>
    <w:rsid w:val="003F2C84"/>
    <w:rPr>
      <w:i/>
      <w:iCs/>
      <w:sz w:val="24"/>
      <w:szCs w:val="24"/>
    </w:rPr>
  </w:style>
  <w:style w:type="character" w:customStyle="1" w:styleId="Nadpis6Char">
    <w:name w:val="Nadpis 6 Char"/>
    <w:basedOn w:val="Standardnpsmoodstavce"/>
    <w:link w:val="Nadpis6"/>
    <w:uiPriority w:val="9"/>
    <w:semiHidden/>
    <w:rsid w:val="003F2C8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3F2C8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3F2C84"/>
    <w:rPr>
      <w:b/>
      <w:bCs/>
      <w:color w:val="7F7F7F" w:themeColor="text1" w:themeTint="80"/>
      <w:sz w:val="20"/>
      <w:szCs w:val="20"/>
    </w:rPr>
  </w:style>
  <w:style w:type="character" w:customStyle="1" w:styleId="Nadpis9Char">
    <w:name w:val="Nadpis 9 Char"/>
    <w:basedOn w:val="Standardnpsmoodstavce"/>
    <w:link w:val="Nadpis9"/>
    <w:uiPriority w:val="9"/>
    <w:semiHidden/>
    <w:rsid w:val="003F2C84"/>
    <w:rPr>
      <w:b/>
      <w:bCs/>
      <w:i/>
      <w:iCs/>
      <w:color w:val="7F7F7F" w:themeColor="text1" w:themeTint="80"/>
      <w:sz w:val="18"/>
      <w:szCs w:val="18"/>
    </w:rPr>
  </w:style>
  <w:style w:type="paragraph" w:styleId="Nzev">
    <w:name w:val="Title"/>
    <w:basedOn w:val="Normln"/>
    <w:next w:val="Normln"/>
    <w:link w:val="NzevChar"/>
    <w:uiPriority w:val="10"/>
    <w:qFormat/>
    <w:rsid w:val="003F2C8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3F2C84"/>
    <w:rPr>
      <w:smallCaps/>
      <w:sz w:val="52"/>
      <w:szCs w:val="52"/>
    </w:rPr>
  </w:style>
  <w:style w:type="paragraph" w:styleId="Podnadpis">
    <w:name w:val="Subtitle"/>
    <w:basedOn w:val="Normln"/>
    <w:next w:val="Normln"/>
    <w:link w:val="PodnadpisChar"/>
    <w:uiPriority w:val="11"/>
    <w:qFormat/>
    <w:rsid w:val="003F2C84"/>
    <w:rPr>
      <w:i/>
      <w:iCs/>
      <w:smallCaps/>
      <w:spacing w:val="10"/>
      <w:sz w:val="28"/>
      <w:szCs w:val="28"/>
    </w:rPr>
  </w:style>
  <w:style w:type="character" w:customStyle="1" w:styleId="PodnadpisChar">
    <w:name w:val="Podnadpis Char"/>
    <w:basedOn w:val="Standardnpsmoodstavce"/>
    <w:link w:val="Podnadpis"/>
    <w:uiPriority w:val="11"/>
    <w:rsid w:val="003F2C84"/>
    <w:rPr>
      <w:i/>
      <w:iCs/>
      <w:smallCaps/>
      <w:spacing w:val="10"/>
      <w:sz w:val="28"/>
      <w:szCs w:val="28"/>
    </w:rPr>
  </w:style>
  <w:style w:type="character" w:styleId="Siln">
    <w:name w:val="Strong"/>
    <w:uiPriority w:val="22"/>
    <w:qFormat/>
    <w:rsid w:val="003F2C84"/>
    <w:rPr>
      <w:b/>
      <w:bCs/>
    </w:rPr>
  </w:style>
  <w:style w:type="character" w:styleId="Zdraznn">
    <w:name w:val="Emphasis"/>
    <w:uiPriority w:val="20"/>
    <w:qFormat/>
    <w:rsid w:val="003F2C84"/>
    <w:rPr>
      <w:b/>
      <w:bCs/>
      <w:i/>
      <w:iCs/>
      <w:spacing w:val="10"/>
    </w:rPr>
  </w:style>
  <w:style w:type="paragraph" w:styleId="Odstavecseseznamem">
    <w:name w:val="List Paragraph"/>
    <w:basedOn w:val="Normln"/>
    <w:uiPriority w:val="34"/>
    <w:qFormat/>
    <w:rsid w:val="003F2C84"/>
    <w:pPr>
      <w:ind w:left="720"/>
      <w:contextualSpacing/>
    </w:pPr>
  </w:style>
  <w:style w:type="paragraph" w:styleId="Citt">
    <w:name w:val="Quote"/>
    <w:basedOn w:val="Normln"/>
    <w:next w:val="Normln"/>
    <w:link w:val="CittChar"/>
    <w:uiPriority w:val="29"/>
    <w:qFormat/>
    <w:rsid w:val="003F2C84"/>
    <w:rPr>
      <w:i/>
      <w:iCs/>
    </w:rPr>
  </w:style>
  <w:style w:type="character" w:customStyle="1" w:styleId="CittChar">
    <w:name w:val="Citát Char"/>
    <w:basedOn w:val="Standardnpsmoodstavce"/>
    <w:link w:val="Citt"/>
    <w:uiPriority w:val="29"/>
    <w:rsid w:val="003F2C84"/>
    <w:rPr>
      <w:i/>
      <w:iCs/>
    </w:rPr>
  </w:style>
  <w:style w:type="paragraph" w:styleId="Vrazncitt">
    <w:name w:val="Intense Quote"/>
    <w:basedOn w:val="Normln"/>
    <w:next w:val="Normln"/>
    <w:link w:val="VrazncittChar"/>
    <w:uiPriority w:val="30"/>
    <w:qFormat/>
    <w:rsid w:val="003F2C8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3F2C84"/>
    <w:rPr>
      <w:i/>
      <w:iCs/>
    </w:rPr>
  </w:style>
  <w:style w:type="character" w:styleId="Zdraznnjemn">
    <w:name w:val="Subtle Emphasis"/>
    <w:uiPriority w:val="19"/>
    <w:qFormat/>
    <w:rsid w:val="003F2C84"/>
    <w:rPr>
      <w:i/>
      <w:iCs/>
    </w:rPr>
  </w:style>
  <w:style w:type="character" w:styleId="Zdraznnintenzivn">
    <w:name w:val="Intense Emphasis"/>
    <w:uiPriority w:val="21"/>
    <w:qFormat/>
    <w:rsid w:val="003F2C84"/>
    <w:rPr>
      <w:b/>
      <w:bCs/>
      <w:i/>
      <w:iCs/>
    </w:rPr>
  </w:style>
  <w:style w:type="character" w:styleId="Odkazjemn">
    <w:name w:val="Subtle Reference"/>
    <w:basedOn w:val="Standardnpsmoodstavce"/>
    <w:uiPriority w:val="31"/>
    <w:qFormat/>
    <w:rsid w:val="003F2C84"/>
    <w:rPr>
      <w:smallCaps/>
    </w:rPr>
  </w:style>
  <w:style w:type="character" w:styleId="Odkazintenzivn">
    <w:name w:val="Intense Reference"/>
    <w:uiPriority w:val="32"/>
    <w:qFormat/>
    <w:rsid w:val="003F2C84"/>
    <w:rPr>
      <w:b/>
      <w:bCs/>
      <w:smallCaps/>
    </w:rPr>
  </w:style>
  <w:style w:type="character" w:styleId="Nzevknihy">
    <w:name w:val="Book Title"/>
    <w:basedOn w:val="Standardnpsmoodstavce"/>
    <w:uiPriority w:val="33"/>
    <w:qFormat/>
    <w:rsid w:val="003F2C84"/>
    <w:rPr>
      <w:i/>
      <w:iCs/>
      <w:smallCaps/>
      <w:spacing w:val="5"/>
    </w:rPr>
  </w:style>
  <w:style w:type="paragraph" w:styleId="Nadpisobsahu">
    <w:name w:val="TOC Heading"/>
    <w:basedOn w:val="Nadpis1"/>
    <w:next w:val="Normln"/>
    <w:uiPriority w:val="39"/>
    <w:semiHidden/>
    <w:unhideWhenUsed/>
    <w:qFormat/>
    <w:rsid w:val="003F2C84"/>
    <w:pPr>
      <w:outlineLvl w:val="9"/>
    </w:pPr>
    <w:rPr>
      <w:lang w:bidi="en-US"/>
    </w:rPr>
  </w:style>
  <w:style w:type="paragraph" w:styleId="Textbubliny">
    <w:name w:val="Balloon Text"/>
    <w:basedOn w:val="Normln"/>
    <w:link w:val="TextbublinyChar"/>
    <w:uiPriority w:val="99"/>
    <w:semiHidden/>
    <w:unhideWhenUsed/>
    <w:rsid w:val="00A62F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2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Kempfeld</dc:creator>
  <cp:lastModifiedBy>llexova@oapb.cz</cp:lastModifiedBy>
  <cp:revision>5</cp:revision>
  <cp:lastPrinted>2018-10-24T09:27:00Z</cp:lastPrinted>
  <dcterms:created xsi:type="dcterms:W3CDTF">2018-10-24T09:12:00Z</dcterms:created>
  <dcterms:modified xsi:type="dcterms:W3CDTF">2018-12-17T13:08:00Z</dcterms:modified>
</cp:coreProperties>
</file>