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55C7B" w14:textId="63EA5281" w:rsidR="00431461" w:rsidRDefault="00D10A34" w:rsidP="00EB2895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MONITORING CARD FOR PROJECT</w:t>
      </w:r>
    </w:p>
    <w:p w14:paraId="2F6C078A" w14:textId="299BAF27" w:rsidR="00216DB0" w:rsidRPr="00027F9A" w:rsidRDefault="00893328" w:rsidP="00EB2895">
      <w:pPr>
        <w:spacing w:line="360" w:lineRule="auto"/>
        <w:jc w:val="center"/>
        <w:rPr>
          <w:b/>
          <w:lang w:val="en-GB"/>
        </w:rPr>
      </w:pPr>
      <w:r w:rsidRPr="00027F9A">
        <w:rPr>
          <w:b/>
          <w:lang w:val="en-GB"/>
        </w:rPr>
        <w:t>Enviro</w:t>
      </w:r>
      <w:r w:rsidR="00372612" w:rsidRPr="00027F9A">
        <w:rPr>
          <w:b/>
          <w:lang w:val="en-GB"/>
        </w:rPr>
        <w:t>n</w:t>
      </w:r>
      <w:r w:rsidRPr="00027F9A">
        <w:rPr>
          <w:b/>
          <w:lang w:val="en-GB"/>
        </w:rPr>
        <w:t>mental</w:t>
      </w:r>
      <w:r w:rsidR="00216DB0" w:rsidRPr="00027F9A">
        <w:rPr>
          <w:b/>
          <w:lang w:val="en-GB"/>
        </w:rPr>
        <w:t xml:space="preserve"> </w:t>
      </w:r>
      <w:r w:rsidR="00372612" w:rsidRPr="00027F9A">
        <w:rPr>
          <w:b/>
          <w:lang w:val="en-GB"/>
        </w:rPr>
        <w:t>I</w:t>
      </w:r>
      <w:r w:rsidR="00216DB0" w:rsidRPr="00027F9A">
        <w:rPr>
          <w:b/>
          <w:lang w:val="en-GB"/>
        </w:rPr>
        <w:t>ssues</w:t>
      </w:r>
    </w:p>
    <w:p w14:paraId="28DADAFA" w14:textId="557D9615" w:rsidR="00C70C47" w:rsidRDefault="00C70C47" w:rsidP="00EB2895">
      <w:pPr>
        <w:jc w:val="center"/>
        <w:rPr>
          <w:b/>
          <w:szCs w:val="24"/>
        </w:rPr>
      </w:pPr>
      <w:bookmarkStart w:id="1" w:name="_Hlk6179179"/>
      <w:r w:rsidRPr="002B0CDB">
        <w:rPr>
          <w:b/>
          <w:szCs w:val="24"/>
        </w:rPr>
        <w:t>"</w:t>
      </w:r>
      <w:r w:rsidR="00E54148" w:rsidRPr="00E54148">
        <w:rPr>
          <w:b/>
          <w:szCs w:val="24"/>
          <w:lang w:val="es-ES"/>
        </w:rPr>
        <w:t>GRE</w:t>
      </w:r>
      <w:r w:rsidR="009B60E3">
        <w:rPr>
          <w:b/>
          <w:szCs w:val="24"/>
          <w:lang w:val="es-ES"/>
        </w:rPr>
        <w:t>E</w:t>
      </w:r>
      <w:r w:rsidR="00E54148" w:rsidRPr="00E54148">
        <w:rPr>
          <w:b/>
          <w:szCs w:val="24"/>
          <w:lang w:val="es-ES"/>
        </w:rPr>
        <w:t xml:space="preserve">N ALLIANCE </w:t>
      </w:r>
      <w:r w:rsidRPr="002B0CDB">
        <w:rPr>
          <w:b/>
          <w:szCs w:val="24"/>
        </w:rPr>
        <w:t>"</w:t>
      </w:r>
      <w:bookmarkEnd w:id="1"/>
    </w:p>
    <w:p w14:paraId="23975F71" w14:textId="4DF37B25" w:rsidR="00C70C47" w:rsidRPr="00E54148" w:rsidRDefault="00E54148" w:rsidP="00EB2895">
      <w:pPr>
        <w:jc w:val="center"/>
        <w:rPr>
          <w:b/>
          <w:lang w:val="es-ES"/>
        </w:rPr>
      </w:pPr>
      <w:r w:rsidRPr="00E54148">
        <w:rPr>
          <w:b/>
          <w:lang w:val="es-ES"/>
        </w:rPr>
        <w:t xml:space="preserve">IES COSTA DEL SOL 2018-2019 </w:t>
      </w:r>
      <w:r w:rsidR="00F25DE8" w:rsidRPr="00E54148">
        <w:rPr>
          <w:b/>
          <w:lang w:val="es-ES"/>
        </w:rPr>
        <w:t xml:space="preserve">  </w:t>
      </w:r>
    </w:p>
    <w:p w14:paraId="678719ED" w14:textId="3CCD1B26" w:rsidR="00C70C47" w:rsidRPr="00E54148" w:rsidRDefault="00F25DE8" w:rsidP="00EB2895">
      <w:pPr>
        <w:jc w:val="center"/>
        <w:rPr>
          <w:b/>
          <w:lang w:val="es-ES"/>
        </w:rPr>
      </w:pPr>
      <w:r w:rsidRPr="00E54148">
        <w:rPr>
          <w:b/>
          <w:lang w:val="es-ES"/>
        </w:rPr>
        <w:t xml:space="preserve"> </w:t>
      </w:r>
    </w:p>
    <w:p w14:paraId="6C1B4B85" w14:textId="77777777" w:rsidR="002B2EF3" w:rsidRPr="00F25DE8" w:rsidRDefault="002B2EF3" w:rsidP="00EB2895">
      <w:pPr>
        <w:jc w:val="center"/>
        <w:rPr>
          <w:u w:val="single"/>
        </w:rPr>
      </w:pPr>
    </w:p>
    <w:tbl>
      <w:tblPr>
        <w:tblStyle w:val="Tablaconcuadrcula"/>
        <w:tblW w:w="10627" w:type="dxa"/>
        <w:tblLayout w:type="fixed"/>
        <w:tblLook w:val="04A0" w:firstRow="1" w:lastRow="0" w:firstColumn="1" w:lastColumn="0" w:noHBand="0" w:noVBand="1"/>
      </w:tblPr>
      <w:tblGrid>
        <w:gridCol w:w="1976"/>
        <w:gridCol w:w="8651"/>
      </w:tblGrid>
      <w:tr w:rsidR="00431461" w14:paraId="18F3D881" w14:textId="77777777" w:rsidTr="00EB2895">
        <w:trPr>
          <w:trHeight w:val="379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898E" w14:textId="4C3BA72C" w:rsidR="00431461" w:rsidRPr="009D7F49" w:rsidRDefault="005A10CF" w:rsidP="00EB2895">
            <w:pPr>
              <w:rPr>
                <w:lang w:val="en-US"/>
              </w:rPr>
            </w:pPr>
            <w:r w:rsidRPr="009D7F49">
              <w:rPr>
                <w:b/>
                <w:u w:val="single"/>
                <w:lang w:val="en-US"/>
              </w:rPr>
              <w:t>Description</w:t>
            </w:r>
            <w:r w:rsidR="00D10A34" w:rsidRPr="009D7F49">
              <w:rPr>
                <w:b/>
                <w:u w:val="single"/>
              </w:rPr>
              <w:t xml:space="preserve"> of accounted activities</w:t>
            </w:r>
            <w:r w:rsidR="009D7F49">
              <w:rPr>
                <w:lang w:val="en-US"/>
              </w:rPr>
              <w:t xml:space="preserve"> – workshops, open lessons, school events, parents’ meetings related with the project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5AB4" w14:textId="77777777" w:rsidR="00882E1A" w:rsidRDefault="00882E1A" w:rsidP="00EB2895">
            <w:pPr>
              <w:jc w:val="both"/>
              <w:rPr>
                <w:lang w:val="en-GB"/>
              </w:rPr>
            </w:pPr>
          </w:p>
          <w:p w14:paraId="5F822575" w14:textId="4D862EC5" w:rsidR="00882E1A" w:rsidRDefault="00882E1A" w:rsidP="00EB2895">
            <w:pPr>
              <w:ind w:right="31"/>
              <w:jc w:val="both"/>
              <w:rPr>
                <w:lang w:val="en-GB"/>
              </w:rPr>
            </w:pPr>
            <w:r>
              <w:rPr>
                <w:lang w:val="en-GB"/>
              </w:rPr>
              <w:t>One of the planned activities to lead to the achievement of the project´s objectives</w:t>
            </w:r>
            <w:r w:rsidR="007205A2">
              <w:rPr>
                <w:lang w:val="en-GB"/>
              </w:rPr>
              <w:t xml:space="preserve"> is the sharing of materials created by the different schools in order to benefit the acquisition of digital, social and written competences. </w:t>
            </w:r>
          </w:p>
          <w:p w14:paraId="2FBD12B6" w14:textId="4D7FE86C" w:rsidR="007205A2" w:rsidRDefault="007205A2" w:rsidP="00EB2895">
            <w:pPr>
              <w:ind w:right="31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Through out</w:t>
            </w:r>
            <w:proofErr w:type="spellEnd"/>
            <w:r>
              <w:rPr>
                <w:lang w:val="en-GB"/>
              </w:rPr>
              <w:t xml:space="preserve"> the first year at IES Costa del Sol the ERASMUS team has held:</w:t>
            </w:r>
          </w:p>
          <w:p w14:paraId="524D04F5" w14:textId="77777777" w:rsidR="00027F9A" w:rsidRDefault="00027F9A" w:rsidP="00815282">
            <w:pPr>
              <w:pStyle w:val="Prrafodelista"/>
              <w:ind w:right="31"/>
              <w:jc w:val="both"/>
              <w:rPr>
                <w:lang w:val="en-GB"/>
              </w:rPr>
            </w:pPr>
          </w:p>
          <w:p w14:paraId="2C60ADA9" w14:textId="472ADC2A" w:rsidR="007205A2" w:rsidRDefault="007205A2" w:rsidP="00EB2895">
            <w:pPr>
              <w:pStyle w:val="Prrafodelista"/>
              <w:numPr>
                <w:ilvl w:val="0"/>
                <w:numId w:val="5"/>
              </w:numPr>
              <w:ind w:right="31"/>
              <w:jc w:val="both"/>
              <w:rPr>
                <w:lang w:val="en-GB"/>
              </w:rPr>
            </w:pPr>
            <w:r>
              <w:rPr>
                <w:lang w:val="en-GB"/>
              </w:rPr>
              <w:t>Group discussions, research and product creation monitored by the departments involved: Science, Social Science, English, Arts and Intercultural studies.</w:t>
            </w:r>
          </w:p>
          <w:p w14:paraId="47AB5E31" w14:textId="77777777" w:rsidR="00216DB0" w:rsidRDefault="007205A2" w:rsidP="00EB2895">
            <w:pPr>
              <w:pStyle w:val="Prrafodelista"/>
              <w:numPr>
                <w:ilvl w:val="0"/>
                <w:numId w:val="5"/>
              </w:numPr>
              <w:ind w:right="31"/>
              <w:jc w:val="both"/>
              <w:rPr>
                <w:lang w:val="en-GB"/>
              </w:rPr>
            </w:pPr>
            <w:r w:rsidRPr="00216DB0">
              <w:rPr>
                <w:lang w:val="en-GB"/>
              </w:rPr>
              <w:t xml:space="preserve"> All school students have be</w:t>
            </w:r>
            <w:r w:rsidR="00216DB0" w:rsidRPr="00216DB0">
              <w:rPr>
                <w:lang w:val="en-GB"/>
              </w:rPr>
              <w:t>e</w:t>
            </w:r>
            <w:r w:rsidRPr="00216DB0">
              <w:rPr>
                <w:lang w:val="en-GB"/>
              </w:rPr>
              <w:t>n involved</w:t>
            </w:r>
            <w:r w:rsidR="00216DB0" w:rsidRPr="00216DB0">
              <w:rPr>
                <w:lang w:val="en-GB"/>
              </w:rPr>
              <w:t xml:space="preserve"> at different levels.</w:t>
            </w:r>
          </w:p>
          <w:p w14:paraId="4CFDFEF5" w14:textId="77777777" w:rsidR="00027F9A" w:rsidRPr="00027F9A" w:rsidRDefault="00027F9A" w:rsidP="00815282">
            <w:pPr>
              <w:pStyle w:val="Prrafodelista"/>
              <w:ind w:right="31"/>
              <w:jc w:val="both"/>
              <w:rPr>
                <w:sz w:val="28"/>
                <w:szCs w:val="28"/>
                <w:lang w:val="en-GB"/>
              </w:rPr>
            </w:pPr>
          </w:p>
          <w:p w14:paraId="32DEFBB1" w14:textId="0BAED3BF" w:rsidR="00216DB0" w:rsidRDefault="00216DB0" w:rsidP="00EB2895">
            <w:pPr>
              <w:pStyle w:val="Prrafodelista"/>
              <w:numPr>
                <w:ilvl w:val="0"/>
                <w:numId w:val="5"/>
              </w:numPr>
              <w:ind w:right="31"/>
              <w:jc w:val="both"/>
              <w:rPr>
                <w:sz w:val="28"/>
                <w:szCs w:val="28"/>
                <w:lang w:val="en-GB"/>
              </w:rPr>
            </w:pPr>
            <w:r w:rsidRPr="00216DB0">
              <w:rPr>
                <w:b/>
                <w:sz w:val="28"/>
                <w:szCs w:val="28"/>
                <w:lang w:val="en-GB"/>
              </w:rPr>
              <w:t>Products created for environmental issues</w:t>
            </w:r>
            <w:r w:rsidRPr="00216DB0">
              <w:rPr>
                <w:sz w:val="28"/>
                <w:szCs w:val="28"/>
                <w:lang w:val="en-GB"/>
              </w:rPr>
              <w:t>:</w:t>
            </w:r>
          </w:p>
          <w:p w14:paraId="1EBD9F8A" w14:textId="726E4B9F" w:rsidR="00216DB0" w:rsidRPr="00216DB0" w:rsidRDefault="00216DB0" w:rsidP="00EB2895">
            <w:pPr>
              <w:pStyle w:val="Prrafodelista"/>
              <w:numPr>
                <w:ilvl w:val="0"/>
                <w:numId w:val="5"/>
              </w:numPr>
              <w:ind w:right="31"/>
              <w:jc w:val="both"/>
              <w:rPr>
                <w:szCs w:val="24"/>
                <w:lang w:val="en-GB"/>
              </w:rPr>
            </w:pPr>
            <w:r w:rsidRPr="00216DB0">
              <w:rPr>
                <w:szCs w:val="24"/>
                <w:lang w:val="en-GB"/>
              </w:rPr>
              <w:t>Creation of Flora and Fauna card of our Territory for the International Knowledge competi</w:t>
            </w:r>
            <w:r w:rsidR="00911072">
              <w:rPr>
                <w:szCs w:val="24"/>
                <w:lang w:val="en-GB"/>
              </w:rPr>
              <w:t>tio</w:t>
            </w:r>
            <w:r w:rsidRPr="00216DB0">
              <w:rPr>
                <w:szCs w:val="24"/>
                <w:lang w:val="en-GB"/>
              </w:rPr>
              <w:t>n</w:t>
            </w:r>
            <w:r w:rsidR="00911072">
              <w:rPr>
                <w:szCs w:val="24"/>
                <w:lang w:val="en-GB"/>
              </w:rPr>
              <w:t xml:space="preserve"> created on Microsoft Publisher</w:t>
            </w:r>
            <w:r w:rsidR="00372612">
              <w:rPr>
                <w:szCs w:val="24"/>
                <w:lang w:val="en-GB"/>
              </w:rPr>
              <w:t xml:space="preserve"> Coordinated by Karen, Mª José Sánchez and Miguel </w:t>
            </w:r>
            <w:proofErr w:type="spellStart"/>
            <w:r w:rsidR="00372612">
              <w:rPr>
                <w:szCs w:val="24"/>
                <w:lang w:val="en-GB"/>
              </w:rPr>
              <w:t>Alcaide</w:t>
            </w:r>
            <w:proofErr w:type="spellEnd"/>
            <w:r w:rsidR="00372612">
              <w:rPr>
                <w:szCs w:val="24"/>
                <w:lang w:val="en-GB"/>
              </w:rPr>
              <w:t xml:space="preserve"> </w:t>
            </w:r>
          </w:p>
          <w:p w14:paraId="75758408" w14:textId="63B7D208" w:rsidR="00216DB0" w:rsidRDefault="00216DB0" w:rsidP="00EB2895">
            <w:pPr>
              <w:pStyle w:val="Prrafodelista"/>
              <w:numPr>
                <w:ilvl w:val="0"/>
                <w:numId w:val="5"/>
              </w:numPr>
              <w:ind w:right="31"/>
              <w:jc w:val="both"/>
              <w:rPr>
                <w:lang w:val="en-GB"/>
              </w:rPr>
            </w:pPr>
            <w:r w:rsidRPr="00216DB0">
              <w:rPr>
                <w:lang w:val="en-GB"/>
              </w:rPr>
              <w:t xml:space="preserve">Presentation on </w:t>
            </w:r>
            <w:r>
              <w:rPr>
                <w:lang w:val="en-GB"/>
              </w:rPr>
              <w:t>“</w:t>
            </w:r>
            <w:r w:rsidRPr="00216DB0">
              <w:rPr>
                <w:lang w:val="en-GB"/>
              </w:rPr>
              <w:t xml:space="preserve">Invasive </w:t>
            </w:r>
            <w:r>
              <w:rPr>
                <w:lang w:val="en-GB"/>
              </w:rPr>
              <w:t>S</w:t>
            </w:r>
            <w:r w:rsidRPr="00216DB0">
              <w:rPr>
                <w:lang w:val="en-GB"/>
              </w:rPr>
              <w:t>pecies</w:t>
            </w:r>
            <w:r>
              <w:rPr>
                <w:lang w:val="en-GB"/>
              </w:rPr>
              <w:t xml:space="preserve"> in our Territory created on Genially Education</w:t>
            </w:r>
            <w:r w:rsidR="005D7702">
              <w:rPr>
                <w:lang w:val="en-GB"/>
              </w:rPr>
              <w:t>. Coordinated by</w:t>
            </w:r>
            <w:r w:rsidR="00372612">
              <w:rPr>
                <w:lang w:val="en-GB"/>
              </w:rPr>
              <w:t xml:space="preserve"> Antonio Becerra, Miguel </w:t>
            </w:r>
            <w:proofErr w:type="spellStart"/>
            <w:r w:rsidR="00372612">
              <w:rPr>
                <w:lang w:val="en-GB"/>
              </w:rPr>
              <w:t>Alcaide</w:t>
            </w:r>
            <w:proofErr w:type="spellEnd"/>
            <w:r w:rsidR="00372612">
              <w:rPr>
                <w:lang w:val="en-GB"/>
              </w:rPr>
              <w:t xml:space="preserve"> and </w:t>
            </w:r>
            <w:r w:rsidR="005D7702">
              <w:rPr>
                <w:lang w:val="en-GB"/>
              </w:rPr>
              <w:t xml:space="preserve">Daphne </w:t>
            </w:r>
            <w:proofErr w:type="spellStart"/>
            <w:r w:rsidR="005D7702">
              <w:rPr>
                <w:lang w:val="en-GB"/>
              </w:rPr>
              <w:t>Prados</w:t>
            </w:r>
            <w:proofErr w:type="spellEnd"/>
            <w:r w:rsidR="005D7702">
              <w:rPr>
                <w:lang w:val="en-GB"/>
              </w:rPr>
              <w:t>.</w:t>
            </w:r>
          </w:p>
          <w:p w14:paraId="103F722C" w14:textId="0019D0BD" w:rsidR="00216DB0" w:rsidRDefault="00216DB0" w:rsidP="00EB2895">
            <w:pPr>
              <w:pStyle w:val="Prrafodelista"/>
              <w:numPr>
                <w:ilvl w:val="0"/>
                <w:numId w:val="5"/>
              </w:numPr>
              <w:ind w:right="31"/>
              <w:jc w:val="both"/>
              <w:rPr>
                <w:lang w:val="en-GB"/>
              </w:rPr>
            </w:pPr>
            <w:r>
              <w:rPr>
                <w:lang w:val="en-GB"/>
              </w:rPr>
              <w:t>Creation of an eco-friendly company “Green Sun</w:t>
            </w:r>
            <w:r w:rsidR="00641BB8">
              <w:rPr>
                <w:lang w:val="en-GB"/>
              </w:rPr>
              <w:t xml:space="preserve">” </w:t>
            </w:r>
            <w:r>
              <w:rPr>
                <w:lang w:val="en-GB"/>
              </w:rPr>
              <w:t>created on Genially Education</w:t>
            </w:r>
            <w:r w:rsidR="005D7702">
              <w:rPr>
                <w:lang w:val="en-GB"/>
              </w:rPr>
              <w:t>. Coordinated by Karen Quill.</w:t>
            </w:r>
          </w:p>
          <w:p w14:paraId="6662B24F" w14:textId="31863033" w:rsidR="003974EB" w:rsidRDefault="003974EB" w:rsidP="00EB2895">
            <w:pPr>
              <w:pStyle w:val="Prrafodelista"/>
              <w:numPr>
                <w:ilvl w:val="0"/>
                <w:numId w:val="5"/>
              </w:numPr>
              <w:ind w:right="31"/>
              <w:jc w:val="both"/>
              <w:rPr>
                <w:lang w:val="en-GB"/>
              </w:rPr>
            </w:pPr>
            <w:r>
              <w:rPr>
                <w:lang w:val="en-GB"/>
              </w:rPr>
              <w:t>Creation of materials for the activity “Time Capsule”</w:t>
            </w:r>
          </w:p>
          <w:p w14:paraId="77FB87F4" w14:textId="1E086794" w:rsidR="003974EB" w:rsidRPr="003974EB" w:rsidRDefault="003974EB" w:rsidP="00EB2895">
            <w:pPr>
              <w:pStyle w:val="Prrafodelista"/>
              <w:numPr>
                <w:ilvl w:val="0"/>
                <w:numId w:val="5"/>
              </w:numPr>
              <w:ind w:right="31"/>
              <w:jc w:val="both"/>
              <w:rPr>
                <w:lang w:val="en-GB"/>
              </w:rPr>
            </w:pPr>
            <w:r w:rsidRPr="003974EB">
              <w:rPr>
                <w:lang w:val="en-GB"/>
              </w:rPr>
              <w:t>Creation of a</w:t>
            </w:r>
            <w:r>
              <w:rPr>
                <w:lang w:val="en-GB"/>
              </w:rPr>
              <w:t>n</w:t>
            </w:r>
            <w:r w:rsidRPr="003974EB">
              <w:rPr>
                <w:lang w:val="en-GB"/>
              </w:rPr>
              <w:t xml:space="preserve"> “Green Garden</w:t>
            </w:r>
            <w:r w:rsidR="00372612">
              <w:rPr>
                <w:lang w:val="en-GB"/>
              </w:rPr>
              <w:t xml:space="preserve"> A</w:t>
            </w:r>
            <w:r w:rsidRPr="003974EB">
              <w:rPr>
                <w:lang w:val="en-GB"/>
              </w:rPr>
              <w:t>rea”</w:t>
            </w:r>
          </w:p>
          <w:p w14:paraId="617DDBBA" w14:textId="30C460ED" w:rsidR="009A63E6" w:rsidRDefault="009A63E6" w:rsidP="00EB2895">
            <w:pPr>
              <w:ind w:left="360" w:right="2142"/>
              <w:jc w:val="both"/>
              <w:rPr>
                <w:b/>
                <w:lang w:val="en-GB"/>
              </w:rPr>
            </w:pPr>
          </w:p>
          <w:p w14:paraId="78C72A4D" w14:textId="77777777" w:rsidR="00027F9A" w:rsidRDefault="00027F9A" w:rsidP="00EB2895">
            <w:pPr>
              <w:ind w:left="360" w:right="2142"/>
              <w:jc w:val="both"/>
              <w:rPr>
                <w:b/>
                <w:lang w:val="en-GB"/>
              </w:rPr>
            </w:pPr>
          </w:p>
          <w:p w14:paraId="79C15F31" w14:textId="7DAE3BF1" w:rsidR="007205A2" w:rsidRPr="003974EB" w:rsidRDefault="003974EB" w:rsidP="00EB2895">
            <w:pPr>
              <w:ind w:left="360"/>
              <w:jc w:val="both"/>
              <w:rPr>
                <w:b/>
                <w:lang w:val="en-GB"/>
              </w:rPr>
            </w:pPr>
            <w:r w:rsidRPr="003974EB">
              <w:rPr>
                <w:b/>
                <w:lang w:val="en-GB"/>
              </w:rPr>
              <w:t>V</w:t>
            </w:r>
            <w:r w:rsidR="00641BB8">
              <w:rPr>
                <w:b/>
                <w:lang w:val="en-GB"/>
              </w:rPr>
              <w:t>isits</w:t>
            </w:r>
            <w:r w:rsidRPr="003974EB">
              <w:rPr>
                <w:b/>
                <w:lang w:val="en-GB"/>
              </w:rPr>
              <w:t xml:space="preserve"> and Work Shops </w:t>
            </w:r>
          </w:p>
          <w:p w14:paraId="4EE7B393" w14:textId="4AC07BE7" w:rsidR="005D7702" w:rsidRDefault="0083350F" w:rsidP="00EB2895">
            <w:pPr>
              <w:pStyle w:val="Prrafodelista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5D7702">
              <w:rPr>
                <w:lang w:val="en-GB"/>
              </w:rPr>
              <w:t>Visit</w:t>
            </w:r>
            <w:r w:rsidR="003974EB" w:rsidRPr="005D7702">
              <w:rPr>
                <w:lang w:val="en-GB"/>
              </w:rPr>
              <w:t xml:space="preserve"> to the Natural Space:</w:t>
            </w:r>
            <w:r w:rsidRPr="005D7702">
              <w:rPr>
                <w:lang w:val="en-GB"/>
              </w:rPr>
              <w:t xml:space="preserve"> “</w:t>
            </w:r>
            <w:proofErr w:type="spellStart"/>
            <w:r w:rsidRPr="005D7702">
              <w:rPr>
                <w:lang w:val="en-GB"/>
              </w:rPr>
              <w:t>Desembocadura</w:t>
            </w:r>
            <w:proofErr w:type="spellEnd"/>
            <w:r w:rsidRPr="005D7702">
              <w:rPr>
                <w:lang w:val="en-GB"/>
              </w:rPr>
              <w:t xml:space="preserve"> del </w:t>
            </w:r>
            <w:proofErr w:type="spellStart"/>
            <w:r w:rsidRPr="005D7702">
              <w:rPr>
                <w:lang w:val="en-GB"/>
              </w:rPr>
              <w:t>Guadalhorce</w:t>
            </w:r>
            <w:proofErr w:type="spellEnd"/>
            <w:r w:rsidRPr="005D7702">
              <w:rPr>
                <w:lang w:val="en-GB"/>
              </w:rPr>
              <w:t>”</w:t>
            </w:r>
            <w:r w:rsidR="00922E8C" w:rsidRPr="005D7702">
              <w:rPr>
                <w:lang w:val="en-GB"/>
              </w:rPr>
              <w:t xml:space="preserve">, with Erasmus students, and two first year classes </w:t>
            </w:r>
            <w:r w:rsidR="003974EB" w:rsidRPr="005D7702">
              <w:rPr>
                <w:lang w:val="en-GB"/>
              </w:rPr>
              <w:t xml:space="preserve">coordinated </w:t>
            </w:r>
            <w:r w:rsidR="00922E8C" w:rsidRPr="005D7702">
              <w:rPr>
                <w:lang w:val="en-GB"/>
              </w:rPr>
              <w:t>by the Biology and Natural Science teachers.</w:t>
            </w:r>
            <w:r w:rsidR="00027F9A">
              <w:rPr>
                <w:rFonts w:ascii="Calibri" w:hAnsi="Calibri" w:cs="Calibri"/>
                <w:color w:val="222222"/>
                <w:sz w:val="22"/>
                <w:shd w:val="clear" w:color="auto" w:fill="FFFFFF"/>
              </w:rPr>
              <w:t xml:space="preserve"> </w:t>
            </w:r>
            <w:r w:rsidR="00027F9A" w:rsidRPr="00027F9A">
              <w:rPr>
                <w:lang w:val="en-GB"/>
              </w:rPr>
              <w:t>This visit had a double focus. On one hand the students could get a close approach to birds that use this protected area as a place for feeding during migrations</w:t>
            </w:r>
            <w:r w:rsidR="00027F9A">
              <w:rPr>
                <w:lang w:val="en-GB"/>
              </w:rPr>
              <w:t>,</w:t>
            </w:r>
            <w:r w:rsidR="00027F9A" w:rsidRPr="00027F9A">
              <w:rPr>
                <w:lang w:val="en-GB"/>
              </w:rPr>
              <w:t xml:space="preserve"> as well as breeding place. On the other </w:t>
            </w:r>
            <w:proofErr w:type="gramStart"/>
            <w:r w:rsidR="00027F9A" w:rsidRPr="00027F9A">
              <w:rPr>
                <w:lang w:val="en-GB"/>
              </w:rPr>
              <w:t>hand,  participants</w:t>
            </w:r>
            <w:proofErr w:type="gramEnd"/>
            <w:r w:rsidR="00027F9A" w:rsidRPr="00027F9A">
              <w:rPr>
                <w:lang w:val="en-GB"/>
              </w:rPr>
              <w:t xml:space="preserve"> where split in 5-6 people working groups and carried </w:t>
            </w:r>
            <w:r w:rsidR="00027F9A">
              <w:rPr>
                <w:lang w:val="en-GB"/>
              </w:rPr>
              <w:t>out</w:t>
            </w:r>
            <w:r w:rsidR="00027F9A" w:rsidRPr="00027F9A">
              <w:rPr>
                <w:lang w:val="en-GB"/>
              </w:rPr>
              <w:t xml:space="preserve"> a general check of the conditions of the beach that is part of the protected area. </w:t>
            </w:r>
          </w:p>
          <w:p w14:paraId="0390AC8E" w14:textId="77777777" w:rsidR="00027F9A" w:rsidRDefault="00027F9A" w:rsidP="00C64D21">
            <w:pPr>
              <w:pStyle w:val="Prrafodelista"/>
              <w:jc w:val="both"/>
              <w:rPr>
                <w:lang w:val="en-GB"/>
              </w:rPr>
            </w:pPr>
          </w:p>
          <w:p w14:paraId="72254802" w14:textId="77777777" w:rsidR="00027F9A" w:rsidRDefault="00027F9A" w:rsidP="00C64D21">
            <w:pPr>
              <w:pStyle w:val="Prrafodelista"/>
              <w:jc w:val="both"/>
              <w:rPr>
                <w:lang w:val="en-GB"/>
              </w:rPr>
            </w:pPr>
          </w:p>
          <w:p w14:paraId="41A16F7D" w14:textId="77777777" w:rsidR="00027F9A" w:rsidRDefault="00027F9A" w:rsidP="00C64D21">
            <w:pPr>
              <w:pStyle w:val="Prrafodelista"/>
              <w:jc w:val="both"/>
              <w:rPr>
                <w:lang w:val="en-GB"/>
              </w:rPr>
            </w:pPr>
          </w:p>
          <w:p w14:paraId="2AD9EE06" w14:textId="77777777" w:rsidR="00027F9A" w:rsidRDefault="00027F9A" w:rsidP="00C64D21">
            <w:pPr>
              <w:pStyle w:val="Prrafodelista"/>
              <w:jc w:val="both"/>
              <w:rPr>
                <w:lang w:val="en-GB"/>
              </w:rPr>
            </w:pPr>
          </w:p>
          <w:p w14:paraId="1087473B" w14:textId="77777777" w:rsidR="00027F9A" w:rsidRDefault="00027F9A" w:rsidP="00C64D21">
            <w:pPr>
              <w:pStyle w:val="Prrafodelista"/>
              <w:jc w:val="both"/>
              <w:rPr>
                <w:lang w:val="en-GB"/>
              </w:rPr>
            </w:pPr>
          </w:p>
          <w:p w14:paraId="4954A9E8" w14:textId="058D15BA" w:rsidR="00027F9A" w:rsidRPr="00027F9A" w:rsidRDefault="00027F9A" w:rsidP="00EB2895">
            <w:pPr>
              <w:pStyle w:val="Prrafodelista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027F9A">
              <w:rPr>
                <w:b/>
                <w:lang w:val="en-GB"/>
              </w:rPr>
              <w:t>Visit to the CREMA</w:t>
            </w:r>
            <w:r w:rsidRPr="00027F9A">
              <w:rPr>
                <w:lang w:val="en-GB"/>
              </w:rPr>
              <w:t xml:space="preserve"> (endangered marine species recovery centre) in </w:t>
            </w:r>
            <w:proofErr w:type="spellStart"/>
            <w:r w:rsidRPr="00027F9A">
              <w:rPr>
                <w:lang w:val="en-GB"/>
              </w:rPr>
              <w:t>Málaga</w:t>
            </w:r>
            <w:proofErr w:type="spellEnd"/>
            <w:r w:rsidRPr="00027F9A">
              <w:rPr>
                <w:lang w:val="en-GB"/>
              </w:rPr>
              <w:t xml:space="preserve"> of 50 students belonging to the first school year. There, they had the chance of learning how a team of biologists and vets provide rescue service to </w:t>
            </w:r>
            <w:proofErr w:type="spellStart"/>
            <w:r w:rsidRPr="00027F9A">
              <w:rPr>
                <w:lang w:val="en-GB"/>
              </w:rPr>
              <w:t>Málaga</w:t>
            </w:r>
            <w:proofErr w:type="spellEnd"/>
            <w:r w:rsidRPr="00027F9A">
              <w:rPr>
                <w:lang w:val="en-GB"/>
              </w:rPr>
              <w:t xml:space="preserve"> seashore in cases of marine species appearances. In these facilities these animals are treated of their injuries in order to make them free again.</w:t>
            </w:r>
          </w:p>
          <w:p w14:paraId="36F77404" w14:textId="4FA007B6" w:rsidR="005D7702" w:rsidRDefault="0083350F" w:rsidP="00EB2895">
            <w:pPr>
              <w:pStyle w:val="Prrafodelista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027F9A">
              <w:rPr>
                <w:b/>
                <w:lang w:val="en-GB"/>
              </w:rPr>
              <w:t>Lecture</w:t>
            </w:r>
            <w:r w:rsidR="005D7702" w:rsidRPr="00027F9A">
              <w:rPr>
                <w:b/>
                <w:lang w:val="en-GB"/>
              </w:rPr>
              <w:t xml:space="preserve"> and workshop</w:t>
            </w:r>
            <w:r w:rsidRPr="005D7702">
              <w:rPr>
                <w:lang w:val="en-GB"/>
              </w:rPr>
              <w:t xml:space="preserve"> from “</w:t>
            </w:r>
            <w:proofErr w:type="spellStart"/>
            <w:r w:rsidRPr="005D7702">
              <w:rPr>
                <w:lang w:val="en-GB"/>
              </w:rPr>
              <w:t>Aula</w:t>
            </w:r>
            <w:proofErr w:type="spellEnd"/>
            <w:r w:rsidRPr="005D7702">
              <w:rPr>
                <w:lang w:val="en-GB"/>
              </w:rPr>
              <w:t xml:space="preserve"> del Mar</w:t>
            </w:r>
            <w:r w:rsidR="00922E8C" w:rsidRPr="005D7702">
              <w:rPr>
                <w:lang w:val="en-GB"/>
              </w:rPr>
              <w:t xml:space="preserve"> Association</w:t>
            </w:r>
            <w:r w:rsidRPr="005D7702">
              <w:rPr>
                <w:lang w:val="en-GB"/>
              </w:rPr>
              <w:t>”</w:t>
            </w:r>
            <w:r w:rsidR="00922E8C" w:rsidRPr="005D7702">
              <w:rPr>
                <w:lang w:val="en-GB"/>
              </w:rPr>
              <w:t xml:space="preserve"> about endangered S</w:t>
            </w:r>
            <w:r w:rsidRPr="005D7702">
              <w:rPr>
                <w:lang w:val="en-GB"/>
              </w:rPr>
              <w:t>ea species</w:t>
            </w:r>
            <w:r w:rsidR="007108D0" w:rsidRPr="005D7702">
              <w:rPr>
                <w:lang w:val="en-GB"/>
              </w:rPr>
              <w:t xml:space="preserve"> </w:t>
            </w:r>
            <w:r w:rsidR="00922E8C" w:rsidRPr="005D7702">
              <w:rPr>
                <w:lang w:val="en-GB"/>
              </w:rPr>
              <w:t>in the Mediterranean.</w:t>
            </w:r>
          </w:p>
          <w:p w14:paraId="79220B70" w14:textId="34636A47" w:rsidR="007108D0" w:rsidRDefault="007108D0" w:rsidP="00EB2895">
            <w:pPr>
              <w:pStyle w:val="Prrafodelista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027F9A">
              <w:rPr>
                <w:b/>
                <w:lang w:val="en-GB"/>
              </w:rPr>
              <w:t xml:space="preserve">Manufacture of </w:t>
            </w:r>
            <w:r w:rsidR="00922E8C" w:rsidRPr="00027F9A">
              <w:rPr>
                <w:b/>
                <w:lang w:val="en-GB"/>
              </w:rPr>
              <w:t>N</w:t>
            </w:r>
            <w:r w:rsidRPr="00027F9A">
              <w:rPr>
                <w:b/>
                <w:lang w:val="en-GB"/>
              </w:rPr>
              <w:t>atural herbal soaps</w:t>
            </w:r>
            <w:r w:rsidR="005D7702">
              <w:rPr>
                <w:lang w:val="en-GB"/>
              </w:rPr>
              <w:t xml:space="preserve"> made in collaboration with </w:t>
            </w:r>
            <w:proofErr w:type="gramStart"/>
            <w:r w:rsidR="005D7702">
              <w:rPr>
                <w:lang w:val="en-GB"/>
              </w:rPr>
              <w:t xml:space="preserve">ERASMUS </w:t>
            </w:r>
            <w:r w:rsidR="00922E8C" w:rsidRPr="005D7702">
              <w:rPr>
                <w:lang w:val="en-GB"/>
              </w:rPr>
              <w:t xml:space="preserve"> </w:t>
            </w:r>
            <w:r w:rsidR="005D7702">
              <w:rPr>
                <w:lang w:val="en-GB"/>
              </w:rPr>
              <w:t>and</w:t>
            </w:r>
            <w:proofErr w:type="gramEnd"/>
            <w:r w:rsidR="00922E8C" w:rsidRPr="005D7702">
              <w:rPr>
                <w:lang w:val="en-GB"/>
              </w:rPr>
              <w:t xml:space="preserve"> special needs students as part of the eco-friendly project.</w:t>
            </w:r>
          </w:p>
          <w:p w14:paraId="39D8E41A" w14:textId="500E6C37" w:rsidR="009B60E3" w:rsidRDefault="009A63E6" w:rsidP="00EB2895">
            <w:pPr>
              <w:pStyle w:val="Prrafodelista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027F9A">
              <w:rPr>
                <w:b/>
                <w:lang w:val="en-GB"/>
              </w:rPr>
              <w:t>Dissemination</w:t>
            </w:r>
            <w:r w:rsidR="00F250C2" w:rsidRPr="00027F9A">
              <w:rPr>
                <w:b/>
                <w:lang w:val="en-GB"/>
              </w:rPr>
              <w:t xml:space="preserve"> of </w:t>
            </w:r>
            <w:r w:rsidRPr="00027F9A">
              <w:rPr>
                <w:b/>
                <w:lang w:val="en-GB"/>
              </w:rPr>
              <w:t>Green Alliance</w:t>
            </w:r>
            <w:r w:rsidR="00F250C2" w:rsidRPr="00027F9A">
              <w:rPr>
                <w:b/>
                <w:lang w:val="en-GB"/>
              </w:rPr>
              <w:t xml:space="preserve"> productions and results:</w:t>
            </w:r>
            <w:r w:rsidRPr="009A63E6">
              <w:rPr>
                <w:lang w:val="en-GB"/>
              </w:rPr>
              <w:t xml:space="preserve"> “Erasmus Day”:</w:t>
            </w:r>
            <w:r w:rsidR="00F250C2">
              <w:rPr>
                <w:lang w:val="en-GB"/>
              </w:rPr>
              <w:t xml:space="preserve"> </w:t>
            </w:r>
            <w:r w:rsidR="007108D0" w:rsidRPr="009A63E6">
              <w:rPr>
                <w:lang w:val="en-GB"/>
              </w:rPr>
              <w:t xml:space="preserve">Erasmus students </w:t>
            </w:r>
            <w:r w:rsidRPr="009A63E6">
              <w:rPr>
                <w:lang w:val="en-GB"/>
              </w:rPr>
              <w:t xml:space="preserve">present their works to </w:t>
            </w:r>
            <w:r w:rsidR="00F250C2">
              <w:rPr>
                <w:lang w:val="en-GB"/>
              </w:rPr>
              <w:t>S</w:t>
            </w:r>
            <w:r w:rsidRPr="009A63E6">
              <w:rPr>
                <w:lang w:val="en-GB"/>
              </w:rPr>
              <w:t xml:space="preserve">chool </w:t>
            </w:r>
            <w:proofErr w:type="gramStart"/>
            <w:r w:rsidR="00F250C2">
              <w:rPr>
                <w:lang w:val="en-GB"/>
              </w:rPr>
              <w:t>C</w:t>
            </w:r>
            <w:r w:rsidRPr="009A63E6">
              <w:rPr>
                <w:lang w:val="en-GB"/>
              </w:rPr>
              <w:t>ommunity  during</w:t>
            </w:r>
            <w:proofErr w:type="gramEnd"/>
            <w:r w:rsidRPr="009A63E6">
              <w:rPr>
                <w:lang w:val="en-GB"/>
              </w:rPr>
              <w:t xml:space="preserve"> the </w:t>
            </w:r>
            <w:r w:rsidR="007108D0" w:rsidRPr="009A63E6">
              <w:rPr>
                <w:lang w:val="en-GB"/>
              </w:rPr>
              <w:t xml:space="preserve"> Intercultural Week</w:t>
            </w:r>
          </w:p>
          <w:p w14:paraId="61D3E48D" w14:textId="0D9BE918" w:rsidR="009A63E6" w:rsidRPr="00115E5F" w:rsidRDefault="009A63E6" w:rsidP="00EB2895">
            <w:pPr>
              <w:jc w:val="both"/>
              <w:rPr>
                <w:lang w:val="en-GB"/>
              </w:rPr>
            </w:pPr>
          </w:p>
        </w:tc>
      </w:tr>
      <w:tr w:rsidR="00431461" w14:paraId="1D1DA07C" w14:textId="77777777" w:rsidTr="00EB2895">
        <w:trPr>
          <w:trHeight w:val="13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CB41" w14:textId="1113DCF6" w:rsidR="00431461" w:rsidRPr="009D7F49" w:rsidRDefault="00D10A34" w:rsidP="00EB2895">
            <w:pPr>
              <w:rPr>
                <w:b/>
                <w:u w:val="single"/>
                <w:lang w:val="en-US"/>
              </w:rPr>
            </w:pPr>
            <w:r w:rsidRPr="009D7F49">
              <w:rPr>
                <w:b/>
                <w:u w:val="single"/>
              </w:rPr>
              <w:lastRenderedPageBreak/>
              <w:t>Date</w:t>
            </w:r>
            <w:r w:rsidR="00C70C47" w:rsidRPr="009D7F49">
              <w:rPr>
                <w:b/>
                <w:u w:val="single"/>
                <w:lang w:val="en-US"/>
              </w:rPr>
              <w:t>/month</w:t>
            </w:r>
            <w:r w:rsidRPr="009D7F49">
              <w:rPr>
                <w:b/>
                <w:u w:val="single"/>
              </w:rPr>
              <w:t xml:space="preserve"> of conducting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607D" w14:textId="7D32F0EC" w:rsidR="005A10CF" w:rsidRPr="00161111" w:rsidRDefault="007108D0" w:rsidP="00EB2895">
            <w:pPr>
              <w:rPr>
                <w:lang w:val="en-US"/>
              </w:rPr>
            </w:pPr>
            <w:r>
              <w:rPr>
                <w:lang w:val="en-US"/>
              </w:rPr>
              <w:t>January -</w:t>
            </w:r>
            <w:r w:rsidR="009A63E6">
              <w:rPr>
                <w:lang w:val="en-US"/>
              </w:rPr>
              <w:t>June</w:t>
            </w:r>
            <w:r>
              <w:rPr>
                <w:lang w:val="en-US"/>
              </w:rPr>
              <w:t xml:space="preserve"> 2019</w:t>
            </w:r>
          </w:p>
        </w:tc>
      </w:tr>
      <w:tr w:rsidR="00431461" w14:paraId="7E1B4AD8" w14:textId="77777777" w:rsidTr="00EB2895">
        <w:trPr>
          <w:trHeight w:val="145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7F4E" w14:textId="77777777" w:rsidR="00431461" w:rsidRPr="009D7F49" w:rsidRDefault="00D10A34" w:rsidP="00EB2895">
            <w:pPr>
              <w:rPr>
                <w:b/>
              </w:rPr>
            </w:pPr>
            <w:r w:rsidRPr="009D7F49">
              <w:rPr>
                <w:b/>
              </w:rPr>
              <w:t xml:space="preserve">Location of conducting 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70A" w14:textId="5E0CD45D" w:rsidR="005A10CF" w:rsidRDefault="00FA5CB8" w:rsidP="00EB2895">
            <w:r>
              <w:t xml:space="preserve">IES Costa del </w:t>
            </w:r>
            <w:r w:rsidR="00F250C2">
              <w:rPr>
                <w:lang w:val="es-ES"/>
              </w:rPr>
              <w:t>S</w:t>
            </w:r>
            <w:r>
              <w:t>ol in Torremolinos, Malaga.</w:t>
            </w:r>
          </w:p>
        </w:tc>
      </w:tr>
      <w:tr w:rsidR="00431461" w14:paraId="5C0F3E0C" w14:textId="77777777" w:rsidTr="00EB2895">
        <w:trPr>
          <w:trHeight w:val="725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3B6D" w14:textId="4BB1C0F7" w:rsidR="00431461" w:rsidRDefault="00D10A34" w:rsidP="00EB2895">
            <w:pPr>
              <w:rPr>
                <w:lang w:val="en-US"/>
              </w:rPr>
            </w:pPr>
            <w:r w:rsidRPr="009D7F49">
              <w:rPr>
                <w:b/>
                <w:u w:val="single"/>
              </w:rPr>
              <w:t>Work materials</w:t>
            </w:r>
            <w:r w:rsidR="005A10CF">
              <w:rPr>
                <w:lang w:val="en-US"/>
              </w:rPr>
              <w:t xml:space="preserve"> – presentations, written work, handouts, video materials, deduction materials and others:</w:t>
            </w:r>
          </w:p>
          <w:p w14:paraId="17D38A2E" w14:textId="6BDB0D89" w:rsidR="005A10CF" w:rsidRPr="005A10CF" w:rsidRDefault="005A10CF" w:rsidP="00EB2895">
            <w:pPr>
              <w:rPr>
                <w:lang w:val="en-US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29DE" w14:textId="77777777" w:rsidR="003974EB" w:rsidRDefault="009B60E3" w:rsidP="00EB2895">
            <w:pPr>
              <w:rPr>
                <w:lang w:val="en-US"/>
              </w:rPr>
            </w:pPr>
            <w:r>
              <w:rPr>
                <w:lang w:val="en-US"/>
              </w:rPr>
              <w:t>LINKS:</w:t>
            </w:r>
          </w:p>
          <w:p w14:paraId="4F92CB24" w14:textId="14FA2C95" w:rsidR="003974EB" w:rsidRPr="003974EB" w:rsidRDefault="003974EB" w:rsidP="00EB2895">
            <w:pPr>
              <w:pStyle w:val="Prrafodelista"/>
              <w:numPr>
                <w:ilvl w:val="0"/>
                <w:numId w:val="5"/>
              </w:numPr>
              <w:jc w:val="both"/>
              <w:rPr>
                <w:rStyle w:val="Hipervnculo"/>
                <w:rFonts w:eastAsia="Times New Roman"/>
              </w:rPr>
            </w:pPr>
            <w:r w:rsidRPr="003974EB">
              <w:t xml:space="preserve"> </w:t>
            </w:r>
            <w:hyperlink r:id="rId7" w:history="1">
              <w:r w:rsidRPr="003974EB">
                <w:rPr>
                  <w:rStyle w:val="Hipervnculo"/>
                  <w:rFonts w:eastAsia="Times New Roman"/>
                </w:rPr>
                <w:t>https://twinspace.etwinning.net/73182/pages/page/597278</w:t>
              </w:r>
            </w:hyperlink>
            <w:r w:rsidRPr="00027F9A">
              <w:rPr>
                <w:rStyle w:val="Hipervnculo"/>
                <w:rFonts w:eastAsia="Times New Roman"/>
              </w:rPr>
              <w:t xml:space="preserve">   </w:t>
            </w:r>
          </w:p>
          <w:p w14:paraId="28F2A16E" w14:textId="77777777" w:rsidR="003974EB" w:rsidRPr="003974EB" w:rsidRDefault="003974EB" w:rsidP="00EB2895">
            <w:pPr>
              <w:pStyle w:val="Prrafodelista"/>
              <w:numPr>
                <w:ilvl w:val="0"/>
                <w:numId w:val="5"/>
              </w:numPr>
              <w:jc w:val="both"/>
              <w:rPr>
                <w:rStyle w:val="Hipervnculo"/>
                <w:rFonts w:eastAsia="Times New Roman"/>
                <w:color w:val="auto"/>
                <w:u w:val="none"/>
              </w:rPr>
            </w:pPr>
            <w:r w:rsidRPr="003974EB">
              <w:rPr>
                <w:rStyle w:val="Hipervnculo"/>
                <w:rFonts w:eastAsia="Times New Roman"/>
                <w:color w:val="auto"/>
                <w:u w:val="none"/>
                <w:lang w:val="en-GB"/>
              </w:rPr>
              <w:t>Flora and Fauna Cards</w:t>
            </w:r>
          </w:p>
          <w:p w14:paraId="4FC0F62C" w14:textId="77777777" w:rsidR="00911072" w:rsidRPr="00216DB0" w:rsidRDefault="008B6D50" w:rsidP="00EB2895">
            <w:pPr>
              <w:pStyle w:val="Prrafodelista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hyperlink r:id="rId8" w:history="1">
              <w:r w:rsidR="00DD5305">
                <w:rPr>
                  <w:rStyle w:val="Hipervnculo"/>
                  <w:rFonts w:eastAsia="Times New Roman"/>
                </w:rPr>
                <w:t>https://view.genial.ly/5cc1766019b9840f6b7e5caa</w:t>
              </w:r>
            </w:hyperlink>
            <w:r w:rsidR="00911072" w:rsidRPr="00911072">
              <w:rPr>
                <w:rStyle w:val="Hipervnculo"/>
                <w:rFonts w:eastAsia="Times New Roman"/>
                <w:lang w:val="en-GB"/>
              </w:rPr>
              <w:t xml:space="preserve"> </w:t>
            </w:r>
            <w:r w:rsidR="00911072" w:rsidRPr="00216DB0">
              <w:rPr>
                <w:lang w:val="en-GB"/>
              </w:rPr>
              <w:t>Presentation  on Invasive species</w:t>
            </w:r>
          </w:p>
          <w:p w14:paraId="397BECDA" w14:textId="70BA537D" w:rsidR="00DD5305" w:rsidRPr="00911072" w:rsidRDefault="008B6D50" w:rsidP="00EB2895">
            <w:pPr>
              <w:pStyle w:val="Prrafodelista"/>
              <w:numPr>
                <w:ilvl w:val="0"/>
                <w:numId w:val="5"/>
              </w:numPr>
              <w:jc w:val="both"/>
              <w:rPr>
                <w:rFonts w:eastAsia="Times New Roman"/>
                <w:szCs w:val="24"/>
                <w:lang w:val="en-GB" w:eastAsia="es-ES_tradnl"/>
              </w:rPr>
            </w:pPr>
            <w:hyperlink r:id="rId9" w:history="1">
              <w:r w:rsidR="00DD5305" w:rsidRPr="00911072">
                <w:rPr>
                  <w:rStyle w:val="Hipervnculo"/>
                  <w:rFonts w:eastAsia="Times New Roman"/>
                </w:rPr>
                <w:t>https://view.genial.ly/5cc0464a3f74620efdaf9e6e</w:t>
              </w:r>
            </w:hyperlink>
            <w:r w:rsidR="00216DB0" w:rsidRPr="00911072">
              <w:rPr>
                <w:rStyle w:val="Hipervnculo"/>
                <w:rFonts w:eastAsia="Times New Roman"/>
                <w:lang w:val="en-GB"/>
              </w:rPr>
              <w:t xml:space="preserve"> </w:t>
            </w:r>
            <w:r w:rsidR="00911072">
              <w:rPr>
                <w:lang w:val="en-GB"/>
              </w:rPr>
              <w:t>eco-friendly company “Green Sun</w:t>
            </w:r>
          </w:p>
          <w:p w14:paraId="0224E26E" w14:textId="7DA2E1DD" w:rsidR="00DD5305" w:rsidRPr="00882E1A" w:rsidRDefault="00DD5305" w:rsidP="00EB2895"/>
        </w:tc>
      </w:tr>
      <w:tr w:rsidR="005A10CF" w14:paraId="4752680A" w14:textId="77777777" w:rsidTr="00EB2895">
        <w:trPr>
          <w:trHeight w:val="725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97E1" w14:textId="1AF72653" w:rsidR="005A10CF" w:rsidRPr="005A10CF" w:rsidRDefault="005A10CF" w:rsidP="00EB2895">
            <w:pPr>
              <w:rPr>
                <w:lang w:val="en-US"/>
              </w:rPr>
            </w:pPr>
            <w:r w:rsidRPr="009D7F49">
              <w:rPr>
                <w:b/>
                <w:u w:val="single"/>
                <w:lang w:val="en-US"/>
              </w:rPr>
              <w:t>Links of publications</w:t>
            </w:r>
            <w:r>
              <w:rPr>
                <w:lang w:val="en-US"/>
              </w:rPr>
              <w:t xml:space="preserve"> in the social network, school we</w:t>
            </w:r>
            <w:r w:rsidR="009D7F49">
              <w:rPr>
                <w:lang w:val="en-US"/>
              </w:rPr>
              <w:t>bsite, regional media</w:t>
            </w:r>
            <w:r>
              <w:rPr>
                <w:lang w:val="en-US"/>
              </w:rPr>
              <w:t>: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AE4C" w14:textId="2DAD499E" w:rsidR="000E66CB" w:rsidRPr="0067140B" w:rsidRDefault="008B6D50" w:rsidP="00EB2895">
            <w:pPr>
              <w:pStyle w:val="Prrafodelista"/>
              <w:numPr>
                <w:ilvl w:val="0"/>
                <w:numId w:val="5"/>
              </w:numPr>
              <w:jc w:val="both"/>
              <w:rPr>
                <w:rStyle w:val="Hipervnculo"/>
                <w:rFonts w:eastAsia="Times New Roman"/>
              </w:rPr>
            </w:pPr>
            <w:hyperlink r:id="rId10" w:history="1">
              <w:r w:rsidR="000E66CB" w:rsidRPr="0067140B">
                <w:rPr>
                  <w:rStyle w:val="Hipervnculo"/>
                  <w:rFonts w:eastAsia="Times New Roman"/>
                </w:rPr>
                <w:t>https://twinspace.etwinning.net/62804/page</w:t>
              </w:r>
            </w:hyperlink>
          </w:p>
          <w:p w14:paraId="6BEE0A10" w14:textId="454FBA33" w:rsidR="0067140B" w:rsidRPr="0067140B" w:rsidRDefault="008B6D50" w:rsidP="00EB2895">
            <w:pPr>
              <w:pStyle w:val="Prrafodelista"/>
              <w:jc w:val="both"/>
              <w:rPr>
                <w:rStyle w:val="Hipervnculo"/>
                <w:rFonts w:eastAsia="Times New Roman"/>
              </w:rPr>
            </w:pPr>
            <w:hyperlink r:id="rId11" w:history="1">
              <w:r w:rsidR="00EB2895" w:rsidRPr="00936CBF">
                <w:rPr>
                  <w:rStyle w:val="Hipervnculo"/>
                  <w:rFonts w:eastAsia="Times New Roman"/>
                </w:rPr>
                <w:t>http://www.iescostadelsol.es/IES_Costa_del_Sol/Green_Alliance_Impact_and_Dissemination.html</w:t>
              </w:r>
            </w:hyperlink>
          </w:p>
          <w:p w14:paraId="6A5BED7D" w14:textId="6AF42E1B" w:rsidR="005A10CF" w:rsidRPr="0067140B" w:rsidRDefault="008B6D50" w:rsidP="00EB2895">
            <w:pPr>
              <w:pStyle w:val="Prrafodelista"/>
              <w:numPr>
                <w:ilvl w:val="0"/>
                <w:numId w:val="5"/>
              </w:numPr>
              <w:jc w:val="both"/>
              <w:rPr>
                <w:rStyle w:val="Hipervnculo"/>
                <w:rFonts w:eastAsia="Times New Roman"/>
              </w:rPr>
            </w:pPr>
            <w:hyperlink w:history="1">
              <w:r w:rsidR="009B60E3" w:rsidRPr="0067140B">
                <w:rPr>
                  <w:rStyle w:val="Hipervnculo"/>
                  <w:rFonts w:eastAsia="Times New Roman"/>
                </w:rPr>
                <w:t>https://www. IESCOSTADELSOL erasmus</w:t>
              </w:r>
            </w:hyperlink>
          </w:p>
          <w:p w14:paraId="46FFA009" w14:textId="5581DF52" w:rsidR="00D3458D" w:rsidRPr="0067140B" w:rsidRDefault="008B6D50" w:rsidP="00EB2895">
            <w:pPr>
              <w:pStyle w:val="Prrafodelista"/>
              <w:numPr>
                <w:ilvl w:val="0"/>
                <w:numId w:val="5"/>
              </w:numPr>
              <w:jc w:val="both"/>
              <w:rPr>
                <w:rStyle w:val="Hipervnculo"/>
                <w:rFonts w:eastAsia="Times New Roman"/>
              </w:rPr>
            </w:pPr>
            <w:hyperlink r:id="rId12" w:history="1">
              <w:r w:rsidR="009B60E3" w:rsidRPr="0067140B">
                <w:rPr>
                  <w:rStyle w:val="Hipervnculo"/>
                  <w:rFonts w:eastAsia="Times New Roman"/>
                </w:rPr>
                <w:t>https://www.facebook.com/ Green Alliancecosta del sol…/</w:t>
              </w:r>
            </w:hyperlink>
          </w:p>
          <w:p w14:paraId="1C8577D2" w14:textId="4B071921" w:rsidR="000E66CB" w:rsidRDefault="000E66CB" w:rsidP="00EB2895"/>
        </w:tc>
      </w:tr>
      <w:tr w:rsidR="00431461" w14:paraId="694C0443" w14:textId="77777777" w:rsidTr="00EB2895">
        <w:trPr>
          <w:trHeight w:val="725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3305" w14:textId="3A68E26B" w:rsidR="00431461" w:rsidRPr="009B60E3" w:rsidRDefault="00D10A34" w:rsidP="00EB2895">
            <w:pPr>
              <w:rPr>
                <w:b/>
                <w:u w:val="single"/>
                <w:lang w:val="en-GB"/>
              </w:rPr>
            </w:pPr>
            <w:r w:rsidRPr="009D7F49">
              <w:rPr>
                <w:b/>
                <w:u w:val="single"/>
              </w:rPr>
              <w:t xml:space="preserve">Location where </w:t>
            </w:r>
            <w:r w:rsidR="009B60E3" w:rsidRPr="009B60E3">
              <w:rPr>
                <w:b/>
                <w:u w:val="single"/>
                <w:lang w:val="en-GB"/>
              </w:rPr>
              <w:t xml:space="preserve">activity </w:t>
            </w:r>
            <w:r w:rsidR="009B60E3">
              <w:rPr>
                <w:b/>
                <w:u w:val="single"/>
                <w:lang w:val="en-GB"/>
              </w:rPr>
              <w:t xml:space="preserve">finally </w:t>
            </w:r>
            <w:r w:rsidR="009B60E3" w:rsidRPr="009B60E3">
              <w:rPr>
                <w:b/>
                <w:u w:val="single"/>
                <w:lang w:val="en-GB"/>
              </w:rPr>
              <w:t>took p</w:t>
            </w:r>
            <w:r w:rsidR="009B60E3">
              <w:rPr>
                <w:b/>
                <w:u w:val="single"/>
                <w:lang w:val="en-GB"/>
              </w:rPr>
              <w:t>lace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2D11" w14:textId="77BF362F" w:rsidR="0067140B" w:rsidRPr="0067140B" w:rsidRDefault="0067140B" w:rsidP="00EB2895">
            <w:pPr>
              <w:rPr>
                <w:lang w:val="es-ES"/>
              </w:rPr>
            </w:pPr>
            <w:r>
              <w:rPr>
                <w:lang w:val="es-ES"/>
              </w:rPr>
              <w:t>IES Costa del Sol, Torremolinos</w:t>
            </w:r>
          </w:p>
          <w:p w14:paraId="67CE1D6E" w14:textId="3FDE1220" w:rsidR="00431461" w:rsidRDefault="006E25E3" w:rsidP="00EB2895">
            <w:r>
              <w:t>Colegiul Agricol Vasile Adamachi, Iasi, Romania</w:t>
            </w:r>
          </w:p>
        </w:tc>
      </w:tr>
      <w:tr w:rsidR="00431461" w14:paraId="5ABC62FC" w14:textId="77777777" w:rsidTr="00EB2895">
        <w:trPr>
          <w:trHeight w:val="331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6F7C" w14:textId="5898C97D" w:rsidR="009D7F49" w:rsidRDefault="00D10A34" w:rsidP="00EB2895">
            <w:r>
              <w:t xml:space="preserve">Supervisor/Person responsible for </w:t>
            </w:r>
            <w:r>
              <w:lastRenderedPageBreak/>
              <w:t>the conductin of the monitoring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A62A" w14:textId="576E416A" w:rsidR="00753643" w:rsidRDefault="00B86986" w:rsidP="00EB2895">
            <w:pPr>
              <w:ind w:left="-9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 xml:space="preserve">Head Master: José </w:t>
            </w:r>
            <w:proofErr w:type="spellStart"/>
            <w:r>
              <w:rPr>
                <w:szCs w:val="24"/>
                <w:lang w:val="en-US"/>
              </w:rPr>
              <w:t>Estévez</w:t>
            </w:r>
            <w:proofErr w:type="spellEnd"/>
            <w:r>
              <w:rPr>
                <w:szCs w:val="24"/>
                <w:lang w:val="en-US"/>
              </w:rPr>
              <w:t xml:space="preserve">. Erasmus Coordinator Karen Quill  </w:t>
            </w:r>
          </w:p>
          <w:p w14:paraId="22EF6418" w14:textId="3A3E945A" w:rsidR="00EB3672" w:rsidRDefault="00EB3672" w:rsidP="00EB2895">
            <w:pPr>
              <w:ind w:left="-96"/>
              <w:rPr>
                <w:szCs w:val="24"/>
                <w:lang w:val="en-GB"/>
              </w:rPr>
            </w:pPr>
            <w:r w:rsidRPr="00EB3672">
              <w:rPr>
                <w:szCs w:val="24"/>
                <w:lang w:val="en-GB"/>
              </w:rPr>
              <w:t xml:space="preserve">Science </w:t>
            </w:r>
            <w:r w:rsidR="00372612">
              <w:rPr>
                <w:szCs w:val="24"/>
                <w:lang w:val="en-GB"/>
              </w:rPr>
              <w:t>D</w:t>
            </w:r>
            <w:r w:rsidRPr="00EB3672">
              <w:rPr>
                <w:szCs w:val="24"/>
                <w:lang w:val="en-GB"/>
              </w:rPr>
              <w:t xml:space="preserve">epartment: Miguel </w:t>
            </w:r>
            <w:proofErr w:type="spellStart"/>
            <w:r w:rsidRPr="00EB3672">
              <w:rPr>
                <w:szCs w:val="24"/>
                <w:lang w:val="en-GB"/>
              </w:rPr>
              <w:t>Alcaide</w:t>
            </w:r>
            <w:proofErr w:type="spellEnd"/>
            <w:r w:rsidRPr="00EB3672">
              <w:rPr>
                <w:szCs w:val="24"/>
                <w:lang w:val="en-GB"/>
              </w:rPr>
              <w:t>, Antonio Becerra and Alfredo Sánchez</w:t>
            </w:r>
          </w:p>
          <w:p w14:paraId="3AB3A91C" w14:textId="4A260E66" w:rsidR="00372612" w:rsidRDefault="00372612" w:rsidP="00372612">
            <w:pPr>
              <w:ind w:left="-9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 xml:space="preserve">Art Head Teacher: Daphne </w:t>
            </w:r>
            <w:proofErr w:type="spellStart"/>
            <w:r>
              <w:rPr>
                <w:szCs w:val="24"/>
                <w:lang w:val="en-US"/>
              </w:rPr>
              <w:t>Prados</w:t>
            </w:r>
            <w:proofErr w:type="spellEnd"/>
          </w:p>
          <w:p w14:paraId="64C9EDEE" w14:textId="674EA9F1" w:rsidR="00372612" w:rsidRDefault="00372612" w:rsidP="00372612">
            <w:pPr>
              <w:ind w:left="-9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English Teachers: Mª José Sánchez and </w:t>
            </w:r>
            <w:proofErr w:type="spellStart"/>
            <w:r>
              <w:rPr>
                <w:szCs w:val="24"/>
                <w:lang w:val="en-US"/>
              </w:rPr>
              <w:t>Sofía</w:t>
            </w:r>
            <w:proofErr w:type="spellEnd"/>
            <w:r>
              <w:rPr>
                <w:szCs w:val="24"/>
                <w:lang w:val="en-US"/>
              </w:rPr>
              <w:t xml:space="preserve"> Hidalgo Juan Antonio </w:t>
            </w:r>
            <w:proofErr w:type="spellStart"/>
            <w:r>
              <w:rPr>
                <w:szCs w:val="24"/>
                <w:lang w:val="en-US"/>
              </w:rPr>
              <w:t>Galán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</w:p>
          <w:p w14:paraId="1925271D" w14:textId="0A2BABC7" w:rsidR="00431461" w:rsidRPr="00753643" w:rsidRDefault="00753643" w:rsidP="00EB2895">
            <w:pPr>
              <w:tabs>
                <w:tab w:val="left" w:pos="1680"/>
              </w:tabs>
              <w:rPr>
                <w:szCs w:val="24"/>
              </w:rPr>
            </w:pPr>
            <w:r w:rsidRPr="00EB3672">
              <w:rPr>
                <w:szCs w:val="24"/>
                <w:lang w:val="en-GB"/>
              </w:rPr>
              <w:tab/>
            </w:r>
          </w:p>
        </w:tc>
      </w:tr>
      <w:tr w:rsidR="009D7F49" w14:paraId="0C090F0D" w14:textId="77777777" w:rsidTr="00EB2895">
        <w:trPr>
          <w:trHeight w:val="331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5BA4" w14:textId="15E3401A" w:rsidR="009D7F49" w:rsidRDefault="009D7F49" w:rsidP="00EB2895">
            <w:r>
              <w:lastRenderedPageBreak/>
              <w:t>Participants – total number and the age of students.</w:t>
            </w:r>
          </w:p>
          <w:p w14:paraId="0D0279DB" w14:textId="432457B4" w:rsidR="009D7F49" w:rsidRDefault="009D7F49" w:rsidP="00EB2895">
            <w:r>
              <w:t>How many pedagogical specialists are involved in the project activities?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A7DC" w14:textId="77777777" w:rsidR="009D7F49" w:rsidRDefault="0052351B" w:rsidP="00EB2895">
            <w:pPr>
              <w:ind w:left="-9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More than 60</w:t>
            </w:r>
            <w:r w:rsidRPr="0052351B">
              <w:rPr>
                <w:szCs w:val="24"/>
                <w:lang w:val="en-US"/>
              </w:rPr>
              <w:t xml:space="preserve"> students participated in the organization and conduct</w:t>
            </w:r>
            <w:r w:rsidR="007659F9">
              <w:rPr>
                <w:szCs w:val="24"/>
                <w:lang w:val="en-US"/>
              </w:rPr>
              <w:t>ion</w:t>
            </w:r>
            <w:r w:rsidRPr="0052351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of the event. Age of students 14 - 15</w:t>
            </w:r>
            <w:r w:rsidRPr="0052351B">
              <w:rPr>
                <w:szCs w:val="24"/>
                <w:lang w:val="en-US"/>
              </w:rPr>
              <w:t xml:space="preserve"> years old</w:t>
            </w:r>
            <w:r>
              <w:rPr>
                <w:szCs w:val="24"/>
                <w:lang w:val="en-US"/>
              </w:rPr>
              <w:t>.</w:t>
            </w:r>
            <w:r w:rsidRPr="0052351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The families of all the</w:t>
            </w:r>
            <w:r w:rsidR="007659F9">
              <w:rPr>
                <w:szCs w:val="24"/>
                <w:lang w:val="en-US"/>
              </w:rPr>
              <w:t xml:space="preserve"> students participated with</w:t>
            </w:r>
            <w:r>
              <w:rPr>
                <w:szCs w:val="24"/>
                <w:lang w:val="en-US"/>
              </w:rPr>
              <w:t xml:space="preserve"> their </w:t>
            </w:r>
            <w:proofErr w:type="gramStart"/>
            <w:r>
              <w:rPr>
                <w:szCs w:val="24"/>
                <w:lang w:val="en-US"/>
              </w:rPr>
              <w:t>interviews.</w:t>
            </w:r>
            <w:r w:rsidR="009B60E3">
              <w:rPr>
                <w:szCs w:val="24"/>
                <w:lang w:val="en-US"/>
              </w:rPr>
              <w:t>(</w:t>
            </w:r>
            <w:proofErr w:type="gramEnd"/>
            <w:r w:rsidR="009B60E3">
              <w:rPr>
                <w:szCs w:val="24"/>
                <w:lang w:val="en-US"/>
              </w:rPr>
              <w:t>…)</w:t>
            </w:r>
          </w:p>
          <w:p w14:paraId="5AB75096" w14:textId="459B721E" w:rsidR="00B86986" w:rsidRDefault="00E06278" w:rsidP="00EB2895">
            <w:pPr>
              <w:ind w:left="-9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Erasmus coordinator: Karen Quill, </w:t>
            </w:r>
          </w:p>
          <w:p w14:paraId="6974C12F" w14:textId="7D5C5860" w:rsidR="00E06278" w:rsidRDefault="00E06278" w:rsidP="00EB2895">
            <w:pPr>
              <w:ind w:left="-9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English teachers</w:t>
            </w:r>
            <w:r w:rsidR="00627599">
              <w:rPr>
                <w:szCs w:val="24"/>
                <w:lang w:val="en-US"/>
              </w:rPr>
              <w:t>, Natural Science and biology teachers, Art teacher,</w:t>
            </w:r>
          </w:p>
          <w:p w14:paraId="661C20A4" w14:textId="77777777" w:rsidR="007F5192" w:rsidRDefault="007F5192" w:rsidP="00EB2895">
            <w:pPr>
              <w:ind w:left="-96"/>
              <w:rPr>
                <w:szCs w:val="24"/>
                <w:lang w:val="en-US"/>
              </w:rPr>
            </w:pPr>
          </w:p>
          <w:p w14:paraId="33096F8C" w14:textId="0F6193A8" w:rsidR="007F5192" w:rsidRDefault="007F5192" w:rsidP="00EB2895">
            <w:pPr>
              <w:ind w:left="-9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Department of Orientation has closely collaborated</w:t>
            </w:r>
            <w:r w:rsidR="003D4C22">
              <w:rPr>
                <w:szCs w:val="24"/>
                <w:lang w:val="en-US"/>
              </w:rPr>
              <w:t xml:space="preserve">, </w:t>
            </w:r>
            <w:proofErr w:type="spellStart"/>
            <w:r w:rsidR="003D4C22">
              <w:rPr>
                <w:szCs w:val="24"/>
                <w:lang w:val="en-US"/>
              </w:rPr>
              <w:t>specially</w:t>
            </w:r>
            <w:proofErr w:type="spellEnd"/>
            <w:r w:rsidR="003D4C22">
              <w:rPr>
                <w:szCs w:val="24"/>
                <w:lang w:val="en-US"/>
              </w:rPr>
              <w:t xml:space="preserve"> in the creation of “Green Garden Areas” and Soap workshop.</w:t>
            </w:r>
            <w:r>
              <w:rPr>
                <w:szCs w:val="24"/>
                <w:lang w:val="en-US"/>
              </w:rPr>
              <w:t xml:space="preserve"> </w:t>
            </w:r>
          </w:p>
        </w:tc>
      </w:tr>
    </w:tbl>
    <w:p w14:paraId="114C6CF9" w14:textId="77777777" w:rsidR="00431461" w:rsidRDefault="00431461" w:rsidP="00EB2895"/>
    <w:p w14:paraId="14D297C8" w14:textId="094C29AC" w:rsidR="000E66CB" w:rsidRDefault="00F94B78" w:rsidP="00EB2895">
      <w:pPr>
        <w:ind w:firstLine="720"/>
        <w:rPr>
          <w:b/>
          <w:lang w:val="en-GB"/>
        </w:rPr>
      </w:pPr>
      <w:r>
        <w:rPr>
          <w:lang w:val="en-US"/>
        </w:rPr>
        <w:t>Coordinator Karen Quill</w:t>
      </w:r>
      <w:r w:rsidR="00D77137">
        <w:rPr>
          <w:b/>
        </w:rPr>
        <w:tab/>
      </w:r>
      <w:r w:rsidR="00D77137">
        <w:rPr>
          <w:b/>
        </w:rPr>
        <w:tab/>
      </w:r>
      <w:r w:rsidR="00D77137">
        <w:rPr>
          <w:b/>
        </w:rPr>
        <w:tab/>
      </w:r>
      <w:r>
        <w:rPr>
          <w:b/>
        </w:rPr>
        <w:t>Date: July 2019</w:t>
      </w:r>
    </w:p>
    <w:p w14:paraId="453D094F" w14:textId="0B48513C" w:rsidR="005168E1" w:rsidRDefault="005168E1" w:rsidP="00EB2895">
      <w:pPr>
        <w:ind w:firstLine="720"/>
        <w:rPr>
          <w:b/>
          <w:lang w:val="en-GB"/>
        </w:rPr>
      </w:pPr>
    </w:p>
    <w:p w14:paraId="432BE563" w14:textId="060BE90D" w:rsidR="005168E1" w:rsidRDefault="005168E1" w:rsidP="00EB2895">
      <w:pPr>
        <w:ind w:firstLine="720"/>
        <w:rPr>
          <w:b/>
          <w:lang w:val="en-GB"/>
        </w:rPr>
      </w:pPr>
    </w:p>
    <w:p w14:paraId="11F84249" w14:textId="77777777" w:rsidR="005168E1" w:rsidRPr="00882E1A" w:rsidRDefault="005168E1" w:rsidP="00EB2895">
      <w:pPr>
        <w:ind w:firstLine="720"/>
        <w:rPr>
          <w:b/>
          <w:lang w:val="en-GB"/>
        </w:rPr>
      </w:pPr>
    </w:p>
    <w:p w14:paraId="4FB57353" w14:textId="248F5A8D" w:rsidR="00431461" w:rsidRDefault="00431461" w:rsidP="00EB2895">
      <w:pPr>
        <w:ind w:left="3540" w:firstLine="708"/>
      </w:pPr>
      <w:r>
        <w:rPr>
          <w:i/>
          <w:sz w:val="20"/>
          <w:szCs w:val="20"/>
        </w:rPr>
        <w:t xml:space="preserve">                </w:t>
      </w:r>
    </w:p>
    <w:p w14:paraId="0442A652" w14:textId="400D086A" w:rsidR="00743ABE" w:rsidRDefault="00431461" w:rsidP="002861FC">
      <w:pPr>
        <w:jc w:val="both"/>
      </w:pPr>
      <w:r>
        <w:br w:type="page"/>
      </w:r>
      <w:r w:rsidR="00743ABE">
        <w:lastRenderedPageBreak/>
        <w:t xml:space="preserve"> </w:t>
      </w:r>
    </w:p>
    <w:sectPr w:rsidR="00743ABE" w:rsidSect="00EB28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851" w:bottom="567" w:left="1134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E1AC7" w14:textId="77777777" w:rsidR="008B6D50" w:rsidRDefault="008B6D50" w:rsidP="00CF0964">
      <w:r>
        <w:separator/>
      </w:r>
    </w:p>
  </w:endnote>
  <w:endnote w:type="continuationSeparator" w:id="0">
    <w:p w14:paraId="2CF94C59" w14:textId="77777777" w:rsidR="008B6D50" w:rsidRDefault="008B6D50" w:rsidP="00CF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DB60B" w14:textId="77777777" w:rsidR="002861FC" w:rsidRDefault="002861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B5813" w14:textId="77777777" w:rsidR="002861FC" w:rsidRDefault="002861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76EF1" w14:textId="77777777" w:rsidR="002861FC" w:rsidRDefault="002861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F0A8D" w14:textId="77777777" w:rsidR="008B6D50" w:rsidRDefault="008B6D50" w:rsidP="00CF0964">
      <w:r>
        <w:separator/>
      </w:r>
    </w:p>
  </w:footnote>
  <w:footnote w:type="continuationSeparator" w:id="0">
    <w:p w14:paraId="7B7DB7B0" w14:textId="77777777" w:rsidR="008B6D50" w:rsidRDefault="008B6D50" w:rsidP="00CF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E7CBA" w14:textId="77777777" w:rsidR="002861FC" w:rsidRDefault="002861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35DC2" w14:textId="76668D1B" w:rsidR="00C70C47" w:rsidRPr="002E6B39" w:rsidRDefault="00C70C47" w:rsidP="00C70C47">
    <w:pPr>
      <w:pStyle w:val="Encabezado"/>
      <w:tabs>
        <w:tab w:val="left" w:pos="708"/>
      </w:tabs>
      <w:jc w:val="center"/>
      <w:rPr>
        <w:rFonts w:ascii="Century Gothic" w:hAnsi="Century Gothic"/>
        <w:b/>
      </w:rPr>
    </w:pP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2668AB4C" wp14:editId="088BDEDB">
          <wp:simplePos x="0" y="0"/>
          <wp:positionH relativeFrom="column">
            <wp:posOffset>3566160</wp:posOffset>
          </wp:positionH>
          <wp:positionV relativeFrom="paragraph">
            <wp:posOffset>11430</wp:posOffset>
          </wp:positionV>
          <wp:extent cx="2034540" cy="581025"/>
          <wp:effectExtent l="0" t="0" r="381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54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30080" behindDoc="0" locked="0" layoutInCell="1" allowOverlap="1" wp14:anchorId="0CAA1902" wp14:editId="57403FC4">
          <wp:simplePos x="0" y="0"/>
          <wp:positionH relativeFrom="margin">
            <wp:posOffset>7762875</wp:posOffset>
          </wp:positionH>
          <wp:positionV relativeFrom="paragraph">
            <wp:posOffset>10160</wp:posOffset>
          </wp:positionV>
          <wp:extent cx="1828800" cy="504825"/>
          <wp:effectExtent l="0" t="0" r="0" b="9525"/>
          <wp:wrapNone/>
          <wp:docPr id="37" name="Picture 37" descr="logo_E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_E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28032" behindDoc="0" locked="0" layoutInCell="1" allowOverlap="1" wp14:anchorId="0AF57060" wp14:editId="04E4C78E">
          <wp:simplePos x="0" y="0"/>
          <wp:positionH relativeFrom="margin">
            <wp:posOffset>-2400300</wp:posOffset>
          </wp:positionH>
          <wp:positionV relativeFrom="paragraph">
            <wp:posOffset>180975</wp:posOffset>
          </wp:positionV>
          <wp:extent cx="1238250" cy="411480"/>
          <wp:effectExtent l="0" t="0" r="0" b="762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C0E2F3" w14:textId="29517D9F" w:rsidR="00C70C47" w:rsidRDefault="007A0869" w:rsidP="007A0869">
    <w:pPr>
      <w:pStyle w:val="Encabezado"/>
      <w:tabs>
        <w:tab w:val="left" w:pos="708"/>
      </w:tabs>
      <w:rPr>
        <w:rFonts w:ascii="Century Gothic" w:hAnsi="Century Gothic" w:cs="Calibri"/>
        <w:b/>
        <w:szCs w:val="24"/>
      </w:rPr>
    </w:pPr>
    <w:r>
      <w:rPr>
        <w:noProof/>
        <w:lang w:val="es-ES" w:eastAsia="es-ES"/>
      </w:rPr>
      <w:drawing>
        <wp:inline distT="0" distB="0" distL="0" distR="0" wp14:anchorId="364D0A63" wp14:editId="232179AE">
          <wp:extent cx="1038225" cy="936175"/>
          <wp:effectExtent l="0" t="0" r="0" b="0"/>
          <wp:docPr id="1" name="Imagen 1" descr="http://www.iescostadelsol.es/IES_Costa_del_Sol/Green_Alliance_files/logoturqu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escostadelsol.es/IES_Costa_del_Sol/Green_Alliance_files/logoturqui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000" cy="953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CF4756" w14:textId="77777777" w:rsidR="00C70C47" w:rsidRDefault="00C70C47" w:rsidP="00C70C47">
    <w:pPr>
      <w:pStyle w:val="Encabezado"/>
      <w:tabs>
        <w:tab w:val="left" w:pos="708"/>
      </w:tabs>
      <w:jc w:val="center"/>
      <w:rPr>
        <w:rFonts w:ascii="Century Gothic" w:hAnsi="Century Gothic" w:cs="Calibri"/>
        <w:b/>
        <w:szCs w:val="24"/>
      </w:rPr>
    </w:pPr>
  </w:p>
  <w:p w14:paraId="55355F26" w14:textId="77777777" w:rsidR="00C70C47" w:rsidRDefault="00C70C47" w:rsidP="00C70C47">
    <w:pPr>
      <w:pStyle w:val="Encabezado"/>
      <w:tabs>
        <w:tab w:val="left" w:pos="708"/>
      </w:tabs>
      <w:jc w:val="center"/>
      <w:rPr>
        <w:rFonts w:ascii="Century Gothic" w:hAnsi="Century Gothic" w:cs="Calibri"/>
        <w:b/>
        <w:szCs w:val="24"/>
      </w:rPr>
    </w:pPr>
  </w:p>
  <w:p w14:paraId="5DF09DE2" w14:textId="02130A47" w:rsidR="00C70C47" w:rsidRPr="00115E5F" w:rsidRDefault="002861FC" w:rsidP="00C70C47">
    <w:pPr>
      <w:pStyle w:val="Encabezado"/>
      <w:tabs>
        <w:tab w:val="left" w:pos="708"/>
      </w:tabs>
      <w:jc w:val="center"/>
      <w:rPr>
        <w:rFonts w:ascii="Century Gothic" w:hAnsi="Century Gothic"/>
        <w:b/>
        <w:szCs w:val="24"/>
        <w:lang w:val="en-GB"/>
      </w:rPr>
    </w:pPr>
    <w:r>
      <w:rPr>
        <w:rFonts w:ascii="Century Gothic" w:hAnsi="Century Gothic" w:cs="Calibri"/>
        <w:b/>
        <w:szCs w:val="24"/>
        <w:lang w:val="es-ES"/>
      </w:rPr>
      <w:t xml:space="preserve">ETWINNING </w:t>
    </w:r>
    <w:proofErr w:type="gramStart"/>
    <w:r w:rsidR="00C70C47">
      <w:rPr>
        <w:rFonts w:ascii="Century Gothic" w:hAnsi="Century Gothic" w:cs="Calibri"/>
        <w:b/>
        <w:szCs w:val="24"/>
      </w:rPr>
      <w:t>PROJECT</w:t>
    </w:r>
    <w:r w:rsidR="00C70C47" w:rsidRPr="00ED2076">
      <w:rPr>
        <w:rFonts w:ascii="Century Gothic" w:hAnsi="Century Gothic"/>
        <w:b/>
        <w:szCs w:val="24"/>
      </w:rPr>
      <w:t xml:space="preserve"> </w:t>
    </w:r>
    <w:r w:rsidR="00115E5F" w:rsidRPr="00115E5F">
      <w:rPr>
        <w:rFonts w:ascii="Century Gothic" w:hAnsi="Century Gothic"/>
        <w:b/>
        <w:szCs w:val="24"/>
        <w:lang w:val="en-GB"/>
      </w:rPr>
      <w:t xml:space="preserve"> </w:t>
    </w:r>
    <w:r w:rsidR="00115E5F">
      <w:rPr>
        <w:rFonts w:ascii="Century Gothic" w:hAnsi="Century Gothic"/>
        <w:b/>
        <w:szCs w:val="24"/>
        <w:lang w:val="en-GB"/>
      </w:rPr>
      <w:t>GREEN</w:t>
    </w:r>
    <w:proofErr w:type="gramEnd"/>
    <w:r w:rsidR="00115E5F">
      <w:rPr>
        <w:rFonts w:ascii="Century Gothic" w:hAnsi="Century Gothic"/>
        <w:b/>
        <w:szCs w:val="24"/>
        <w:lang w:val="en-GB"/>
      </w:rPr>
      <w:t xml:space="preserve"> ALL</w:t>
    </w:r>
    <w:r w:rsidR="008B6126">
      <w:rPr>
        <w:rFonts w:ascii="Century Gothic" w:hAnsi="Century Gothic"/>
        <w:b/>
        <w:szCs w:val="24"/>
        <w:lang w:val="en-GB"/>
      </w:rPr>
      <w:t>IANCE</w:t>
    </w:r>
  </w:p>
  <w:p w14:paraId="72E5D9AA" w14:textId="01962F13" w:rsidR="00C70C47" w:rsidRPr="007A0869" w:rsidRDefault="00C70C47" w:rsidP="002861FC">
    <w:pPr>
      <w:pStyle w:val="Encabezado"/>
      <w:rPr>
        <w:lang w:val="en-GB"/>
      </w:rPr>
    </w:pPr>
    <w:r w:rsidRPr="007A086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25984" behindDoc="0" locked="0" layoutInCell="1" allowOverlap="1" wp14:anchorId="57C83A4C" wp14:editId="377159CA">
              <wp:simplePos x="0" y="0"/>
              <wp:positionH relativeFrom="margin">
                <wp:posOffset>-418465</wp:posOffset>
              </wp:positionH>
              <wp:positionV relativeFrom="paragraph">
                <wp:posOffset>168275</wp:posOffset>
              </wp:positionV>
              <wp:extent cx="7239000" cy="9525"/>
              <wp:effectExtent l="0" t="19050" r="38100" b="47625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9525"/>
                      </a:xfrm>
                      <a:prstGeom prst="line">
                        <a:avLst/>
                      </a:prstGeom>
                      <a:ln w="47625" cmpd="thickThin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FCC43A6" id="Straight Connector 23" o:spid="_x0000_s1026" style="position:absolute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95pt,13.25pt" to="537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" strokecolor="#7f7f7f [1612]" strokeweight="3.75pt">
              <v:stroke linestyle="thickThin" joinstyle="miter"/>
              <w10:wrap anchorx="margin"/>
            </v:line>
          </w:pict>
        </mc:Fallback>
      </mc:AlternateContent>
    </w:r>
  </w:p>
  <w:p w14:paraId="068E1FFD" w14:textId="77777777" w:rsidR="00FD24DB" w:rsidRPr="00FD24DB" w:rsidRDefault="00FD24DB" w:rsidP="00FD24DB">
    <w:pPr>
      <w:tabs>
        <w:tab w:val="center" w:pos="4680"/>
        <w:tab w:val="right" w:pos="9360"/>
      </w:tabs>
      <w:rPr>
        <w:rFonts w:asciiTheme="minorHAnsi" w:hAnsiTheme="minorHAnsi"/>
        <w:sz w:val="22"/>
        <w:lang w:val="en-US"/>
      </w:rPr>
    </w:pPr>
  </w:p>
  <w:p w14:paraId="12EAC64C" w14:textId="77777777" w:rsidR="00D26C7F" w:rsidRPr="00EB7F0A" w:rsidRDefault="00D26C7F" w:rsidP="00EB7F0A">
    <w:pPr>
      <w:jc w:val="center"/>
      <w:rPr>
        <w:rFonts w:ascii="Verdana" w:hAnsi="Verdana"/>
        <w:spacing w:val="3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8764F" w14:textId="77777777" w:rsidR="002861FC" w:rsidRDefault="002861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8F6"/>
    <w:multiLevelType w:val="hybridMultilevel"/>
    <w:tmpl w:val="1D5EE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070A4"/>
    <w:multiLevelType w:val="hybridMultilevel"/>
    <w:tmpl w:val="4BF8D0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81045"/>
    <w:multiLevelType w:val="hybridMultilevel"/>
    <w:tmpl w:val="238E8416"/>
    <w:lvl w:ilvl="0" w:tplc="AECA21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97850"/>
    <w:multiLevelType w:val="hybridMultilevel"/>
    <w:tmpl w:val="3BA202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476E0"/>
    <w:multiLevelType w:val="hybridMultilevel"/>
    <w:tmpl w:val="543E4BD8"/>
    <w:lvl w:ilvl="0" w:tplc="BB1801C6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64"/>
    <w:rsid w:val="00027F9A"/>
    <w:rsid w:val="000806EB"/>
    <w:rsid w:val="000A1114"/>
    <w:rsid w:val="000A40AF"/>
    <w:rsid w:val="000D61E0"/>
    <w:rsid w:val="000E66CB"/>
    <w:rsid w:val="00115E5F"/>
    <w:rsid w:val="00131BDC"/>
    <w:rsid w:val="001515EA"/>
    <w:rsid w:val="001537E3"/>
    <w:rsid w:val="00161111"/>
    <w:rsid w:val="001A03B4"/>
    <w:rsid w:val="001D5179"/>
    <w:rsid w:val="00216DB0"/>
    <w:rsid w:val="00224A9B"/>
    <w:rsid w:val="0024507F"/>
    <w:rsid w:val="00261C3E"/>
    <w:rsid w:val="0027028E"/>
    <w:rsid w:val="00283713"/>
    <w:rsid w:val="002861FC"/>
    <w:rsid w:val="0028630B"/>
    <w:rsid w:val="002B2EF3"/>
    <w:rsid w:val="002C4709"/>
    <w:rsid w:val="00303E63"/>
    <w:rsid w:val="003057D2"/>
    <w:rsid w:val="00346B91"/>
    <w:rsid w:val="00353527"/>
    <w:rsid w:val="003546CF"/>
    <w:rsid w:val="00372612"/>
    <w:rsid w:val="003974EB"/>
    <w:rsid w:val="003D4C22"/>
    <w:rsid w:val="00431461"/>
    <w:rsid w:val="004B659D"/>
    <w:rsid w:val="004F31D9"/>
    <w:rsid w:val="005001FE"/>
    <w:rsid w:val="0051628D"/>
    <w:rsid w:val="005168E1"/>
    <w:rsid w:val="0052351B"/>
    <w:rsid w:val="005271E2"/>
    <w:rsid w:val="005A10CF"/>
    <w:rsid w:val="005C0F18"/>
    <w:rsid w:val="005C7EA8"/>
    <w:rsid w:val="005D7702"/>
    <w:rsid w:val="005F2179"/>
    <w:rsid w:val="00627599"/>
    <w:rsid w:val="00641BB8"/>
    <w:rsid w:val="0067140B"/>
    <w:rsid w:val="006C165C"/>
    <w:rsid w:val="006C28D0"/>
    <w:rsid w:val="006E25E3"/>
    <w:rsid w:val="0070550C"/>
    <w:rsid w:val="007108D0"/>
    <w:rsid w:val="007205A2"/>
    <w:rsid w:val="00743ABE"/>
    <w:rsid w:val="00753643"/>
    <w:rsid w:val="00761A32"/>
    <w:rsid w:val="007659F9"/>
    <w:rsid w:val="007A0869"/>
    <w:rsid w:val="007F5192"/>
    <w:rsid w:val="00802A0A"/>
    <w:rsid w:val="00815282"/>
    <w:rsid w:val="0083350F"/>
    <w:rsid w:val="0086698A"/>
    <w:rsid w:val="0086754F"/>
    <w:rsid w:val="00882E1A"/>
    <w:rsid w:val="00893328"/>
    <w:rsid w:val="008B6126"/>
    <w:rsid w:val="008B6D50"/>
    <w:rsid w:val="00911072"/>
    <w:rsid w:val="00922E8C"/>
    <w:rsid w:val="0096018F"/>
    <w:rsid w:val="00992A9E"/>
    <w:rsid w:val="009A63E6"/>
    <w:rsid w:val="009B60E3"/>
    <w:rsid w:val="009D7F49"/>
    <w:rsid w:val="009F1BE4"/>
    <w:rsid w:val="00A0426B"/>
    <w:rsid w:val="00A135E9"/>
    <w:rsid w:val="00A87A90"/>
    <w:rsid w:val="00A91306"/>
    <w:rsid w:val="00AB3467"/>
    <w:rsid w:val="00AF1EB7"/>
    <w:rsid w:val="00B02653"/>
    <w:rsid w:val="00B26071"/>
    <w:rsid w:val="00B523F7"/>
    <w:rsid w:val="00B55D3E"/>
    <w:rsid w:val="00B86986"/>
    <w:rsid w:val="00BB5EA2"/>
    <w:rsid w:val="00BC35BB"/>
    <w:rsid w:val="00BF6B44"/>
    <w:rsid w:val="00C21EDC"/>
    <w:rsid w:val="00C64D21"/>
    <w:rsid w:val="00C70C47"/>
    <w:rsid w:val="00C87CA8"/>
    <w:rsid w:val="00CF0964"/>
    <w:rsid w:val="00D10A34"/>
    <w:rsid w:val="00D26C7F"/>
    <w:rsid w:val="00D3458D"/>
    <w:rsid w:val="00D77137"/>
    <w:rsid w:val="00DC4707"/>
    <w:rsid w:val="00DD5305"/>
    <w:rsid w:val="00DE581E"/>
    <w:rsid w:val="00E06278"/>
    <w:rsid w:val="00E25683"/>
    <w:rsid w:val="00E35D56"/>
    <w:rsid w:val="00E408BF"/>
    <w:rsid w:val="00E54148"/>
    <w:rsid w:val="00E62E51"/>
    <w:rsid w:val="00EB2895"/>
    <w:rsid w:val="00EB3672"/>
    <w:rsid w:val="00EB7F0A"/>
    <w:rsid w:val="00EC26CF"/>
    <w:rsid w:val="00ED2E9C"/>
    <w:rsid w:val="00F004F8"/>
    <w:rsid w:val="00F01E89"/>
    <w:rsid w:val="00F250C2"/>
    <w:rsid w:val="00F2543A"/>
    <w:rsid w:val="00F25DE8"/>
    <w:rsid w:val="00F6318C"/>
    <w:rsid w:val="00F94B78"/>
    <w:rsid w:val="00FA1EC6"/>
    <w:rsid w:val="00FA5CB8"/>
    <w:rsid w:val="00FB2264"/>
    <w:rsid w:val="00FB329D"/>
    <w:rsid w:val="00FD24DB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A95EA3"/>
  <w15:docId w15:val="{971F151B-71DD-4A97-9EE9-FA700957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461"/>
    <w:pPr>
      <w:spacing w:after="0" w:line="240" w:lineRule="auto"/>
    </w:pPr>
    <w:rPr>
      <w:rFonts w:ascii="Times New Roman" w:hAnsi="Times New Roman"/>
      <w:sz w:val="24"/>
      <w:lang w:val="bg-B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096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0964"/>
  </w:style>
  <w:style w:type="paragraph" w:styleId="Piedepgina">
    <w:name w:val="footer"/>
    <w:basedOn w:val="Normal"/>
    <w:link w:val="PiedepginaCar"/>
    <w:uiPriority w:val="99"/>
    <w:unhideWhenUsed/>
    <w:rsid w:val="00CF096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964"/>
  </w:style>
  <w:style w:type="paragraph" w:styleId="Prrafodelista">
    <w:name w:val="List Paragraph"/>
    <w:basedOn w:val="Normal"/>
    <w:uiPriority w:val="34"/>
    <w:qFormat/>
    <w:rsid w:val="004314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1461"/>
    <w:pPr>
      <w:spacing w:after="0" w:line="240" w:lineRule="auto"/>
    </w:pPr>
    <w:rPr>
      <w:rFonts w:ascii="Times New Roman" w:hAnsi="Times New Roman"/>
      <w:sz w:val="24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0550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550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4507F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B60E3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rsid w:val="00EB2895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52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282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cc1766019b9840f6b7e5ca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winspace.etwinning.net/73182/pages/page/597278" TargetMode="External"/><Relationship Id="rId12" Type="http://schemas.openxmlformats.org/officeDocument/2006/relationships/hyperlink" Target="https://www.facebook.com/%20Green%20Alliancecosta%20del%20sol&#8230;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scostadelsol.es/IES_Costa_del_Sol/Green_Alliance_Impact_and_Dissemination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winspace.etwinning.net/62804/pages/page/51941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cc0464a3f74620efdaf9e6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 Haskovo</dc:creator>
  <cp:keywords/>
  <dc:description/>
  <cp:lastModifiedBy>renka martin</cp:lastModifiedBy>
  <cp:revision>2</cp:revision>
  <cp:lastPrinted>2019-06-25T10:14:00Z</cp:lastPrinted>
  <dcterms:created xsi:type="dcterms:W3CDTF">2020-06-30T16:52:00Z</dcterms:created>
  <dcterms:modified xsi:type="dcterms:W3CDTF">2020-06-30T16:52:00Z</dcterms:modified>
</cp:coreProperties>
</file>